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72" w:rsidRDefault="00432B72">
      <w:pPr>
        <w:pStyle w:val="Default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432B72" w:rsidRDefault="00432B72">
      <w:pPr>
        <w:pStyle w:val="Default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GLOBAL TENDER ENQUIRY DOCUMENT</w:t>
      </w:r>
    </w:p>
    <w:p w:rsidR="00432B72" w:rsidRDefault="00432B72">
      <w:pPr>
        <w:pStyle w:val="Default"/>
        <w:jc w:val="center"/>
        <w:rPr>
          <w:rFonts w:ascii="Arial" w:hAnsi="Arial" w:cs="Arial"/>
          <w:color w:val="333333"/>
          <w:sz w:val="32"/>
          <w:szCs w:val="32"/>
        </w:rPr>
      </w:pPr>
    </w:p>
    <w:p w:rsidR="00432B72" w:rsidRDefault="00432B72">
      <w:pPr>
        <w:pStyle w:val="Default"/>
        <w:jc w:val="center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>
        <w:rPr>
          <w:rStyle w:val="Strong"/>
          <w:rFonts w:ascii="Arial" w:hAnsi="Arial" w:cs="Arial"/>
          <w:color w:val="333333"/>
          <w:sz w:val="32"/>
          <w:szCs w:val="32"/>
        </w:rPr>
        <w:t xml:space="preserve">TENDER FOR THE SUPPLY OF </w:t>
      </w:r>
      <w:r>
        <w:rPr>
          <w:rFonts w:ascii="Arial" w:hAnsi="Arial" w:cs="Arial"/>
          <w:b/>
          <w:bCs/>
          <w:caps/>
          <w:color w:val="333333"/>
          <w:sz w:val="32"/>
          <w:szCs w:val="32"/>
        </w:rPr>
        <w:t xml:space="preserve">Sanitary NApkins </w:t>
      </w:r>
    </w:p>
    <w:p w:rsidR="00432B72" w:rsidRDefault="00432B72">
      <w:pPr>
        <w:pStyle w:val="NormalWeb"/>
        <w:spacing w:line="270" w:lineRule="atLeast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TENDER NO: HL: BG: PS: SN: 2014-15 Date: 15.03.2014</w:t>
      </w:r>
    </w:p>
    <w:p w:rsidR="00432B72" w:rsidRDefault="00432B72">
      <w:pPr>
        <w:pStyle w:val="Default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ISSUED BY </w:t>
      </w:r>
    </w:p>
    <w:p w:rsidR="00432B72" w:rsidRDefault="00432B72">
      <w:pPr>
        <w:pStyle w:val="BodyText2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HLL LIFECARE LIMITED, </w:t>
      </w:r>
    </w:p>
    <w:p w:rsidR="00432B72" w:rsidRDefault="00432B72">
      <w:pPr>
        <w:pStyle w:val="BodyText2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(A GOVERNMENT OF INDIA ENTERPRISES)</w:t>
      </w:r>
    </w:p>
    <w:p w:rsidR="00432B72" w:rsidRDefault="00432B72">
      <w:pPr>
        <w:pStyle w:val="BodyText2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KANAGALA- 591225</w:t>
      </w:r>
    </w:p>
    <w:p w:rsidR="00432B72" w:rsidRDefault="00432B72">
      <w:pPr>
        <w:pStyle w:val="BodyText2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TAL:HUKKERI, DIST: BELGAUM, </w:t>
      </w:r>
    </w:p>
    <w:p w:rsidR="00432B72" w:rsidRDefault="00432B72">
      <w:pPr>
        <w:pStyle w:val="BodyText2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KARNATAKA- INDIA</w:t>
      </w:r>
    </w:p>
    <w:p w:rsidR="00432B72" w:rsidRDefault="00432B72">
      <w:pPr>
        <w:pStyle w:val="BodyText2"/>
        <w:jc w:val="center"/>
        <w:rPr>
          <w:rFonts w:ascii="Arial" w:hAnsi="Arial" w:cs="Arial"/>
          <w:color w:val="333333"/>
          <w:sz w:val="32"/>
          <w:szCs w:val="32"/>
        </w:rPr>
      </w:pPr>
    </w:p>
    <w:p w:rsidR="00432B72" w:rsidRDefault="00432B7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AMENDMENT No. 2; Date 31.03.2014.</w:t>
      </w:r>
    </w:p>
    <w:p w:rsidR="00432B72" w:rsidRDefault="00432B72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2693"/>
        <w:gridCol w:w="2693"/>
        <w:gridCol w:w="2897"/>
      </w:tblGrid>
      <w:tr w:rsidR="00432B72">
        <w:tc>
          <w:tcPr>
            <w:tcW w:w="959" w:type="dxa"/>
          </w:tcPr>
          <w:p w:rsidR="00432B72" w:rsidRDefault="00432B7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Page No.</w:t>
            </w:r>
          </w:p>
        </w:tc>
        <w:tc>
          <w:tcPr>
            <w:tcW w:w="2693" w:type="dxa"/>
          </w:tcPr>
          <w:p w:rsidR="00432B72" w:rsidRDefault="00432B7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Clause </w:t>
            </w:r>
          </w:p>
        </w:tc>
        <w:tc>
          <w:tcPr>
            <w:tcW w:w="2693" w:type="dxa"/>
          </w:tcPr>
          <w:p w:rsidR="00432B72" w:rsidRDefault="00432B7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Existing </w:t>
            </w:r>
          </w:p>
        </w:tc>
        <w:tc>
          <w:tcPr>
            <w:tcW w:w="2897" w:type="dxa"/>
          </w:tcPr>
          <w:p w:rsidR="00432B72" w:rsidRDefault="00432B7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 be read as</w:t>
            </w:r>
          </w:p>
        </w:tc>
      </w:tr>
      <w:tr w:rsidR="00432B72">
        <w:tc>
          <w:tcPr>
            <w:tcW w:w="959" w:type="dxa"/>
          </w:tcPr>
          <w:p w:rsidR="00432B72" w:rsidRDefault="00432B7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432B72" w:rsidRDefault="00432B72">
            <w:pPr>
              <w:pStyle w:val="Default"/>
              <w:ind w:right="39"/>
              <w:rPr>
                <w:rFonts w:ascii="Century Gothic" w:hAnsi="Century Gothic" w:cs="Century Gothic"/>
                <w:color w:val="333333"/>
              </w:rPr>
            </w:pPr>
            <w:r>
              <w:rPr>
                <w:rFonts w:ascii="Century Gothic" w:hAnsi="Century Gothic" w:cs="Century Gothic"/>
                <w:color w:val="333333"/>
              </w:rPr>
              <w:t>Closing date &amp; time for receipt of Tender</w:t>
            </w:r>
          </w:p>
        </w:tc>
        <w:tc>
          <w:tcPr>
            <w:tcW w:w="2693" w:type="dxa"/>
            <w:vAlign w:val="center"/>
          </w:tcPr>
          <w:p w:rsidR="00432B72" w:rsidRDefault="00432B72">
            <w:pPr>
              <w:pStyle w:val="Default"/>
              <w:ind w:left="-44" w:right="-109"/>
              <w:rPr>
                <w:rFonts w:ascii="Century Gothic" w:hAnsi="Century Gothic" w:cs="Century Gothic"/>
                <w:color w:val="333333"/>
                <w:highlight w:val="yellow"/>
              </w:rPr>
            </w:pPr>
            <w:r>
              <w:rPr>
                <w:rFonts w:ascii="Century Gothic" w:hAnsi="Century Gothic" w:cs="Century Gothic"/>
                <w:color w:val="333333"/>
              </w:rPr>
              <w:t>31.03.2014, 15:00 hrs IST</w:t>
            </w:r>
          </w:p>
        </w:tc>
        <w:tc>
          <w:tcPr>
            <w:tcW w:w="2897" w:type="dxa"/>
            <w:vAlign w:val="center"/>
          </w:tcPr>
          <w:p w:rsidR="00432B72" w:rsidRDefault="00432B72">
            <w:pPr>
              <w:pStyle w:val="Default"/>
              <w:ind w:left="-44" w:right="-109"/>
              <w:rPr>
                <w:rFonts w:ascii="Century Gothic" w:hAnsi="Century Gothic" w:cs="Century Gothic"/>
                <w:color w:val="333333"/>
                <w:highlight w:val="yellow"/>
              </w:rPr>
            </w:pPr>
            <w:r>
              <w:rPr>
                <w:rFonts w:ascii="Century Gothic" w:hAnsi="Century Gothic" w:cs="Century Gothic"/>
                <w:color w:val="333333"/>
              </w:rPr>
              <w:t>10.04.2014, 15:00 hrs IST</w:t>
            </w:r>
          </w:p>
        </w:tc>
      </w:tr>
      <w:tr w:rsidR="00432B72">
        <w:tc>
          <w:tcPr>
            <w:tcW w:w="959" w:type="dxa"/>
          </w:tcPr>
          <w:p w:rsidR="00432B72" w:rsidRDefault="00432B7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432B72" w:rsidRDefault="00432B72">
            <w:pPr>
              <w:pStyle w:val="Default"/>
              <w:ind w:right="39"/>
              <w:rPr>
                <w:rFonts w:ascii="Century Gothic" w:hAnsi="Century Gothic" w:cs="Century Gothic"/>
                <w:color w:val="333333"/>
              </w:rPr>
            </w:pPr>
            <w:r>
              <w:rPr>
                <w:rFonts w:ascii="Century Gothic" w:hAnsi="Century Gothic" w:cs="Century Gothic"/>
                <w:color w:val="333333"/>
              </w:rPr>
              <w:t>Time and date of opening of Technical Bids</w:t>
            </w:r>
          </w:p>
        </w:tc>
        <w:tc>
          <w:tcPr>
            <w:tcW w:w="2693" w:type="dxa"/>
            <w:vAlign w:val="center"/>
          </w:tcPr>
          <w:p w:rsidR="00432B72" w:rsidRDefault="00432B72">
            <w:pPr>
              <w:pStyle w:val="Default"/>
              <w:ind w:left="-44" w:right="-109"/>
              <w:rPr>
                <w:rFonts w:ascii="Century Gothic" w:hAnsi="Century Gothic" w:cs="Century Gothic"/>
                <w:color w:val="333333"/>
                <w:highlight w:val="yellow"/>
              </w:rPr>
            </w:pPr>
            <w:r>
              <w:rPr>
                <w:rFonts w:ascii="Century Gothic" w:hAnsi="Century Gothic" w:cs="Century Gothic"/>
                <w:color w:val="333333"/>
              </w:rPr>
              <w:t xml:space="preserve">31.03.2014, 16:00hrs IST </w:t>
            </w:r>
          </w:p>
        </w:tc>
        <w:tc>
          <w:tcPr>
            <w:tcW w:w="2897" w:type="dxa"/>
            <w:vAlign w:val="center"/>
          </w:tcPr>
          <w:p w:rsidR="00432B72" w:rsidRDefault="00432B72">
            <w:pPr>
              <w:pStyle w:val="Default"/>
              <w:ind w:left="-44" w:right="-109"/>
              <w:rPr>
                <w:rFonts w:ascii="Century Gothic" w:hAnsi="Century Gothic" w:cs="Century Gothic"/>
                <w:color w:val="333333"/>
                <w:highlight w:val="yellow"/>
              </w:rPr>
            </w:pPr>
            <w:r>
              <w:rPr>
                <w:rFonts w:ascii="Century Gothic" w:hAnsi="Century Gothic" w:cs="Century Gothic"/>
                <w:color w:val="333333"/>
              </w:rPr>
              <w:t xml:space="preserve">10.04.2014, 16:00hrs IST </w:t>
            </w:r>
          </w:p>
        </w:tc>
      </w:tr>
      <w:tr w:rsidR="00432B72">
        <w:tc>
          <w:tcPr>
            <w:tcW w:w="959" w:type="dxa"/>
          </w:tcPr>
          <w:p w:rsidR="00432B72" w:rsidRDefault="00432B7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  <w:p w:rsidR="00432B72" w:rsidRDefault="00432B7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32B72" w:rsidRDefault="00432B72">
            <w:pPr>
              <w:pStyle w:val="Default"/>
              <w:ind w:right="39"/>
              <w:rPr>
                <w:rFonts w:ascii="Century Gothic" w:hAnsi="Century Gothic" w:cs="Century Gothic"/>
                <w:color w:val="333333"/>
              </w:rPr>
            </w:pPr>
            <w:r>
              <w:rPr>
                <w:rFonts w:ascii="Century Gothic" w:hAnsi="Century Gothic" w:cs="Century Gothic"/>
                <w:color w:val="333333"/>
              </w:rPr>
              <w:t>2.</w:t>
            </w:r>
            <w:bookmarkStart w:id="0" w:name="_GoBack"/>
            <w:bookmarkEnd w:id="0"/>
            <w:r>
              <w:rPr>
                <w:rFonts w:ascii="Century Gothic" w:hAnsi="Century Gothic" w:cs="Century Gothic"/>
                <w:color w:val="333333"/>
              </w:rPr>
              <w:t>Payment terms:</w:t>
            </w:r>
          </w:p>
        </w:tc>
        <w:tc>
          <w:tcPr>
            <w:tcW w:w="2693" w:type="dxa"/>
            <w:vAlign w:val="center"/>
          </w:tcPr>
          <w:p w:rsidR="00432B72" w:rsidRDefault="00432B72">
            <w:pPr>
              <w:pStyle w:val="Default"/>
              <w:ind w:left="-44" w:right="-109"/>
              <w:rPr>
                <w:rFonts w:ascii="Century Gothic" w:hAnsi="Century Gothic" w:cs="Century Gothic"/>
                <w:color w:val="333333"/>
              </w:rPr>
            </w:pPr>
            <w:r>
              <w:rPr>
                <w:rFonts w:ascii="Century Gothic" w:hAnsi="Century Gothic" w:cs="Century Gothic"/>
                <w:color w:val="333333"/>
              </w:rPr>
              <w:t>Within 30 days after receipt &amp; acceptance of the material</w:t>
            </w:r>
          </w:p>
        </w:tc>
        <w:tc>
          <w:tcPr>
            <w:tcW w:w="2897" w:type="dxa"/>
            <w:vAlign w:val="center"/>
          </w:tcPr>
          <w:p w:rsidR="00432B72" w:rsidRDefault="00432B72">
            <w:pPr>
              <w:pStyle w:val="Default"/>
              <w:ind w:left="-44" w:right="-109"/>
              <w:rPr>
                <w:rFonts w:ascii="Century Gothic" w:hAnsi="Century Gothic" w:cs="Century Gothic"/>
                <w:color w:val="333333"/>
              </w:rPr>
            </w:pPr>
            <w:r>
              <w:rPr>
                <w:rFonts w:ascii="Century Gothic" w:hAnsi="Century Gothic" w:cs="Century Gothic"/>
                <w:color w:val="333333"/>
              </w:rPr>
              <w:t xml:space="preserve">Within 30 days after receipt &amp; acceptance of the material/ LC at 30 days credit </w:t>
            </w:r>
          </w:p>
        </w:tc>
      </w:tr>
    </w:tbl>
    <w:p w:rsidR="00432B72" w:rsidRDefault="00432B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2B72" w:rsidRDefault="00432B7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All other terms &amp; conditions remains same.</w:t>
      </w:r>
    </w:p>
    <w:p w:rsidR="00432B72" w:rsidRDefault="00432B7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333333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333333"/>
          <w:sz w:val="24"/>
          <w:szCs w:val="24"/>
          <w:lang w:val="en-US"/>
        </w:rPr>
        <w:tab/>
        <w:t xml:space="preserve">GENERAL MANAGER (O) </w:t>
      </w:r>
    </w:p>
    <w:p w:rsidR="00432B72" w:rsidRDefault="00432B7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entury Gothic" w:hAnsi="Century Gothic" w:cs="Century Gothic"/>
          <w:color w:val="333333"/>
          <w:sz w:val="24"/>
          <w:szCs w:val="24"/>
          <w:lang w:val="en-US"/>
        </w:rPr>
      </w:pP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  <w:t>HLL Lifecare Limited</w:t>
      </w:r>
    </w:p>
    <w:p w:rsidR="00432B72" w:rsidRDefault="00432B72">
      <w:pPr>
        <w:autoSpaceDE w:val="0"/>
        <w:autoSpaceDN w:val="0"/>
        <w:adjustRightInd w:val="0"/>
        <w:spacing w:after="0" w:line="240" w:lineRule="auto"/>
        <w:ind w:left="2880"/>
        <w:rPr>
          <w:rFonts w:ascii="Century Gothic" w:hAnsi="Century Gothic" w:cs="Century Gothic"/>
          <w:color w:val="333333"/>
          <w:sz w:val="24"/>
          <w:szCs w:val="24"/>
          <w:lang w:val="en-US"/>
        </w:rPr>
      </w:pP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  <w:t>(A Govt. of India Entp.)</w:t>
      </w:r>
    </w:p>
    <w:p w:rsidR="00432B72" w:rsidRDefault="00432B72">
      <w:pPr>
        <w:autoSpaceDE w:val="0"/>
        <w:autoSpaceDN w:val="0"/>
        <w:adjustRightInd w:val="0"/>
        <w:spacing w:after="0" w:line="240" w:lineRule="auto"/>
        <w:ind w:left="2880"/>
        <w:rPr>
          <w:rFonts w:ascii="Century Gothic" w:hAnsi="Century Gothic" w:cs="Century Gothic"/>
          <w:color w:val="333333"/>
          <w:sz w:val="24"/>
          <w:szCs w:val="24"/>
          <w:lang w:val="en-US"/>
        </w:rPr>
      </w:pP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u w:val="single"/>
          <w:lang w:val="en-US"/>
        </w:rPr>
        <w:t>KANAGALA - 591 225.</w:t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br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  <w:t xml:space="preserve"> Belgaum Dist. Karnataka State</w:t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br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  <w:t>Tel: 08333 - 279239 / 44</w:t>
      </w:r>
    </w:p>
    <w:p w:rsidR="00432B72" w:rsidRDefault="00432B72">
      <w:pPr>
        <w:spacing w:after="0" w:line="240" w:lineRule="auto"/>
        <w:ind w:left="360"/>
        <w:rPr>
          <w:rFonts w:ascii="Century Gothic" w:hAnsi="Century Gothic" w:cs="Century Gothic"/>
          <w:color w:val="333333"/>
          <w:sz w:val="24"/>
          <w:szCs w:val="24"/>
          <w:lang w:val="en-US"/>
        </w:rPr>
      </w:pP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  <w:t>Fax: 08333 – 279245</w:t>
      </w:r>
    </w:p>
    <w:p w:rsidR="00432B72" w:rsidRDefault="00432B7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color w:val="333333"/>
          <w:sz w:val="24"/>
          <w:szCs w:val="24"/>
          <w:lang w:val="en-US"/>
        </w:rPr>
        <w:br w:type="page"/>
      </w:r>
    </w:p>
    <w:sectPr w:rsidR="00432B72" w:rsidSect="00432B7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B72" w:rsidRDefault="00432B72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endnote>
  <w:endnote w:type="continuationSeparator" w:id="1">
    <w:p w:rsidR="00432B72" w:rsidRDefault="00432B72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B72" w:rsidRDefault="00432B72">
    <w:pPr>
      <w:pStyle w:val="Footer"/>
      <w:jc w:val="center"/>
      <w:rPr>
        <w:rFonts w:ascii="Mangal" w:hAnsi="Mangal" w:cs="Mangal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432B72" w:rsidRDefault="00432B72">
    <w:pPr>
      <w:pStyle w:val="Footer"/>
      <w:rPr>
        <w:rFonts w:ascii="Mangal" w:hAnsi="Mangal" w:cs="Mang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B72" w:rsidRDefault="00432B72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footnote>
  <w:footnote w:type="continuationSeparator" w:id="1">
    <w:p w:rsidR="00432B72" w:rsidRDefault="00432B72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D54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>
    <w:nsid w:val="2D4204A8"/>
    <w:multiLevelType w:val="hybridMultilevel"/>
    <w:tmpl w:val="213EA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E2336E5"/>
    <w:multiLevelType w:val="hybridMultilevel"/>
    <w:tmpl w:val="B7FA8F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34031786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>
    <w:nsid w:val="388B7BBE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544F22D6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56B062AE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>
    <w:nsid w:val="5AC805B0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622626F5"/>
    <w:multiLevelType w:val="hybridMultilevel"/>
    <w:tmpl w:val="B7FA8F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74AB0956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0">
    <w:nsid w:val="7FAE1497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B72"/>
    <w:rsid w:val="0043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autoSpaceDE w:val="0"/>
      <w:autoSpaceDN w:val="0"/>
      <w:adjustRightInd w:val="0"/>
      <w:spacing w:after="240" w:line="300" w:lineRule="exact"/>
      <w:ind w:left="3240" w:firstLine="360"/>
      <w:outlineLvl w:val="5"/>
    </w:pPr>
    <w:rPr>
      <w:rFonts w:ascii="Century Gothic" w:hAnsi="Century Gothic" w:cs="Century Gothic"/>
      <w:b/>
      <w:bCs/>
      <w:sz w:val="32"/>
      <w:szCs w:val="32"/>
      <w:u w:val="single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Pr>
      <w:rFonts w:ascii="Century Gothic" w:hAnsi="Century Gothic" w:cs="Century Gothic"/>
      <w:b/>
      <w:bCs/>
      <w:sz w:val="24"/>
      <w:szCs w:val="24"/>
      <w:u w:val="single"/>
      <w:lang w:val="en-US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rFonts w:cs="Times New Roman"/>
      <w:color w:val="0000FF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FF"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Times New Roman"/>
      <w:color w:val="000000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0</Words>
  <Characters>0</Characters>
  <Application>Microsoft Office Outlook</Application>
  <DocSecurity>0</DocSecurity>
  <Lines>0</Lines>
  <Paragraphs>0</Paragraphs>
  <ScaleCrop>false</ScaleCrop>
  <Company>hll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2014-04-01T04:30:00Z</cp:lastPrinted>
  <dcterms:created xsi:type="dcterms:W3CDTF">2014-03-06T10:30:00Z</dcterms:created>
  <dcterms:modified xsi:type="dcterms:W3CDTF">2014-04-01T06:57:00Z</dcterms:modified>
</cp:coreProperties>
</file>