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02" w:rsidRPr="00066FDE" w:rsidRDefault="00066FDE" w:rsidP="00066FDE">
      <w:pPr>
        <w:spacing w:after="0"/>
        <w:jc w:val="center"/>
        <w:rPr>
          <w:b/>
          <w:sz w:val="24"/>
        </w:rPr>
      </w:pPr>
      <w:r w:rsidRPr="00066FDE">
        <w:rPr>
          <w:b/>
          <w:sz w:val="24"/>
        </w:rPr>
        <w:t>ADDENDUM</w:t>
      </w:r>
    </w:p>
    <w:p w:rsidR="00066FDE" w:rsidRDefault="00066FDE" w:rsidP="00066FDE">
      <w:pPr>
        <w:spacing w:after="0"/>
        <w:jc w:val="both"/>
        <w:rPr>
          <w:sz w:val="24"/>
        </w:rPr>
      </w:pPr>
    </w:p>
    <w:p w:rsidR="00066FDE" w:rsidRDefault="00066FDE" w:rsidP="00066FDE">
      <w:pPr>
        <w:widowControl w:val="0"/>
        <w:autoSpaceDE w:val="0"/>
        <w:autoSpaceDN w:val="0"/>
        <w:adjustRightInd w:val="0"/>
        <w:spacing w:after="0"/>
        <w:ind w:hanging="16"/>
        <w:jc w:val="both"/>
        <w:rPr>
          <w:b/>
          <w:sz w:val="24"/>
        </w:rPr>
      </w:pPr>
      <w:r>
        <w:rPr>
          <w:b/>
          <w:sz w:val="24"/>
        </w:rPr>
        <w:t xml:space="preserve">Name of work: </w:t>
      </w:r>
      <w:r w:rsidRPr="0021522C">
        <w:rPr>
          <w:b/>
          <w:sz w:val="24"/>
        </w:rPr>
        <w:t xml:space="preserve">Interior works for the Senate hall in the Administrative block at Kerala University of Health Sciences, </w:t>
      </w:r>
      <w:proofErr w:type="spellStart"/>
      <w:r w:rsidRPr="0021522C">
        <w:rPr>
          <w:b/>
          <w:sz w:val="24"/>
        </w:rPr>
        <w:t>Thrissur</w:t>
      </w:r>
      <w:proofErr w:type="spellEnd"/>
    </w:p>
    <w:p w:rsidR="00066FDE" w:rsidRDefault="00066FDE" w:rsidP="00066FDE">
      <w:pPr>
        <w:widowControl w:val="0"/>
        <w:autoSpaceDE w:val="0"/>
        <w:autoSpaceDN w:val="0"/>
        <w:adjustRightInd w:val="0"/>
        <w:spacing w:after="0"/>
        <w:ind w:hanging="16"/>
        <w:jc w:val="both"/>
        <w:rPr>
          <w:b/>
          <w:sz w:val="24"/>
        </w:rPr>
      </w:pPr>
    </w:p>
    <w:p w:rsidR="00066FDE" w:rsidRDefault="00066FDE" w:rsidP="00066FDE">
      <w:pPr>
        <w:widowControl w:val="0"/>
        <w:autoSpaceDE w:val="0"/>
        <w:autoSpaceDN w:val="0"/>
        <w:adjustRightInd w:val="0"/>
        <w:spacing w:after="0"/>
        <w:ind w:hanging="16"/>
        <w:jc w:val="both"/>
        <w:rPr>
          <w:rFonts w:ascii="Cambria" w:hAnsi="Cambria"/>
          <w:sz w:val="24"/>
        </w:rPr>
      </w:pPr>
      <w:r>
        <w:rPr>
          <w:b/>
          <w:sz w:val="24"/>
        </w:rPr>
        <w:t xml:space="preserve">Tender no. : </w:t>
      </w:r>
      <w:r w:rsidRPr="0021522C">
        <w:rPr>
          <w:rFonts w:ascii="Cambria" w:hAnsi="Cambria"/>
          <w:sz w:val="24"/>
        </w:rPr>
        <w:t>HLL/ID/16/30</w:t>
      </w:r>
      <w:r>
        <w:rPr>
          <w:rFonts w:ascii="Cambria" w:hAnsi="Cambria"/>
          <w:sz w:val="24"/>
        </w:rPr>
        <w:t xml:space="preserve"> d</w:t>
      </w:r>
      <w:r w:rsidRPr="0021522C">
        <w:rPr>
          <w:rFonts w:ascii="Cambria" w:hAnsi="Cambria"/>
          <w:sz w:val="24"/>
        </w:rPr>
        <w:t>ated 27.03.2017</w:t>
      </w:r>
    </w:p>
    <w:p w:rsidR="00066FDE" w:rsidRDefault="00066FDE" w:rsidP="00066FDE">
      <w:pPr>
        <w:widowControl w:val="0"/>
        <w:autoSpaceDE w:val="0"/>
        <w:autoSpaceDN w:val="0"/>
        <w:adjustRightInd w:val="0"/>
        <w:spacing w:after="0"/>
        <w:ind w:hanging="16"/>
        <w:jc w:val="both"/>
        <w:rPr>
          <w:rFonts w:ascii="Cambria" w:hAnsi="Cambria"/>
          <w:sz w:val="24"/>
        </w:rPr>
      </w:pPr>
    </w:p>
    <w:p w:rsidR="008F2ACD" w:rsidRDefault="008F2ACD" w:rsidP="00066FDE">
      <w:pPr>
        <w:widowControl w:val="0"/>
        <w:autoSpaceDE w:val="0"/>
        <w:autoSpaceDN w:val="0"/>
        <w:adjustRightInd w:val="0"/>
        <w:spacing w:after="0"/>
        <w:ind w:hanging="16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The list of approved makes for electrical items is as follows:</w:t>
      </w:r>
    </w:p>
    <w:p w:rsidR="008F2ACD" w:rsidRDefault="008F2ACD" w:rsidP="00066FDE">
      <w:pPr>
        <w:widowControl w:val="0"/>
        <w:autoSpaceDE w:val="0"/>
        <w:autoSpaceDN w:val="0"/>
        <w:adjustRightInd w:val="0"/>
        <w:spacing w:after="0"/>
        <w:ind w:hanging="16"/>
        <w:jc w:val="both"/>
        <w:rPr>
          <w:rFonts w:ascii="Cambria" w:hAnsi="Cambria"/>
          <w:sz w:val="24"/>
        </w:rPr>
      </w:pPr>
    </w:p>
    <w:p w:rsidR="00A439C3" w:rsidRDefault="00A439C3" w:rsidP="00066FDE">
      <w:pPr>
        <w:widowControl w:val="0"/>
        <w:autoSpaceDE w:val="0"/>
        <w:autoSpaceDN w:val="0"/>
        <w:adjustRightInd w:val="0"/>
        <w:spacing w:after="0"/>
        <w:ind w:hanging="16"/>
        <w:jc w:val="both"/>
        <w:rPr>
          <w:rFonts w:ascii="Cambria" w:hAnsi="Cambria"/>
          <w:sz w:val="24"/>
        </w:rPr>
      </w:pPr>
    </w:p>
    <w:tbl>
      <w:tblPr>
        <w:tblStyle w:val="TableGrid"/>
        <w:tblW w:w="9360" w:type="dxa"/>
        <w:tblInd w:w="108" w:type="dxa"/>
        <w:tblLook w:val="04A0"/>
      </w:tblPr>
      <w:tblGrid>
        <w:gridCol w:w="990"/>
        <w:gridCol w:w="3870"/>
        <w:gridCol w:w="4500"/>
      </w:tblGrid>
      <w:tr w:rsidR="00A52865" w:rsidRPr="00A52865" w:rsidTr="00A52865">
        <w:trPr>
          <w:trHeight w:val="467"/>
        </w:trPr>
        <w:tc>
          <w:tcPr>
            <w:tcW w:w="9360" w:type="dxa"/>
            <w:gridSpan w:val="3"/>
          </w:tcPr>
          <w:p w:rsidR="00A52865" w:rsidRPr="00A52865" w:rsidRDefault="00A52865" w:rsidP="00A52865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52865">
              <w:rPr>
                <w:rFonts w:cs="Arial"/>
                <w:b/>
                <w:sz w:val="24"/>
                <w:szCs w:val="24"/>
              </w:rPr>
              <w:t>LIST OF APPROVED MAKES (ELECTRICAL)</w:t>
            </w:r>
          </w:p>
        </w:tc>
      </w:tr>
      <w:tr w:rsidR="00A52865" w:rsidRPr="00A52865" w:rsidTr="00A52865">
        <w:tc>
          <w:tcPr>
            <w:tcW w:w="990" w:type="dxa"/>
          </w:tcPr>
          <w:p w:rsidR="00A52865" w:rsidRPr="00A52865" w:rsidRDefault="00A52865" w:rsidP="00546C39">
            <w:pPr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 w:rsidRPr="00A52865">
              <w:rPr>
                <w:rFonts w:cs="Arial"/>
                <w:sz w:val="24"/>
                <w:szCs w:val="24"/>
              </w:rPr>
              <w:t>Sl</w:t>
            </w:r>
            <w:proofErr w:type="spellEnd"/>
            <w:r w:rsidRPr="00A52865">
              <w:rPr>
                <w:rFonts w:cs="Arial"/>
                <w:sz w:val="24"/>
                <w:szCs w:val="24"/>
              </w:rPr>
              <w:t xml:space="preserve"> No</w:t>
            </w:r>
          </w:p>
          <w:p w:rsidR="00A52865" w:rsidRPr="00A52865" w:rsidRDefault="00A52865" w:rsidP="00546C3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870" w:type="dxa"/>
          </w:tcPr>
          <w:p w:rsidR="00A52865" w:rsidRPr="00A52865" w:rsidRDefault="00A52865" w:rsidP="00546C39">
            <w:pPr>
              <w:jc w:val="center"/>
              <w:rPr>
                <w:rFonts w:cs="Arial"/>
                <w:sz w:val="24"/>
                <w:szCs w:val="24"/>
              </w:rPr>
            </w:pPr>
            <w:r w:rsidRPr="00A52865">
              <w:rPr>
                <w:rFonts w:cs="Arial"/>
                <w:sz w:val="24"/>
                <w:szCs w:val="24"/>
              </w:rPr>
              <w:t>Description</w:t>
            </w:r>
          </w:p>
        </w:tc>
        <w:tc>
          <w:tcPr>
            <w:tcW w:w="4500" w:type="dxa"/>
          </w:tcPr>
          <w:p w:rsidR="00A52865" w:rsidRPr="00A52865" w:rsidRDefault="00A52865" w:rsidP="00546C39">
            <w:pPr>
              <w:jc w:val="center"/>
              <w:rPr>
                <w:rFonts w:cs="Arial"/>
                <w:sz w:val="24"/>
                <w:szCs w:val="24"/>
              </w:rPr>
            </w:pPr>
            <w:r w:rsidRPr="00A52865">
              <w:rPr>
                <w:rFonts w:cs="Arial"/>
                <w:sz w:val="24"/>
                <w:szCs w:val="24"/>
              </w:rPr>
              <w:t>Make</w:t>
            </w:r>
          </w:p>
        </w:tc>
      </w:tr>
      <w:tr w:rsidR="00A52865" w:rsidRPr="00A52865" w:rsidTr="00A52865">
        <w:trPr>
          <w:trHeight w:val="377"/>
        </w:trPr>
        <w:tc>
          <w:tcPr>
            <w:tcW w:w="990" w:type="dxa"/>
          </w:tcPr>
          <w:p w:rsidR="00A52865" w:rsidRPr="00A52865" w:rsidRDefault="00A52865" w:rsidP="00546C39">
            <w:pPr>
              <w:rPr>
                <w:rFonts w:cs="Arial"/>
                <w:sz w:val="24"/>
                <w:szCs w:val="24"/>
              </w:rPr>
            </w:pPr>
            <w:r w:rsidRPr="00A52865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:rsidR="00A52865" w:rsidRPr="00A52865" w:rsidRDefault="00A52865" w:rsidP="00546C39">
            <w:pPr>
              <w:rPr>
                <w:rFonts w:cs="Arial"/>
                <w:sz w:val="24"/>
                <w:szCs w:val="24"/>
              </w:rPr>
            </w:pPr>
            <w:r w:rsidRPr="00A52865">
              <w:rPr>
                <w:rFonts w:cs="Arial"/>
                <w:sz w:val="24"/>
                <w:szCs w:val="24"/>
              </w:rPr>
              <w:t>MCCB</w:t>
            </w:r>
          </w:p>
          <w:p w:rsidR="00A52865" w:rsidRPr="00A52865" w:rsidRDefault="00A52865" w:rsidP="00546C3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500" w:type="dxa"/>
          </w:tcPr>
          <w:p w:rsidR="00A52865" w:rsidRPr="00A52865" w:rsidRDefault="00A52865" w:rsidP="00546C39">
            <w:pPr>
              <w:rPr>
                <w:rFonts w:cs="Arial"/>
                <w:sz w:val="24"/>
                <w:szCs w:val="24"/>
              </w:rPr>
            </w:pPr>
            <w:r w:rsidRPr="00A52865">
              <w:rPr>
                <w:rFonts w:cs="Arial"/>
                <w:sz w:val="24"/>
                <w:szCs w:val="24"/>
              </w:rPr>
              <w:t>Schneider Electric, ABB, LEGRAND</w:t>
            </w:r>
          </w:p>
        </w:tc>
      </w:tr>
      <w:tr w:rsidR="00A52865" w:rsidRPr="00A52865" w:rsidTr="00A52865">
        <w:tc>
          <w:tcPr>
            <w:tcW w:w="990" w:type="dxa"/>
          </w:tcPr>
          <w:p w:rsidR="00A52865" w:rsidRPr="00A52865" w:rsidRDefault="00A52865" w:rsidP="00546C39">
            <w:pPr>
              <w:rPr>
                <w:rFonts w:cs="Arial"/>
                <w:sz w:val="24"/>
                <w:szCs w:val="24"/>
              </w:rPr>
            </w:pPr>
            <w:r w:rsidRPr="00A52865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3870" w:type="dxa"/>
          </w:tcPr>
          <w:p w:rsidR="00A52865" w:rsidRPr="00A52865" w:rsidRDefault="00A52865" w:rsidP="00546C39">
            <w:pPr>
              <w:rPr>
                <w:rFonts w:cs="Arial"/>
                <w:sz w:val="24"/>
                <w:szCs w:val="24"/>
              </w:rPr>
            </w:pPr>
            <w:r w:rsidRPr="00A52865">
              <w:rPr>
                <w:rFonts w:cs="Arial"/>
                <w:sz w:val="24"/>
                <w:szCs w:val="24"/>
              </w:rPr>
              <w:t>Distribution Boards</w:t>
            </w:r>
          </w:p>
          <w:p w:rsidR="00A52865" w:rsidRPr="00A52865" w:rsidRDefault="00A52865" w:rsidP="00546C3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500" w:type="dxa"/>
          </w:tcPr>
          <w:p w:rsidR="00A52865" w:rsidRPr="00A52865" w:rsidRDefault="00A52865" w:rsidP="00546C39">
            <w:pPr>
              <w:rPr>
                <w:rFonts w:cs="Arial"/>
                <w:sz w:val="24"/>
                <w:szCs w:val="24"/>
              </w:rPr>
            </w:pPr>
            <w:r w:rsidRPr="00A52865">
              <w:rPr>
                <w:rFonts w:cs="Arial"/>
                <w:sz w:val="24"/>
                <w:szCs w:val="24"/>
              </w:rPr>
              <w:t>Schneider Electric,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A52865">
              <w:rPr>
                <w:rFonts w:cs="Arial"/>
                <w:sz w:val="24"/>
                <w:szCs w:val="24"/>
              </w:rPr>
              <w:t>ABB,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A52865">
              <w:rPr>
                <w:rFonts w:cs="Arial"/>
                <w:sz w:val="24"/>
                <w:szCs w:val="24"/>
              </w:rPr>
              <w:t>LEGRAND</w:t>
            </w:r>
          </w:p>
        </w:tc>
      </w:tr>
      <w:tr w:rsidR="00A52865" w:rsidRPr="00A52865" w:rsidTr="00A52865">
        <w:tc>
          <w:tcPr>
            <w:tcW w:w="990" w:type="dxa"/>
          </w:tcPr>
          <w:p w:rsidR="00A52865" w:rsidRPr="00A52865" w:rsidRDefault="00A52865" w:rsidP="00546C39">
            <w:pPr>
              <w:rPr>
                <w:rFonts w:cs="Arial"/>
                <w:sz w:val="24"/>
                <w:szCs w:val="24"/>
              </w:rPr>
            </w:pPr>
            <w:r w:rsidRPr="00A52865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3870" w:type="dxa"/>
          </w:tcPr>
          <w:p w:rsidR="00A52865" w:rsidRPr="00A52865" w:rsidRDefault="00A52865" w:rsidP="00546C39">
            <w:pPr>
              <w:rPr>
                <w:rFonts w:cs="Arial"/>
                <w:sz w:val="24"/>
                <w:szCs w:val="24"/>
              </w:rPr>
            </w:pPr>
            <w:r w:rsidRPr="00A52865">
              <w:rPr>
                <w:rFonts w:cs="Arial"/>
                <w:sz w:val="24"/>
                <w:szCs w:val="24"/>
              </w:rPr>
              <w:t>ELCB , MCB</w:t>
            </w:r>
          </w:p>
          <w:p w:rsidR="00A52865" w:rsidRPr="00A52865" w:rsidRDefault="00A52865" w:rsidP="00546C3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500" w:type="dxa"/>
          </w:tcPr>
          <w:p w:rsidR="00A52865" w:rsidRPr="00A52865" w:rsidRDefault="00A52865" w:rsidP="00546C39">
            <w:pPr>
              <w:rPr>
                <w:rFonts w:cs="Arial"/>
                <w:sz w:val="24"/>
                <w:szCs w:val="24"/>
              </w:rPr>
            </w:pPr>
            <w:r w:rsidRPr="00A52865">
              <w:rPr>
                <w:rFonts w:cs="Arial"/>
                <w:sz w:val="24"/>
                <w:szCs w:val="24"/>
              </w:rPr>
              <w:t>Schneider Electric, LEGRAND,ABB</w:t>
            </w:r>
          </w:p>
        </w:tc>
      </w:tr>
      <w:tr w:rsidR="00A52865" w:rsidRPr="00A52865" w:rsidTr="00A52865">
        <w:tc>
          <w:tcPr>
            <w:tcW w:w="990" w:type="dxa"/>
          </w:tcPr>
          <w:p w:rsidR="00A52865" w:rsidRPr="00A52865" w:rsidRDefault="00A52865" w:rsidP="00546C39">
            <w:pPr>
              <w:rPr>
                <w:rFonts w:cs="Arial"/>
                <w:sz w:val="24"/>
                <w:szCs w:val="24"/>
              </w:rPr>
            </w:pPr>
            <w:r w:rsidRPr="00A52865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3870" w:type="dxa"/>
          </w:tcPr>
          <w:p w:rsidR="00A52865" w:rsidRPr="00A52865" w:rsidRDefault="00A52865" w:rsidP="00546C39">
            <w:pPr>
              <w:rPr>
                <w:rFonts w:cs="Arial"/>
                <w:sz w:val="24"/>
                <w:szCs w:val="24"/>
              </w:rPr>
            </w:pPr>
            <w:r w:rsidRPr="00A52865">
              <w:rPr>
                <w:rFonts w:cs="Arial"/>
                <w:sz w:val="24"/>
                <w:szCs w:val="24"/>
              </w:rPr>
              <w:t>Wiring Accessories</w:t>
            </w:r>
          </w:p>
          <w:p w:rsidR="00A52865" w:rsidRPr="00A52865" w:rsidRDefault="00A52865" w:rsidP="00546C3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500" w:type="dxa"/>
          </w:tcPr>
          <w:p w:rsidR="00A52865" w:rsidRPr="00A52865" w:rsidRDefault="00A52865" w:rsidP="00546C39">
            <w:pPr>
              <w:rPr>
                <w:rFonts w:cs="Arial"/>
                <w:sz w:val="24"/>
                <w:szCs w:val="24"/>
              </w:rPr>
            </w:pPr>
            <w:proofErr w:type="spellStart"/>
            <w:r w:rsidRPr="00A52865">
              <w:rPr>
                <w:rFonts w:cs="Arial"/>
                <w:sz w:val="24"/>
                <w:szCs w:val="24"/>
              </w:rPr>
              <w:t>Legrand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52865">
              <w:rPr>
                <w:rFonts w:cs="Arial"/>
                <w:sz w:val="24"/>
                <w:szCs w:val="24"/>
              </w:rPr>
              <w:t>Myrius</w:t>
            </w:r>
            <w:proofErr w:type="spellEnd"/>
            <w:r w:rsidRPr="00A52865">
              <w:rPr>
                <w:rFonts w:cs="Arial"/>
                <w:sz w:val="24"/>
                <w:szCs w:val="24"/>
              </w:rPr>
              <w:t>,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A52865">
              <w:rPr>
                <w:rFonts w:cs="Arial"/>
                <w:sz w:val="24"/>
                <w:szCs w:val="24"/>
              </w:rPr>
              <w:t>MK BLENZ, Panasonic Vision</w:t>
            </w:r>
          </w:p>
        </w:tc>
      </w:tr>
      <w:tr w:rsidR="00A52865" w:rsidRPr="00A52865" w:rsidTr="000925AF">
        <w:trPr>
          <w:trHeight w:val="800"/>
        </w:trPr>
        <w:tc>
          <w:tcPr>
            <w:tcW w:w="990" w:type="dxa"/>
          </w:tcPr>
          <w:p w:rsidR="00A52865" w:rsidRPr="00A52865" w:rsidRDefault="00A52865" w:rsidP="00546C39">
            <w:pPr>
              <w:rPr>
                <w:rFonts w:cs="Arial"/>
                <w:sz w:val="24"/>
                <w:szCs w:val="24"/>
              </w:rPr>
            </w:pPr>
            <w:r w:rsidRPr="00A52865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3870" w:type="dxa"/>
          </w:tcPr>
          <w:p w:rsidR="00A52865" w:rsidRPr="00A52865" w:rsidRDefault="00A52865" w:rsidP="00546C39">
            <w:pPr>
              <w:rPr>
                <w:rFonts w:cs="Arial"/>
                <w:sz w:val="24"/>
                <w:szCs w:val="24"/>
              </w:rPr>
            </w:pPr>
            <w:r w:rsidRPr="00A52865">
              <w:rPr>
                <w:rFonts w:cs="Arial"/>
                <w:sz w:val="24"/>
                <w:szCs w:val="24"/>
              </w:rPr>
              <w:t>PVC insulated stranded copper cable (FRLS )</w:t>
            </w:r>
          </w:p>
        </w:tc>
        <w:tc>
          <w:tcPr>
            <w:tcW w:w="4500" w:type="dxa"/>
          </w:tcPr>
          <w:p w:rsidR="00A52865" w:rsidRPr="00A52865" w:rsidRDefault="00A52865" w:rsidP="00546C39">
            <w:pPr>
              <w:rPr>
                <w:rFonts w:cs="Arial"/>
                <w:sz w:val="24"/>
                <w:szCs w:val="24"/>
              </w:rPr>
            </w:pPr>
            <w:proofErr w:type="spellStart"/>
            <w:r w:rsidRPr="00A52865">
              <w:rPr>
                <w:rFonts w:cs="Arial"/>
                <w:sz w:val="24"/>
                <w:szCs w:val="24"/>
              </w:rPr>
              <w:t>Finolex</w:t>
            </w:r>
            <w:proofErr w:type="spellEnd"/>
            <w:r w:rsidRPr="00A52865">
              <w:rPr>
                <w:rFonts w:cs="Arial"/>
                <w:sz w:val="24"/>
                <w:szCs w:val="24"/>
              </w:rPr>
              <w:t>,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A52865">
              <w:rPr>
                <w:rFonts w:cs="Arial"/>
                <w:sz w:val="24"/>
                <w:szCs w:val="24"/>
              </w:rPr>
              <w:t xml:space="preserve">RR </w:t>
            </w:r>
            <w:proofErr w:type="spellStart"/>
            <w:r w:rsidRPr="00A52865">
              <w:rPr>
                <w:rFonts w:cs="Arial"/>
                <w:sz w:val="24"/>
                <w:szCs w:val="24"/>
              </w:rPr>
              <w:t>Kabel</w:t>
            </w:r>
            <w:proofErr w:type="spellEnd"/>
            <w:r w:rsidRPr="00A52865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A52865">
              <w:rPr>
                <w:rFonts w:cs="Arial"/>
                <w:sz w:val="24"/>
                <w:szCs w:val="24"/>
              </w:rPr>
              <w:t>Polycab</w:t>
            </w:r>
            <w:proofErr w:type="spellEnd"/>
          </w:p>
        </w:tc>
      </w:tr>
      <w:tr w:rsidR="00A52865" w:rsidRPr="00A52865" w:rsidTr="00A52865">
        <w:tc>
          <w:tcPr>
            <w:tcW w:w="990" w:type="dxa"/>
          </w:tcPr>
          <w:p w:rsidR="00A52865" w:rsidRPr="00A52865" w:rsidRDefault="00A52865" w:rsidP="00546C39">
            <w:pPr>
              <w:rPr>
                <w:rFonts w:cs="Arial"/>
                <w:sz w:val="24"/>
                <w:szCs w:val="24"/>
              </w:rPr>
            </w:pPr>
            <w:r w:rsidRPr="00A52865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3870" w:type="dxa"/>
          </w:tcPr>
          <w:p w:rsidR="00A52865" w:rsidRPr="00A52865" w:rsidRDefault="00A52865" w:rsidP="00546C39">
            <w:pPr>
              <w:rPr>
                <w:rFonts w:cs="Arial"/>
                <w:sz w:val="24"/>
                <w:szCs w:val="24"/>
              </w:rPr>
            </w:pPr>
            <w:r w:rsidRPr="00A52865">
              <w:rPr>
                <w:rFonts w:cs="Arial"/>
                <w:sz w:val="24"/>
                <w:szCs w:val="24"/>
              </w:rPr>
              <w:t>LT UG Cable</w:t>
            </w:r>
          </w:p>
          <w:p w:rsidR="00A52865" w:rsidRPr="00A52865" w:rsidRDefault="00A52865" w:rsidP="00546C3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500" w:type="dxa"/>
          </w:tcPr>
          <w:p w:rsidR="00A52865" w:rsidRPr="00A52865" w:rsidRDefault="00A52865" w:rsidP="00546C39">
            <w:pPr>
              <w:rPr>
                <w:rFonts w:cs="Arial"/>
                <w:sz w:val="24"/>
                <w:szCs w:val="24"/>
              </w:rPr>
            </w:pPr>
            <w:proofErr w:type="spellStart"/>
            <w:r w:rsidRPr="00A52865">
              <w:rPr>
                <w:rFonts w:cs="Arial"/>
                <w:sz w:val="24"/>
                <w:szCs w:val="24"/>
              </w:rPr>
              <w:t>Finolex</w:t>
            </w:r>
            <w:proofErr w:type="spellEnd"/>
            <w:r w:rsidRPr="00A52865">
              <w:rPr>
                <w:rFonts w:cs="Arial"/>
                <w:sz w:val="24"/>
                <w:szCs w:val="24"/>
              </w:rPr>
              <w:t xml:space="preserve"> , </w:t>
            </w:r>
            <w:proofErr w:type="spellStart"/>
            <w:r w:rsidRPr="00A52865">
              <w:rPr>
                <w:rFonts w:cs="Arial"/>
                <w:sz w:val="24"/>
                <w:szCs w:val="24"/>
              </w:rPr>
              <w:t>Nicco</w:t>
            </w:r>
            <w:proofErr w:type="spellEnd"/>
            <w:r w:rsidRPr="00A52865">
              <w:rPr>
                <w:rFonts w:cs="Arial"/>
                <w:sz w:val="24"/>
                <w:szCs w:val="24"/>
              </w:rPr>
              <w:t>, Universal,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52865">
              <w:rPr>
                <w:rFonts w:cs="Arial"/>
                <w:sz w:val="24"/>
                <w:szCs w:val="24"/>
              </w:rPr>
              <w:t>Polycab</w:t>
            </w:r>
            <w:proofErr w:type="spellEnd"/>
          </w:p>
        </w:tc>
      </w:tr>
      <w:tr w:rsidR="00A52865" w:rsidRPr="00A52865" w:rsidTr="00A52865">
        <w:tc>
          <w:tcPr>
            <w:tcW w:w="990" w:type="dxa"/>
          </w:tcPr>
          <w:p w:rsidR="00A52865" w:rsidRPr="00A52865" w:rsidRDefault="00A52865" w:rsidP="00546C39">
            <w:pPr>
              <w:rPr>
                <w:rFonts w:cs="Arial"/>
                <w:sz w:val="24"/>
                <w:szCs w:val="24"/>
              </w:rPr>
            </w:pPr>
            <w:r w:rsidRPr="00A52865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3870" w:type="dxa"/>
          </w:tcPr>
          <w:p w:rsidR="00A52865" w:rsidRPr="00A52865" w:rsidRDefault="00A52865" w:rsidP="00546C39">
            <w:pPr>
              <w:rPr>
                <w:rFonts w:cs="Arial"/>
                <w:sz w:val="24"/>
                <w:szCs w:val="24"/>
              </w:rPr>
            </w:pPr>
            <w:r w:rsidRPr="00A52865">
              <w:rPr>
                <w:rFonts w:cs="Arial"/>
                <w:sz w:val="24"/>
                <w:szCs w:val="24"/>
              </w:rPr>
              <w:t>PVC Conduit</w:t>
            </w:r>
          </w:p>
          <w:p w:rsidR="00A52865" w:rsidRPr="00A52865" w:rsidRDefault="00A52865" w:rsidP="00546C3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500" w:type="dxa"/>
          </w:tcPr>
          <w:p w:rsidR="00A52865" w:rsidRPr="00A52865" w:rsidRDefault="00A52865" w:rsidP="00546C39">
            <w:pPr>
              <w:rPr>
                <w:rFonts w:cs="Arial"/>
                <w:sz w:val="24"/>
                <w:szCs w:val="24"/>
              </w:rPr>
            </w:pPr>
            <w:r w:rsidRPr="00A52865">
              <w:rPr>
                <w:rFonts w:cs="Arial"/>
                <w:sz w:val="24"/>
                <w:szCs w:val="24"/>
              </w:rPr>
              <w:t xml:space="preserve">Avon </w:t>
            </w:r>
            <w:proofErr w:type="spellStart"/>
            <w:r w:rsidRPr="00A52865">
              <w:rPr>
                <w:rFonts w:cs="Arial"/>
                <w:sz w:val="24"/>
                <w:szCs w:val="24"/>
              </w:rPr>
              <w:t>plast</w:t>
            </w:r>
            <w:proofErr w:type="spellEnd"/>
            <w:r w:rsidRPr="00A52865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A52865">
              <w:rPr>
                <w:rFonts w:cs="Arial"/>
                <w:sz w:val="24"/>
                <w:szCs w:val="24"/>
              </w:rPr>
              <w:t>Balco</w:t>
            </w:r>
            <w:proofErr w:type="spellEnd"/>
            <w:r w:rsidRPr="00A52865">
              <w:rPr>
                <w:rFonts w:cs="Arial"/>
                <w:sz w:val="24"/>
                <w:szCs w:val="24"/>
              </w:rPr>
              <w:t xml:space="preserve"> , Circle arc Precision (Medium grade)</w:t>
            </w:r>
          </w:p>
        </w:tc>
      </w:tr>
      <w:tr w:rsidR="00A52865" w:rsidRPr="00A52865" w:rsidTr="00A52865">
        <w:tc>
          <w:tcPr>
            <w:tcW w:w="990" w:type="dxa"/>
          </w:tcPr>
          <w:p w:rsidR="00A52865" w:rsidRPr="00A52865" w:rsidRDefault="00A52865" w:rsidP="00546C39">
            <w:pPr>
              <w:rPr>
                <w:rFonts w:cs="Arial"/>
                <w:sz w:val="24"/>
                <w:szCs w:val="24"/>
              </w:rPr>
            </w:pPr>
            <w:r w:rsidRPr="00A52865"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3870" w:type="dxa"/>
          </w:tcPr>
          <w:p w:rsidR="00A52865" w:rsidRPr="00A52865" w:rsidRDefault="00A52865" w:rsidP="00546C39">
            <w:pPr>
              <w:rPr>
                <w:rFonts w:cs="Arial"/>
                <w:sz w:val="24"/>
                <w:szCs w:val="24"/>
              </w:rPr>
            </w:pPr>
            <w:r w:rsidRPr="00A52865">
              <w:rPr>
                <w:rFonts w:cs="Arial"/>
                <w:sz w:val="24"/>
                <w:szCs w:val="24"/>
              </w:rPr>
              <w:t>Crimping Sockets</w:t>
            </w:r>
          </w:p>
          <w:p w:rsidR="00A52865" w:rsidRPr="00A52865" w:rsidRDefault="00A52865" w:rsidP="00546C3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500" w:type="dxa"/>
          </w:tcPr>
          <w:p w:rsidR="00A52865" w:rsidRPr="00A52865" w:rsidRDefault="00A52865" w:rsidP="00546C39">
            <w:pPr>
              <w:rPr>
                <w:rFonts w:cs="Arial"/>
                <w:sz w:val="24"/>
                <w:szCs w:val="24"/>
              </w:rPr>
            </w:pPr>
            <w:proofErr w:type="spellStart"/>
            <w:r w:rsidRPr="00A52865">
              <w:rPr>
                <w:rFonts w:cs="Arial"/>
                <w:sz w:val="24"/>
                <w:szCs w:val="24"/>
              </w:rPr>
              <w:t>Dowells</w:t>
            </w:r>
            <w:proofErr w:type="spellEnd"/>
            <w:r w:rsidRPr="00A52865">
              <w:rPr>
                <w:rFonts w:cs="Arial"/>
                <w:sz w:val="24"/>
                <w:szCs w:val="24"/>
              </w:rPr>
              <w:t xml:space="preserve"> , </w:t>
            </w:r>
            <w:proofErr w:type="spellStart"/>
            <w:r w:rsidRPr="00A52865">
              <w:rPr>
                <w:rFonts w:cs="Arial"/>
                <w:sz w:val="24"/>
                <w:szCs w:val="24"/>
              </w:rPr>
              <w:t>Balco</w:t>
            </w:r>
            <w:proofErr w:type="spellEnd"/>
            <w:r w:rsidRPr="00A52865">
              <w:rPr>
                <w:rFonts w:cs="Arial"/>
                <w:sz w:val="24"/>
                <w:szCs w:val="24"/>
              </w:rPr>
              <w:t xml:space="preserve"> , </w:t>
            </w:r>
            <w:proofErr w:type="spellStart"/>
            <w:r w:rsidRPr="00A52865">
              <w:rPr>
                <w:rFonts w:cs="Arial"/>
                <w:sz w:val="24"/>
                <w:szCs w:val="24"/>
              </w:rPr>
              <w:t>Jaison</w:t>
            </w:r>
            <w:proofErr w:type="spellEnd"/>
          </w:p>
        </w:tc>
      </w:tr>
      <w:tr w:rsidR="00A52865" w:rsidRPr="00A52865" w:rsidTr="000925AF">
        <w:trPr>
          <w:trHeight w:val="548"/>
        </w:trPr>
        <w:tc>
          <w:tcPr>
            <w:tcW w:w="990" w:type="dxa"/>
          </w:tcPr>
          <w:p w:rsidR="00A52865" w:rsidRPr="00A52865" w:rsidRDefault="00A52865" w:rsidP="00546C39">
            <w:pPr>
              <w:rPr>
                <w:rFonts w:cs="Arial"/>
                <w:sz w:val="24"/>
                <w:szCs w:val="24"/>
              </w:rPr>
            </w:pPr>
            <w:r w:rsidRPr="00A52865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3870" w:type="dxa"/>
          </w:tcPr>
          <w:p w:rsidR="00A52865" w:rsidRPr="00A52865" w:rsidRDefault="00A52865" w:rsidP="00546C39">
            <w:pPr>
              <w:rPr>
                <w:rFonts w:cs="Arial"/>
                <w:sz w:val="24"/>
                <w:szCs w:val="24"/>
              </w:rPr>
            </w:pPr>
            <w:r w:rsidRPr="00A52865">
              <w:rPr>
                <w:rFonts w:cs="Arial"/>
                <w:sz w:val="24"/>
                <w:szCs w:val="24"/>
              </w:rPr>
              <w:t>Light fixture</w:t>
            </w:r>
          </w:p>
        </w:tc>
        <w:tc>
          <w:tcPr>
            <w:tcW w:w="4500" w:type="dxa"/>
          </w:tcPr>
          <w:p w:rsidR="00A52865" w:rsidRPr="00A52865" w:rsidRDefault="00A52865" w:rsidP="00546C39">
            <w:pPr>
              <w:rPr>
                <w:rFonts w:cs="Arial"/>
                <w:sz w:val="24"/>
                <w:szCs w:val="24"/>
              </w:rPr>
            </w:pPr>
            <w:r w:rsidRPr="00A52865">
              <w:rPr>
                <w:rFonts w:cs="Arial"/>
                <w:sz w:val="24"/>
                <w:szCs w:val="24"/>
              </w:rPr>
              <w:t xml:space="preserve">Philips, Spoon, </w:t>
            </w:r>
            <w:proofErr w:type="spellStart"/>
            <w:r w:rsidRPr="00A52865">
              <w:rPr>
                <w:rFonts w:cs="Arial"/>
                <w:sz w:val="24"/>
                <w:szCs w:val="24"/>
              </w:rPr>
              <w:t>Flos</w:t>
            </w:r>
            <w:proofErr w:type="spellEnd"/>
          </w:p>
        </w:tc>
      </w:tr>
    </w:tbl>
    <w:p w:rsidR="002E49AB" w:rsidRDefault="002E49AB" w:rsidP="00066FDE">
      <w:pPr>
        <w:spacing w:after="0"/>
        <w:jc w:val="both"/>
        <w:rPr>
          <w:sz w:val="24"/>
        </w:rPr>
      </w:pPr>
    </w:p>
    <w:p w:rsidR="002E49AB" w:rsidRDefault="002E49AB" w:rsidP="00066FDE">
      <w:pPr>
        <w:spacing w:after="0"/>
        <w:jc w:val="both"/>
        <w:rPr>
          <w:sz w:val="24"/>
        </w:rPr>
      </w:pPr>
    </w:p>
    <w:p w:rsidR="002E49AB" w:rsidRPr="00066FDE" w:rsidRDefault="002E49AB" w:rsidP="00066FDE">
      <w:pPr>
        <w:spacing w:after="0"/>
        <w:jc w:val="both"/>
        <w:rPr>
          <w:sz w:val="24"/>
        </w:rPr>
      </w:pPr>
      <w:r>
        <w:rPr>
          <w:sz w:val="24"/>
        </w:rPr>
        <w:t>Associate Vice President (IDD)</w:t>
      </w:r>
    </w:p>
    <w:sectPr w:rsidR="002E49AB" w:rsidRPr="00066FDE" w:rsidSect="00766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66FDE"/>
    <w:rsid w:val="00066FDE"/>
    <w:rsid w:val="000925AF"/>
    <w:rsid w:val="002E49AB"/>
    <w:rsid w:val="00766602"/>
    <w:rsid w:val="008F2ACD"/>
    <w:rsid w:val="00A439C3"/>
    <w:rsid w:val="00A52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28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6</cp:revision>
  <dcterms:created xsi:type="dcterms:W3CDTF">2017-03-27T11:07:00Z</dcterms:created>
  <dcterms:modified xsi:type="dcterms:W3CDTF">2017-03-29T05:12:00Z</dcterms:modified>
</cp:coreProperties>
</file>