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9D" w:rsidRDefault="0051629D">
      <w:pPr>
        <w:widowControl w:val="0"/>
        <w:autoSpaceDE w:val="0"/>
        <w:autoSpaceDN w:val="0"/>
        <w:adjustRightInd w:val="0"/>
        <w:ind w:left="2155" w:right="-15" w:hanging="720"/>
        <w:rPr>
          <w:rFonts w:ascii="Book Antiqua" w:hAnsi="Book Antiqua" w:cs="Arial Narrow"/>
          <w:b/>
          <w:bCs/>
          <w:sz w:val="31"/>
          <w:szCs w:val="31"/>
        </w:rPr>
      </w:pPr>
    </w:p>
    <w:p w:rsidR="0051629D" w:rsidRDefault="0051629D">
      <w:pPr>
        <w:widowControl w:val="0"/>
        <w:autoSpaceDE w:val="0"/>
        <w:autoSpaceDN w:val="0"/>
        <w:adjustRightInd w:val="0"/>
        <w:ind w:left="2155" w:right="-15" w:hanging="720"/>
        <w:rPr>
          <w:rFonts w:ascii="Book Antiqua" w:hAnsi="Book Antiqua" w:cs="Arial Narrow"/>
          <w:b/>
          <w:bCs/>
          <w:sz w:val="31"/>
          <w:szCs w:val="31"/>
        </w:rPr>
      </w:pPr>
    </w:p>
    <w:p w:rsidR="0051629D" w:rsidRDefault="0051629D">
      <w:pPr>
        <w:widowControl w:val="0"/>
        <w:autoSpaceDE w:val="0"/>
        <w:autoSpaceDN w:val="0"/>
        <w:adjustRightInd w:val="0"/>
        <w:ind w:left="2155" w:right="-15" w:hanging="720"/>
        <w:rPr>
          <w:rFonts w:ascii="Book Antiqua" w:hAnsi="Book Antiqua" w:cs="Arial Narrow"/>
          <w:b/>
          <w:bCs/>
          <w:sz w:val="31"/>
          <w:szCs w:val="31"/>
        </w:rPr>
      </w:pPr>
      <w:r>
        <w:rPr>
          <w:rFonts w:ascii="Book Antiqua" w:hAnsi="Book Antiqua" w:cs="Arial Narrow"/>
          <w:b/>
          <w:bCs/>
          <w:sz w:val="31"/>
          <w:szCs w:val="31"/>
        </w:rPr>
        <w:t xml:space="preserve">       HLL LIFECARE LIMITED</w:t>
      </w:r>
    </w:p>
    <w:p w:rsidR="0051629D" w:rsidRDefault="0051629D">
      <w:pPr>
        <w:widowControl w:val="0"/>
        <w:autoSpaceDE w:val="0"/>
        <w:autoSpaceDN w:val="0"/>
        <w:adjustRightInd w:val="0"/>
        <w:ind w:left="-5" w:right="-15" w:hanging="720"/>
        <w:jc w:val="center"/>
        <w:rPr>
          <w:rFonts w:ascii="Book Antiqua" w:hAnsi="Book Antiqua" w:cs="Arial Narrow"/>
          <w:b/>
          <w:bCs/>
          <w:sz w:val="31"/>
          <w:szCs w:val="31"/>
        </w:rPr>
      </w:pPr>
      <w:r>
        <w:rPr>
          <w:rFonts w:ascii="Book Antiqua" w:hAnsi="Book Antiqua" w:cs="Arial Narrow"/>
          <w:b/>
          <w:bCs/>
          <w:sz w:val="31"/>
          <w:szCs w:val="31"/>
        </w:rPr>
        <w:t>SECTOR-B-14A, SECTOR 62- NOIDA (U.P.)</w:t>
      </w:r>
    </w:p>
    <w:p w:rsidR="0051629D" w:rsidRDefault="0051629D">
      <w:pPr>
        <w:ind w:hanging="720"/>
        <w:jc w:val="center"/>
        <w:rPr>
          <w:rFonts w:ascii="Book Antiqua" w:hAnsi="Book Antiqua"/>
        </w:rPr>
      </w:pPr>
    </w:p>
    <w:p w:rsidR="0051629D" w:rsidRDefault="0051629D">
      <w:pPr>
        <w:ind w:hanging="720"/>
        <w:jc w:val="both"/>
        <w:rPr>
          <w:rFonts w:ascii="Book Antiqua" w:hAnsi="Book Antiqua"/>
        </w:rPr>
      </w:pPr>
    </w:p>
    <w:p w:rsidR="0051629D" w:rsidRDefault="0051629D">
      <w:pPr>
        <w:widowControl w:val="0"/>
        <w:autoSpaceDE w:val="0"/>
        <w:autoSpaceDN w:val="0"/>
        <w:adjustRightInd w:val="0"/>
        <w:ind w:left="-5" w:right="-15"/>
        <w:jc w:val="center"/>
        <w:rPr>
          <w:rFonts w:ascii="Book Antiqua" w:hAnsi="Book Antiqua" w:cs="Arial Narrow"/>
          <w:b/>
          <w:bCs/>
        </w:rPr>
      </w:pPr>
      <w:r>
        <w:rPr>
          <w:rFonts w:ascii="Book Antiqua" w:hAnsi="Book Antiqua" w:cs="Arial Narrow"/>
          <w:b/>
          <w:bCs/>
        </w:rPr>
        <w:t>NOTICE INVITING TENDER FOR PANTRY &amp; HOUSEKEPING SERVICES AT HLL’s GUEST HOUSE  AT B – 2, SECTOR – 36, NOIDA (U.P.)</w:t>
      </w:r>
    </w:p>
    <w:p w:rsidR="0051629D" w:rsidRDefault="0051629D">
      <w:pPr>
        <w:ind w:hanging="720"/>
        <w:jc w:val="both"/>
        <w:rPr>
          <w:rFonts w:ascii="Book Antiqua" w:hAnsi="Book Antiqua"/>
        </w:rPr>
      </w:pPr>
    </w:p>
    <w:p w:rsidR="0051629D" w:rsidRDefault="0051629D">
      <w:pPr>
        <w:ind w:hanging="720"/>
        <w:jc w:val="both"/>
        <w:rPr>
          <w:rFonts w:ascii="Book Antiqua" w:hAnsi="Book Antiqua" w:cs="Arial Narrow"/>
        </w:rPr>
      </w:pPr>
    </w:p>
    <w:p w:rsidR="0051629D" w:rsidRDefault="0051629D">
      <w:pPr>
        <w:widowControl w:val="0"/>
        <w:autoSpaceDE w:val="0"/>
        <w:autoSpaceDN w:val="0"/>
        <w:adjustRightInd w:val="0"/>
        <w:ind w:left="2160" w:right="-15" w:hanging="2160"/>
        <w:jc w:val="both"/>
        <w:rPr>
          <w:rFonts w:ascii="Book Antiqua" w:hAnsi="Book Antiqua" w:cs="Arial Narrow"/>
        </w:rPr>
      </w:pPr>
      <w:r>
        <w:rPr>
          <w:rFonts w:ascii="Book Antiqua" w:hAnsi="Book Antiqua" w:cs="Arial Narrow"/>
          <w:b/>
        </w:rPr>
        <w:t>Name of Work</w:t>
      </w:r>
      <w:r>
        <w:rPr>
          <w:rFonts w:ascii="Book Antiqua" w:hAnsi="Book Antiqua" w:cs="Arial Narrow"/>
        </w:rPr>
        <w:tab/>
      </w:r>
      <w:r>
        <w:rPr>
          <w:rFonts w:ascii="Book Antiqua" w:hAnsi="Book Antiqua" w:cs="Arial Narrow"/>
        </w:rPr>
        <w:tab/>
        <w:t>: Pantry &amp; Housekeeping Services.</w:t>
      </w:r>
    </w:p>
    <w:p w:rsidR="0051629D" w:rsidRDefault="0051629D">
      <w:pPr>
        <w:widowControl w:val="0"/>
        <w:autoSpaceDE w:val="0"/>
        <w:autoSpaceDN w:val="0"/>
        <w:adjustRightInd w:val="0"/>
        <w:ind w:left="3600" w:right="-15" w:hanging="720"/>
        <w:jc w:val="both"/>
        <w:rPr>
          <w:rFonts w:ascii="Book Antiqua" w:hAnsi="Book Antiqua" w:cs="Arial Narrow"/>
        </w:rPr>
      </w:pPr>
    </w:p>
    <w:p w:rsidR="0051629D" w:rsidRDefault="0051629D">
      <w:pPr>
        <w:widowControl w:val="0"/>
        <w:autoSpaceDE w:val="0"/>
        <w:autoSpaceDN w:val="0"/>
        <w:adjustRightInd w:val="0"/>
        <w:ind w:left="3600" w:right="-15" w:hanging="720"/>
        <w:jc w:val="both"/>
        <w:rPr>
          <w:rFonts w:ascii="Book Antiqua" w:hAnsi="Book Antiqua" w:cs="Arial Narrow"/>
        </w:rPr>
      </w:pPr>
    </w:p>
    <w:p w:rsidR="0051629D" w:rsidRDefault="0051629D">
      <w:pPr>
        <w:widowControl w:val="0"/>
        <w:autoSpaceDE w:val="0"/>
        <w:autoSpaceDN w:val="0"/>
        <w:adjustRightInd w:val="0"/>
        <w:ind w:left="2880" w:right="-15" w:hanging="2880"/>
        <w:jc w:val="both"/>
        <w:rPr>
          <w:rFonts w:ascii="Book Antiqua" w:hAnsi="Book Antiqua" w:cs="Arial Narrow"/>
        </w:rPr>
      </w:pPr>
      <w:r>
        <w:rPr>
          <w:rFonts w:ascii="Book Antiqua" w:hAnsi="Book Antiqua" w:cs="Arial Narrow"/>
          <w:b/>
        </w:rPr>
        <w:t>Earnest Money Deposit</w:t>
      </w:r>
      <w:r>
        <w:rPr>
          <w:rFonts w:ascii="Book Antiqua" w:hAnsi="Book Antiqua" w:cs="Arial Narrow"/>
        </w:rPr>
        <w:tab/>
        <w:t xml:space="preserve">: Rs.50, 000.00 (Rupees  Fifty  Thousand  only) </w:t>
      </w:r>
      <w:r>
        <w:rPr>
          <w:rFonts w:ascii="Book Antiqua" w:hAnsi="Book Antiqua" w:cs="Arial Narrow"/>
          <w:b/>
          <w:bCs/>
        </w:rPr>
        <w:t>.</w:t>
      </w:r>
    </w:p>
    <w:p w:rsidR="0051629D" w:rsidRDefault="0051629D">
      <w:pPr>
        <w:widowControl w:val="0"/>
        <w:autoSpaceDE w:val="0"/>
        <w:autoSpaceDN w:val="0"/>
        <w:adjustRightInd w:val="0"/>
        <w:ind w:left="-5" w:right="-15" w:hanging="720"/>
        <w:jc w:val="both"/>
        <w:rPr>
          <w:rFonts w:ascii="Book Antiqua" w:hAnsi="Book Antiqua" w:cs="Arial Narrow"/>
        </w:rPr>
      </w:pPr>
    </w:p>
    <w:p w:rsidR="0051629D" w:rsidRDefault="0051629D">
      <w:pPr>
        <w:widowControl w:val="0"/>
        <w:autoSpaceDE w:val="0"/>
        <w:autoSpaceDN w:val="0"/>
        <w:adjustRightInd w:val="0"/>
        <w:ind w:right="-15"/>
        <w:jc w:val="both"/>
        <w:rPr>
          <w:rFonts w:ascii="Book Antiqua" w:hAnsi="Book Antiqua" w:cs="Arial Narrow"/>
        </w:rPr>
      </w:pPr>
      <w:r>
        <w:rPr>
          <w:rFonts w:ascii="Book Antiqua" w:hAnsi="Book Antiqua" w:cs="Arial Narrow"/>
          <w:b/>
        </w:rPr>
        <w:t>Bid to be Submitted at</w:t>
      </w:r>
      <w:r>
        <w:rPr>
          <w:rFonts w:ascii="Book Antiqua" w:hAnsi="Book Antiqua" w:cs="Arial Narrow"/>
          <w:b/>
        </w:rPr>
        <w:tab/>
      </w:r>
      <w:r>
        <w:rPr>
          <w:rFonts w:ascii="Book Antiqua" w:hAnsi="Book Antiqua" w:cs="Arial Narrow"/>
        </w:rPr>
        <w:t>: HLL Life Care Ltd,B-14A,Sector-62,NOIDA-201307</w:t>
      </w:r>
    </w:p>
    <w:p w:rsidR="0051629D" w:rsidRDefault="0051629D">
      <w:pPr>
        <w:widowControl w:val="0"/>
        <w:autoSpaceDE w:val="0"/>
        <w:autoSpaceDN w:val="0"/>
        <w:adjustRightInd w:val="0"/>
        <w:ind w:right="-15"/>
        <w:jc w:val="both"/>
        <w:rPr>
          <w:rFonts w:ascii="Book Antiqua" w:hAnsi="Book Antiqua" w:cs="Arial Narrow"/>
        </w:rPr>
      </w:pPr>
    </w:p>
    <w:p w:rsidR="0051629D" w:rsidRDefault="0051629D">
      <w:pPr>
        <w:widowControl w:val="0"/>
        <w:autoSpaceDE w:val="0"/>
        <w:autoSpaceDN w:val="0"/>
        <w:adjustRightInd w:val="0"/>
        <w:ind w:right="-15"/>
        <w:jc w:val="both"/>
        <w:rPr>
          <w:rFonts w:ascii="Book Antiqua" w:hAnsi="Book Antiqua" w:cs="Arial Narrow"/>
          <w:b/>
          <w:bCs/>
        </w:rPr>
      </w:pPr>
      <w:r>
        <w:rPr>
          <w:rFonts w:ascii="Book Antiqua" w:hAnsi="Book Antiqua" w:cs="Arial Narrow"/>
          <w:b/>
          <w:bCs/>
        </w:rPr>
        <w:t>La</w:t>
      </w:r>
      <w:r w:rsidR="00114612">
        <w:rPr>
          <w:rFonts w:ascii="Book Antiqua" w:hAnsi="Book Antiqua" w:cs="Arial Narrow"/>
          <w:b/>
          <w:bCs/>
        </w:rPr>
        <w:t xml:space="preserve">st Date &amp; Time </w:t>
      </w:r>
      <w:r w:rsidR="00E65171">
        <w:rPr>
          <w:rFonts w:ascii="Book Antiqua" w:hAnsi="Book Antiqua" w:cs="Arial Narrow"/>
          <w:b/>
          <w:bCs/>
        </w:rPr>
        <w:t>for  Submission: 28-02-2013,  14.00 hrs</w:t>
      </w:r>
    </w:p>
    <w:p w:rsidR="00E65171" w:rsidRDefault="00E65171">
      <w:pPr>
        <w:widowControl w:val="0"/>
        <w:autoSpaceDE w:val="0"/>
        <w:autoSpaceDN w:val="0"/>
        <w:adjustRightInd w:val="0"/>
        <w:ind w:right="-15"/>
        <w:jc w:val="both"/>
        <w:rPr>
          <w:rFonts w:ascii="Book Antiqua" w:hAnsi="Book Antiqua" w:cs="Arial Narrow"/>
          <w:b/>
          <w:bCs/>
        </w:rPr>
      </w:pPr>
    </w:p>
    <w:p w:rsidR="00E65171" w:rsidRDefault="00E65171" w:rsidP="00E65171">
      <w:pPr>
        <w:widowControl w:val="0"/>
        <w:autoSpaceDE w:val="0"/>
        <w:autoSpaceDN w:val="0"/>
        <w:adjustRightInd w:val="0"/>
        <w:ind w:right="-15"/>
        <w:jc w:val="both"/>
        <w:rPr>
          <w:rFonts w:ascii="Book Antiqua" w:hAnsi="Book Antiqua" w:cs="Arial Narrow"/>
          <w:b/>
          <w:bCs/>
        </w:rPr>
      </w:pPr>
      <w:r>
        <w:rPr>
          <w:rFonts w:ascii="Book Antiqua" w:hAnsi="Book Antiqua" w:cs="Arial Narrow"/>
          <w:b/>
          <w:bCs/>
        </w:rPr>
        <w:t xml:space="preserve"> Date &amp; Time for opening of techno- commercial bid: 28-02-2013,  16.00 hrs</w:t>
      </w:r>
    </w:p>
    <w:p w:rsidR="0051629D" w:rsidRDefault="0051629D">
      <w:pPr>
        <w:widowControl w:val="0"/>
        <w:autoSpaceDE w:val="0"/>
        <w:autoSpaceDN w:val="0"/>
        <w:adjustRightInd w:val="0"/>
        <w:ind w:right="-15"/>
        <w:jc w:val="both"/>
        <w:rPr>
          <w:rFonts w:ascii="Book Antiqua" w:hAnsi="Book Antiqua" w:cs="Arial Narrow"/>
          <w:b/>
          <w:bCs/>
        </w:rPr>
      </w:pPr>
    </w:p>
    <w:p w:rsidR="0051629D" w:rsidRDefault="0051629D">
      <w:pPr>
        <w:widowControl w:val="0"/>
        <w:autoSpaceDE w:val="0"/>
        <w:autoSpaceDN w:val="0"/>
        <w:adjustRightInd w:val="0"/>
        <w:ind w:right="-15"/>
        <w:jc w:val="both"/>
        <w:rPr>
          <w:rFonts w:ascii="Book Antiqua" w:hAnsi="Book Antiqua" w:cs="Arial Narrow"/>
          <w:b/>
          <w:bCs/>
        </w:rPr>
      </w:pPr>
    </w:p>
    <w:p w:rsidR="0051629D" w:rsidRDefault="0051629D">
      <w:pPr>
        <w:widowControl w:val="0"/>
        <w:autoSpaceDE w:val="0"/>
        <w:autoSpaceDN w:val="0"/>
        <w:adjustRightInd w:val="0"/>
        <w:ind w:right="-15"/>
        <w:jc w:val="both"/>
        <w:rPr>
          <w:rFonts w:ascii="Book Antiqua" w:hAnsi="Book Antiqua" w:cs="Arial Narrow"/>
        </w:rPr>
      </w:pPr>
      <w:r>
        <w:rPr>
          <w:rFonts w:ascii="Book Antiqua" w:hAnsi="Book Antiqua" w:cs="Arial Narrow"/>
          <w:b/>
          <w:bCs/>
        </w:rPr>
        <w:t>1.</w:t>
      </w:r>
      <w:r>
        <w:rPr>
          <w:rFonts w:ascii="Book Antiqua" w:hAnsi="Book Antiqua" w:cs="Arial Narrow"/>
          <w:b/>
        </w:rPr>
        <w:t>0   QUALIFICATION CRITERIA</w:t>
      </w:r>
    </w:p>
    <w:p w:rsidR="0051629D" w:rsidRDefault="0051629D">
      <w:pPr>
        <w:widowControl w:val="0"/>
        <w:autoSpaceDE w:val="0"/>
        <w:autoSpaceDN w:val="0"/>
        <w:adjustRightInd w:val="0"/>
        <w:ind w:left="-5" w:right="-15" w:hanging="720"/>
        <w:jc w:val="both"/>
        <w:rPr>
          <w:rFonts w:ascii="Book Antiqua" w:hAnsi="Book Antiqua" w:cs="Arial Narrow"/>
        </w:rPr>
      </w:pPr>
    </w:p>
    <w:p w:rsidR="0051629D" w:rsidRDefault="0051629D">
      <w:pPr>
        <w:widowControl w:val="0"/>
        <w:autoSpaceDE w:val="0"/>
        <w:autoSpaceDN w:val="0"/>
        <w:adjustRightInd w:val="0"/>
        <w:ind w:left="720" w:right="-15"/>
        <w:jc w:val="both"/>
        <w:rPr>
          <w:rFonts w:ascii="Book Antiqua" w:hAnsi="Book Antiqua" w:cs="Arial Narrow"/>
        </w:rPr>
      </w:pPr>
      <w:r>
        <w:rPr>
          <w:rFonts w:ascii="Book Antiqua" w:hAnsi="Book Antiqua" w:cs="Arial Narrow"/>
        </w:rPr>
        <w:t xml:space="preserve">Agencies intending to participate shall fulfill the following qualification criteria: </w:t>
      </w:r>
    </w:p>
    <w:p w:rsidR="0051629D" w:rsidRDefault="0051629D">
      <w:pPr>
        <w:widowControl w:val="0"/>
        <w:autoSpaceDE w:val="0"/>
        <w:autoSpaceDN w:val="0"/>
        <w:adjustRightInd w:val="0"/>
        <w:ind w:right="-15"/>
        <w:jc w:val="both"/>
        <w:rPr>
          <w:rFonts w:ascii="Book Antiqua" w:hAnsi="Book Antiqua" w:cs="Arial Narrow"/>
          <w:b/>
          <w:bCs/>
        </w:rPr>
      </w:pPr>
    </w:p>
    <w:p w:rsidR="0051629D" w:rsidRDefault="0051629D">
      <w:pPr>
        <w:widowControl w:val="0"/>
        <w:autoSpaceDE w:val="0"/>
        <w:autoSpaceDN w:val="0"/>
        <w:adjustRightInd w:val="0"/>
        <w:ind w:left="-5" w:right="-15"/>
        <w:jc w:val="both"/>
        <w:rPr>
          <w:rFonts w:ascii="Book Antiqua" w:hAnsi="Book Antiqua" w:cs="Arial Narrow"/>
        </w:rPr>
      </w:pPr>
      <w:r>
        <w:rPr>
          <w:rFonts w:ascii="Book Antiqua" w:hAnsi="Book Antiqua" w:cs="Arial Narrow"/>
          <w:b/>
        </w:rPr>
        <w:t xml:space="preserve">1.1     </w:t>
      </w:r>
      <w:r>
        <w:rPr>
          <w:rFonts w:ascii="Book Antiqua" w:hAnsi="Book Antiqua" w:cs="Arial Narrow"/>
          <w:b/>
        </w:rPr>
        <w:tab/>
        <w:t>QUALIFICATION REQUIREMENTS (QR)</w:t>
      </w:r>
    </w:p>
    <w:p w:rsidR="0051629D" w:rsidRDefault="0051629D">
      <w:pPr>
        <w:widowControl w:val="0"/>
        <w:autoSpaceDE w:val="0"/>
        <w:autoSpaceDN w:val="0"/>
        <w:adjustRightInd w:val="0"/>
        <w:ind w:left="-5" w:right="-15" w:hanging="720"/>
        <w:jc w:val="both"/>
        <w:rPr>
          <w:rFonts w:ascii="Book Antiqua" w:hAnsi="Book Antiqua" w:cs="Arial Narrow"/>
        </w:rPr>
      </w:pPr>
    </w:p>
    <w:p w:rsidR="0051629D" w:rsidRDefault="0051629D">
      <w:pPr>
        <w:widowControl w:val="0"/>
        <w:autoSpaceDE w:val="0"/>
        <w:autoSpaceDN w:val="0"/>
        <w:adjustRightInd w:val="0"/>
        <w:ind w:left="720" w:right="-15"/>
        <w:jc w:val="both"/>
        <w:rPr>
          <w:rFonts w:ascii="Book Antiqua" w:hAnsi="Book Antiqua" w:cs="Arial Narrow"/>
        </w:rPr>
      </w:pPr>
      <w:r>
        <w:rPr>
          <w:rFonts w:ascii="Book Antiqua" w:hAnsi="Book Antiqua" w:cs="Arial Narrow"/>
        </w:rPr>
        <w:t>Bidder should have experience of providing guest house services to reputed firms/P</w:t>
      </w:r>
      <w:r w:rsidR="00CF0092">
        <w:rPr>
          <w:rFonts w:ascii="Book Antiqua" w:hAnsi="Book Antiqua" w:cs="Arial Narrow"/>
        </w:rPr>
        <w:t>SUs at least for last t</w:t>
      </w:r>
      <w:r w:rsidR="004606E1">
        <w:rPr>
          <w:rFonts w:ascii="Book Antiqua" w:hAnsi="Book Antiqua" w:cs="Arial Narrow"/>
        </w:rPr>
        <w:t>wo</w:t>
      </w:r>
      <w:r>
        <w:rPr>
          <w:rFonts w:ascii="Book Antiqua" w:hAnsi="Book Antiqua" w:cs="Arial Narrow"/>
        </w:rPr>
        <w:t xml:space="preserve"> years.</w:t>
      </w:r>
      <w:r w:rsidR="0003381F">
        <w:rPr>
          <w:rFonts w:ascii="Book Antiqua" w:hAnsi="Book Antiqua" w:cs="Arial Narrow"/>
        </w:rPr>
        <w:t>(Please attach proof thereof)</w:t>
      </w:r>
    </w:p>
    <w:p w:rsidR="0051629D" w:rsidRDefault="0051629D">
      <w:pPr>
        <w:widowControl w:val="0"/>
        <w:autoSpaceDE w:val="0"/>
        <w:autoSpaceDN w:val="0"/>
        <w:adjustRightInd w:val="0"/>
        <w:ind w:left="-5" w:right="-15" w:hanging="720"/>
        <w:jc w:val="both"/>
        <w:rPr>
          <w:rFonts w:ascii="Book Antiqua" w:hAnsi="Book Antiqua" w:cs="Arial Narrow"/>
        </w:rPr>
      </w:pPr>
    </w:p>
    <w:p w:rsidR="0051629D" w:rsidRDefault="0051629D">
      <w:pPr>
        <w:widowControl w:val="0"/>
        <w:autoSpaceDE w:val="0"/>
        <w:autoSpaceDN w:val="0"/>
        <w:adjustRightInd w:val="0"/>
        <w:ind w:left="-5" w:right="-15"/>
        <w:jc w:val="both"/>
        <w:rPr>
          <w:rFonts w:ascii="Book Antiqua" w:hAnsi="Book Antiqua" w:cs="Arial Narrow"/>
          <w:b/>
          <w:bCs/>
        </w:rPr>
      </w:pPr>
      <w:r>
        <w:rPr>
          <w:rFonts w:ascii="Book Antiqua" w:hAnsi="Book Antiqua" w:cs="Arial Narrow"/>
          <w:b/>
          <w:bCs/>
        </w:rPr>
        <w:t xml:space="preserve">1.2  </w:t>
      </w:r>
      <w:r>
        <w:rPr>
          <w:rFonts w:ascii="Book Antiqua" w:hAnsi="Book Antiqua" w:cs="Arial Narrow"/>
          <w:b/>
          <w:bCs/>
        </w:rPr>
        <w:tab/>
        <w:t xml:space="preserve">Financial Criteria </w:t>
      </w:r>
    </w:p>
    <w:p w:rsidR="0051629D" w:rsidRDefault="0051629D">
      <w:pPr>
        <w:widowControl w:val="0"/>
        <w:autoSpaceDE w:val="0"/>
        <w:autoSpaceDN w:val="0"/>
        <w:adjustRightInd w:val="0"/>
        <w:ind w:left="-5" w:right="-15" w:hanging="720"/>
        <w:jc w:val="both"/>
        <w:rPr>
          <w:rFonts w:ascii="Book Antiqua" w:hAnsi="Book Antiqua" w:cs="Arial Narrow"/>
          <w:b/>
          <w:bCs/>
        </w:rPr>
      </w:pPr>
    </w:p>
    <w:p w:rsidR="0051629D" w:rsidRPr="0003381F" w:rsidRDefault="0051629D">
      <w:pPr>
        <w:widowControl w:val="0"/>
        <w:autoSpaceDE w:val="0"/>
        <w:autoSpaceDN w:val="0"/>
        <w:adjustRightInd w:val="0"/>
        <w:ind w:left="715" w:right="-15" w:hanging="720"/>
        <w:jc w:val="both"/>
        <w:rPr>
          <w:rFonts w:ascii="Book Antiqua" w:hAnsi="Book Antiqua" w:cs="Arial Narrow"/>
          <w:bCs/>
        </w:rPr>
      </w:pPr>
      <w:r>
        <w:rPr>
          <w:rFonts w:ascii="Book Antiqua" w:hAnsi="Book Antiqua" w:cs="Arial Narrow"/>
          <w:b/>
          <w:bCs/>
        </w:rPr>
        <w:t>a)</w:t>
      </w:r>
      <w:r>
        <w:rPr>
          <w:rFonts w:ascii="Book Antiqua" w:hAnsi="Book Antiqua" w:cs="Arial Narrow"/>
        </w:rPr>
        <w:tab/>
        <w:t>The minimum annual Turnover of the Bidder in any one of the preceding three financial years (i.e 2010-2011, 2011-2012) shall be</w:t>
      </w:r>
      <w:r>
        <w:rPr>
          <w:rFonts w:ascii="Book Antiqua" w:hAnsi="Book Antiqua" w:cs="Arial Narrow"/>
          <w:b/>
          <w:bCs/>
        </w:rPr>
        <w:t xml:space="preserve">Rs. 20 Lac. </w:t>
      </w:r>
      <w:r w:rsidRPr="0003381F">
        <w:rPr>
          <w:rFonts w:ascii="Book Antiqua" w:hAnsi="Book Antiqua" w:cs="Arial Narrow"/>
          <w:bCs/>
        </w:rPr>
        <w:t>(</w:t>
      </w:r>
      <w:r w:rsidR="0003381F" w:rsidRPr="0003381F">
        <w:rPr>
          <w:rFonts w:ascii="Book Antiqua" w:hAnsi="Book Antiqua" w:cs="Arial Narrow"/>
          <w:bCs/>
        </w:rPr>
        <w:t xml:space="preserve">Pl </w:t>
      </w:r>
      <w:r w:rsidR="002F3734" w:rsidRPr="0003381F">
        <w:rPr>
          <w:rFonts w:ascii="Book Antiqua" w:hAnsi="Book Antiqua" w:cs="Arial Narrow"/>
        </w:rPr>
        <w:t xml:space="preserve">Attach </w:t>
      </w:r>
      <w:r w:rsidRPr="0003381F">
        <w:rPr>
          <w:rFonts w:ascii="Book Antiqua" w:hAnsi="Book Antiqua" w:cs="Arial Narrow"/>
        </w:rPr>
        <w:t xml:space="preserve"> proof</w:t>
      </w:r>
      <w:r w:rsidR="002F3734" w:rsidRPr="0003381F">
        <w:rPr>
          <w:rFonts w:ascii="Book Antiqua" w:hAnsi="Book Antiqua" w:cs="Arial Narrow"/>
        </w:rPr>
        <w:t xml:space="preserve"> thereof</w:t>
      </w:r>
      <w:r w:rsidRPr="0003381F">
        <w:rPr>
          <w:rFonts w:ascii="Book Antiqua" w:hAnsi="Book Antiqua" w:cs="Arial Narrow"/>
        </w:rPr>
        <w:t>)</w:t>
      </w:r>
    </w:p>
    <w:p w:rsidR="0051629D" w:rsidRDefault="0051629D">
      <w:pPr>
        <w:widowControl w:val="0"/>
        <w:autoSpaceDE w:val="0"/>
        <w:autoSpaceDN w:val="0"/>
        <w:adjustRightInd w:val="0"/>
        <w:ind w:left="-5" w:right="-15" w:hanging="720"/>
        <w:jc w:val="both"/>
        <w:rPr>
          <w:rFonts w:ascii="Book Antiqua" w:hAnsi="Book Antiqua" w:cs="Arial Narrow"/>
          <w:b/>
          <w:bCs/>
        </w:rPr>
      </w:pPr>
    </w:p>
    <w:p w:rsidR="0051629D" w:rsidRDefault="0051629D">
      <w:pPr>
        <w:widowControl w:val="0"/>
        <w:autoSpaceDE w:val="0"/>
        <w:autoSpaceDN w:val="0"/>
        <w:adjustRightInd w:val="0"/>
        <w:ind w:left="-5" w:right="-15" w:hanging="720"/>
        <w:jc w:val="both"/>
        <w:rPr>
          <w:rFonts w:ascii="Book Antiqua" w:hAnsi="Book Antiqua" w:cs="Arial Narrow"/>
        </w:rPr>
      </w:pPr>
    </w:p>
    <w:p w:rsidR="0051629D" w:rsidRDefault="0051629D">
      <w:pPr>
        <w:widowControl w:val="0"/>
        <w:autoSpaceDE w:val="0"/>
        <w:autoSpaceDN w:val="0"/>
        <w:adjustRightInd w:val="0"/>
        <w:ind w:left="715" w:right="-15" w:hanging="720"/>
        <w:jc w:val="both"/>
        <w:rPr>
          <w:rFonts w:ascii="Book Antiqua" w:hAnsi="Book Antiqua" w:cs="Arial Narrow"/>
        </w:rPr>
      </w:pPr>
      <w:r>
        <w:rPr>
          <w:rFonts w:ascii="Book Antiqua" w:hAnsi="Book Antiqua" w:cs="Arial Narrow"/>
          <w:b/>
        </w:rPr>
        <w:t xml:space="preserve">b) </w:t>
      </w:r>
      <w:r>
        <w:rPr>
          <w:rFonts w:ascii="Book Antiqua" w:hAnsi="Book Antiqua" w:cs="Arial Narrow"/>
        </w:rPr>
        <w:tab/>
        <w:t xml:space="preserve">Net worth shall be positive during the last financial year (i.e 2011-2012). </w:t>
      </w:r>
    </w:p>
    <w:p w:rsidR="0051629D" w:rsidRDefault="0051629D">
      <w:pPr>
        <w:widowControl w:val="0"/>
        <w:autoSpaceDE w:val="0"/>
        <w:autoSpaceDN w:val="0"/>
        <w:adjustRightInd w:val="0"/>
        <w:ind w:left="-5" w:right="-15" w:hanging="720"/>
        <w:jc w:val="both"/>
        <w:rPr>
          <w:rFonts w:ascii="Book Antiqua" w:hAnsi="Book Antiqua" w:cs="Arial Narrow"/>
          <w:b/>
          <w:bCs/>
        </w:rPr>
      </w:pPr>
    </w:p>
    <w:p w:rsidR="0051629D" w:rsidRDefault="0051629D">
      <w:pPr>
        <w:widowControl w:val="0"/>
        <w:autoSpaceDE w:val="0"/>
        <w:autoSpaceDN w:val="0"/>
        <w:adjustRightInd w:val="0"/>
        <w:ind w:left="-5" w:right="-15" w:hanging="720"/>
        <w:jc w:val="both"/>
        <w:rPr>
          <w:rFonts w:ascii="Book Antiqua" w:hAnsi="Book Antiqua" w:cs="Arial Narrow"/>
          <w:b/>
          <w:bCs/>
        </w:rPr>
      </w:pPr>
      <w:r>
        <w:rPr>
          <w:rFonts w:ascii="Book Antiqua" w:hAnsi="Book Antiqua" w:cs="Arial Narrow"/>
          <w:b/>
          <w:bCs/>
        </w:rPr>
        <w:tab/>
      </w:r>
    </w:p>
    <w:p w:rsidR="0051629D" w:rsidRDefault="0051629D">
      <w:pPr>
        <w:widowControl w:val="0"/>
        <w:autoSpaceDE w:val="0"/>
        <w:autoSpaceDN w:val="0"/>
        <w:adjustRightInd w:val="0"/>
        <w:ind w:left="-5" w:right="-15" w:hanging="720"/>
        <w:jc w:val="both"/>
        <w:rPr>
          <w:rFonts w:ascii="Book Antiqua" w:hAnsi="Book Antiqua" w:cs="Arial Narrow"/>
          <w:b/>
          <w:bCs/>
        </w:rPr>
      </w:pPr>
      <w:r>
        <w:rPr>
          <w:rFonts w:ascii="Book Antiqua" w:hAnsi="Book Antiqua" w:cs="Arial Narrow"/>
          <w:b/>
          <w:bCs/>
        </w:rPr>
        <w:t xml:space="preserve">             Net Worth = Reserves + Capital - Accumulated loss </w:t>
      </w:r>
    </w:p>
    <w:p w:rsidR="0051629D" w:rsidRDefault="0051629D">
      <w:pPr>
        <w:widowControl w:val="0"/>
        <w:autoSpaceDE w:val="0"/>
        <w:autoSpaceDN w:val="0"/>
        <w:adjustRightInd w:val="0"/>
        <w:ind w:left="-5" w:right="-15" w:hanging="720"/>
        <w:jc w:val="both"/>
        <w:rPr>
          <w:rFonts w:ascii="Book Antiqua" w:hAnsi="Book Antiqua" w:cs="Arial Narrow"/>
          <w:b/>
          <w:bCs/>
        </w:rPr>
      </w:pPr>
    </w:p>
    <w:p w:rsidR="002F0B34" w:rsidRDefault="002F0B34">
      <w:pPr>
        <w:widowControl w:val="0"/>
        <w:autoSpaceDE w:val="0"/>
        <w:autoSpaceDN w:val="0"/>
        <w:adjustRightInd w:val="0"/>
        <w:ind w:left="-5" w:right="-15" w:hanging="720"/>
        <w:jc w:val="both"/>
        <w:rPr>
          <w:rFonts w:ascii="Book Antiqua" w:hAnsi="Book Antiqua" w:cs="Arial Narrow"/>
          <w:b/>
          <w:bCs/>
        </w:rPr>
      </w:pPr>
    </w:p>
    <w:p w:rsidR="0051629D" w:rsidRDefault="0051629D">
      <w:pPr>
        <w:widowControl w:val="0"/>
        <w:autoSpaceDE w:val="0"/>
        <w:autoSpaceDN w:val="0"/>
        <w:adjustRightInd w:val="0"/>
        <w:ind w:left="715" w:right="-15" w:hanging="720"/>
        <w:jc w:val="both"/>
        <w:rPr>
          <w:rFonts w:ascii="Book Antiqua" w:hAnsi="Book Antiqua" w:cs="Arial Narrow"/>
        </w:rPr>
      </w:pPr>
      <w:r>
        <w:rPr>
          <w:rFonts w:ascii="Book Antiqua" w:hAnsi="Book Antiqua" w:cs="Arial Narrow"/>
          <w:b/>
          <w:bCs/>
        </w:rPr>
        <w:lastRenderedPageBreak/>
        <w:t xml:space="preserve">c)  </w:t>
      </w:r>
      <w:r>
        <w:rPr>
          <w:rFonts w:ascii="Book Antiqua" w:hAnsi="Book Antiqua" w:cs="Arial Narrow"/>
          <w:b/>
          <w:bCs/>
        </w:rPr>
        <w:tab/>
      </w:r>
      <w:r>
        <w:rPr>
          <w:rFonts w:ascii="Book Antiqua" w:hAnsi="Book Antiqua" w:cs="Arial Narrow"/>
          <w:b/>
          <w:bCs/>
        </w:rPr>
        <w:tab/>
      </w:r>
      <w:r>
        <w:rPr>
          <w:rFonts w:ascii="Book Antiqua" w:hAnsi="Book Antiqua" w:cs="Arial Narrow"/>
        </w:rPr>
        <w:t>Bidd</w:t>
      </w:r>
      <w:r w:rsidR="0003381F">
        <w:rPr>
          <w:rFonts w:ascii="Book Antiqua" w:hAnsi="Book Antiqua" w:cs="Arial Narrow"/>
        </w:rPr>
        <w:t xml:space="preserve">er should </w:t>
      </w:r>
      <w:r w:rsidR="00D32D8A">
        <w:rPr>
          <w:rFonts w:ascii="Book Antiqua" w:hAnsi="Book Antiqua" w:cs="Arial Narrow"/>
        </w:rPr>
        <w:t>have a Solvency</w:t>
      </w:r>
      <w:r w:rsidR="0003381F">
        <w:rPr>
          <w:rFonts w:ascii="Book Antiqua" w:hAnsi="Book Antiqua" w:cs="Arial Narrow"/>
        </w:rPr>
        <w:t xml:space="preserve"> amounting to  </w:t>
      </w:r>
      <w:r w:rsidR="001F57A0">
        <w:rPr>
          <w:rFonts w:ascii="Book Antiqua" w:hAnsi="Book Antiqua" w:cs="Arial Narrow"/>
        </w:rPr>
        <w:t>one</w:t>
      </w:r>
      <w:r w:rsidR="0003381F">
        <w:rPr>
          <w:rFonts w:ascii="Book Antiqua" w:hAnsi="Book Antiqua" w:cs="Arial Narrow"/>
        </w:rPr>
        <w:t xml:space="preserve"> month value of turnover or </w:t>
      </w:r>
      <w:r w:rsidR="005E67FF">
        <w:rPr>
          <w:rFonts w:ascii="Book Antiqua" w:hAnsi="Book Antiqua" w:cs="Arial Narrow"/>
        </w:rPr>
        <w:t xml:space="preserve"> a minimum of Rs.20 lacs</w:t>
      </w:r>
      <w:r w:rsidR="009F6891">
        <w:rPr>
          <w:rFonts w:ascii="Book Antiqua" w:hAnsi="Book Antiqua" w:cs="Arial Narrow"/>
        </w:rPr>
        <w:t>.</w:t>
      </w:r>
      <w:r w:rsidR="0003381F">
        <w:rPr>
          <w:rFonts w:ascii="Book Antiqua" w:hAnsi="Book Antiqua" w:cs="Arial Narrow"/>
        </w:rPr>
        <w:t xml:space="preserve"> </w:t>
      </w:r>
      <w:r w:rsidR="009F6891">
        <w:rPr>
          <w:rFonts w:ascii="Book Antiqua" w:hAnsi="Book Antiqua" w:cs="Arial Narrow"/>
        </w:rPr>
        <w:t>A</w:t>
      </w:r>
      <w:r w:rsidR="0003381F">
        <w:rPr>
          <w:rFonts w:ascii="Book Antiqua" w:hAnsi="Book Antiqua" w:cs="Arial Narrow"/>
        </w:rPr>
        <w:t>ttach a certificate to that effect</w:t>
      </w:r>
      <w:r>
        <w:rPr>
          <w:rFonts w:ascii="Book Antiqua" w:hAnsi="Book Antiqua" w:cs="Arial Narrow"/>
        </w:rPr>
        <w:t xml:space="preserve">  from  a  Scheduled  or  Nationalized  bank. Certificate issued from  bank</w:t>
      </w:r>
      <w:r>
        <w:rPr>
          <w:rFonts w:ascii="Book Antiqua" w:hAnsi="Book Antiqua" w:cs="Arial Narrow"/>
          <w:b/>
          <w:bCs/>
        </w:rPr>
        <w:t xml:space="preserve">  should  not  be  earlier  than  one  year</w:t>
      </w:r>
      <w:r>
        <w:rPr>
          <w:rFonts w:ascii="Book Antiqua" w:hAnsi="Book Antiqua" w:cs="Arial Narrow"/>
        </w:rPr>
        <w:t xml:space="preserve">  from  the  last  date  of submission of Bidding Document. </w:t>
      </w:r>
    </w:p>
    <w:p w:rsidR="0051629D" w:rsidRDefault="0051629D">
      <w:pPr>
        <w:widowControl w:val="0"/>
        <w:autoSpaceDE w:val="0"/>
        <w:autoSpaceDN w:val="0"/>
        <w:adjustRightInd w:val="0"/>
        <w:ind w:left="-5" w:right="-15" w:hanging="720"/>
        <w:jc w:val="both"/>
        <w:rPr>
          <w:rFonts w:ascii="Book Antiqua" w:hAnsi="Book Antiqua" w:cs="Arial Narrow"/>
        </w:rPr>
      </w:pPr>
    </w:p>
    <w:p w:rsidR="0051629D" w:rsidRDefault="0051629D">
      <w:pPr>
        <w:widowControl w:val="0"/>
        <w:autoSpaceDE w:val="0"/>
        <w:autoSpaceDN w:val="0"/>
        <w:adjustRightInd w:val="0"/>
        <w:ind w:left="-5" w:right="-15"/>
        <w:jc w:val="both"/>
        <w:rPr>
          <w:rFonts w:ascii="Book Antiqua" w:hAnsi="Book Antiqua" w:cs="Arial Narrow"/>
        </w:rPr>
      </w:pPr>
      <w:r>
        <w:rPr>
          <w:rFonts w:ascii="Book Antiqua" w:hAnsi="Book Antiqua" w:cs="Arial Narrow"/>
          <w:b/>
        </w:rPr>
        <w:t>1.3</w:t>
      </w:r>
      <w:r>
        <w:rPr>
          <w:rFonts w:ascii="Book Antiqua" w:hAnsi="Book Antiqua" w:cs="Arial Narrow"/>
        </w:rPr>
        <w:tab/>
        <w:t>Joint Ventures / consortium bid shall not be accepted</w:t>
      </w:r>
      <w:r>
        <w:rPr>
          <w:rFonts w:ascii="Book Antiqua" w:hAnsi="Book Antiqua" w:cs="Arial Narrow"/>
          <w:b/>
          <w:bCs/>
        </w:rPr>
        <w:t xml:space="preserve">. </w:t>
      </w:r>
    </w:p>
    <w:p w:rsidR="0051629D" w:rsidRDefault="0051629D">
      <w:pPr>
        <w:widowControl w:val="0"/>
        <w:autoSpaceDE w:val="0"/>
        <w:autoSpaceDN w:val="0"/>
        <w:adjustRightInd w:val="0"/>
        <w:ind w:left="-5" w:right="-15" w:hanging="720"/>
        <w:jc w:val="both"/>
        <w:rPr>
          <w:rFonts w:ascii="Book Antiqua" w:hAnsi="Book Antiqua" w:cs="Arial Narrow"/>
        </w:rPr>
      </w:pPr>
    </w:p>
    <w:p w:rsidR="0051629D" w:rsidRDefault="0051629D">
      <w:pPr>
        <w:widowControl w:val="0"/>
        <w:autoSpaceDE w:val="0"/>
        <w:autoSpaceDN w:val="0"/>
        <w:adjustRightInd w:val="0"/>
        <w:ind w:left="-5" w:right="-15"/>
        <w:jc w:val="both"/>
        <w:rPr>
          <w:rFonts w:ascii="Book Antiqua" w:hAnsi="Book Antiqua" w:cs="Arial Narrow"/>
        </w:rPr>
      </w:pPr>
      <w:r>
        <w:rPr>
          <w:rFonts w:ascii="Book Antiqua" w:hAnsi="Book Antiqua" w:cs="Arial Narrow"/>
          <w:b/>
        </w:rPr>
        <w:t>1.4</w:t>
      </w:r>
      <w:r>
        <w:rPr>
          <w:rFonts w:ascii="Book Antiqua" w:hAnsi="Book Antiqua" w:cs="Arial Narrow"/>
        </w:rPr>
        <w:tab/>
        <w:t xml:space="preserve">In house works / Self-certification of works shall be not accepted. </w:t>
      </w:r>
    </w:p>
    <w:p w:rsidR="0051629D" w:rsidRDefault="0051629D">
      <w:pPr>
        <w:widowControl w:val="0"/>
        <w:autoSpaceDE w:val="0"/>
        <w:autoSpaceDN w:val="0"/>
        <w:adjustRightInd w:val="0"/>
        <w:ind w:left="-5" w:right="-15" w:hanging="720"/>
        <w:jc w:val="both"/>
        <w:rPr>
          <w:rFonts w:ascii="Book Antiqua" w:hAnsi="Book Antiqua" w:cs="Arial Narrow"/>
          <w:b/>
          <w:bCs/>
        </w:rPr>
      </w:pPr>
    </w:p>
    <w:p w:rsidR="0051629D" w:rsidRDefault="0051629D">
      <w:pPr>
        <w:widowControl w:val="0"/>
        <w:autoSpaceDE w:val="0"/>
        <w:autoSpaceDN w:val="0"/>
        <w:adjustRightInd w:val="0"/>
        <w:ind w:left="-5" w:right="-15"/>
        <w:jc w:val="both"/>
        <w:rPr>
          <w:rFonts w:ascii="Book Antiqua" w:hAnsi="Book Antiqua" w:cs="Arial Narrow"/>
          <w:b/>
          <w:bCs/>
        </w:rPr>
      </w:pPr>
      <w:r>
        <w:rPr>
          <w:rFonts w:ascii="Book Antiqua" w:hAnsi="Book Antiqua" w:cs="Arial Narrow"/>
          <w:b/>
          <w:bCs/>
        </w:rPr>
        <w:t>1.5</w:t>
      </w:r>
      <w:r>
        <w:rPr>
          <w:rFonts w:ascii="Book Antiqua" w:hAnsi="Book Antiqua" w:cs="Arial Narrow"/>
          <w:b/>
          <w:bCs/>
        </w:rPr>
        <w:tab/>
        <w:t xml:space="preserve">Documents Required </w:t>
      </w:r>
    </w:p>
    <w:p w:rsidR="0051629D" w:rsidRDefault="0051629D">
      <w:pPr>
        <w:widowControl w:val="0"/>
        <w:autoSpaceDE w:val="0"/>
        <w:autoSpaceDN w:val="0"/>
        <w:adjustRightInd w:val="0"/>
        <w:ind w:left="-5" w:right="-15" w:hanging="720"/>
        <w:jc w:val="both"/>
        <w:rPr>
          <w:rFonts w:ascii="Book Antiqua" w:hAnsi="Book Antiqua" w:cs="Arial Narrow"/>
        </w:rPr>
      </w:pPr>
    </w:p>
    <w:p w:rsidR="0051629D" w:rsidRDefault="0051629D">
      <w:pPr>
        <w:widowControl w:val="0"/>
        <w:autoSpaceDE w:val="0"/>
        <w:autoSpaceDN w:val="0"/>
        <w:adjustRightInd w:val="0"/>
        <w:ind w:left="720" w:right="-15"/>
        <w:jc w:val="both"/>
        <w:rPr>
          <w:rFonts w:ascii="Book Antiqua" w:hAnsi="Book Antiqua" w:cs="Arial Narrow"/>
        </w:rPr>
      </w:pPr>
      <w:r>
        <w:rPr>
          <w:rFonts w:ascii="Book Antiqua" w:hAnsi="Book Antiqua" w:cs="Arial Narrow"/>
        </w:rPr>
        <w:t xml:space="preserve">Bidder shall furnish documentary evidence by way of copies of work order, completion certificate, supporting data, performance certificate etc from the users and balance sheet or audited financial statements including Profit  &amp;  Loss  account statements, IT Assessment or IT Return   etc.  in support  of  his  fulfilling  of  the  Qualification criteria. </w:t>
      </w:r>
    </w:p>
    <w:p w:rsidR="0051629D" w:rsidRDefault="0051629D">
      <w:pPr>
        <w:widowControl w:val="0"/>
        <w:autoSpaceDE w:val="0"/>
        <w:autoSpaceDN w:val="0"/>
        <w:adjustRightInd w:val="0"/>
        <w:ind w:right="-15"/>
        <w:jc w:val="both"/>
        <w:rPr>
          <w:rFonts w:ascii="Book Antiqua" w:hAnsi="Book Antiqua" w:cs="Arial Narrow"/>
          <w:b/>
          <w:bCs/>
          <w:u w:val="single"/>
        </w:rPr>
      </w:pPr>
    </w:p>
    <w:p w:rsidR="0051629D" w:rsidRDefault="0051629D">
      <w:pPr>
        <w:widowControl w:val="0"/>
        <w:autoSpaceDE w:val="0"/>
        <w:autoSpaceDN w:val="0"/>
        <w:adjustRightInd w:val="0"/>
        <w:ind w:left="-5" w:right="-15"/>
        <w:jc w:val="both"/>
        <w:rPr>
          <w:rFonts w:ascii="Book Antiqua" w:hAnsi="Book Antiqua" w:cs="Arial Narrow"/>
          <w:b/>
          <w:bCs/>
        </w:rPr>
      </w:pPr>
      <w:r>
        <w:rPr>
          <w:rFonts w:ascii="Book Antiqua" w:hAnsi="Book Antiqua" w:cs="Arial Narrow"/>
          <w:b/>
          <w:bCs/>
        </w:rPr>
        <w:t>2.0</w:t>
      </w:r>
      <w:r>
        <w:rPr>
          <w:rFonts w:ascii="Book Antiqua" w:hAnsi="Book Antiqua" w:cs="Arial Narrow"/>
          <w:b/>
          <w:bCs/>
        </w:rPr>
        <w:tab/>
        <w:t xml:space="preserve">SUBMISSION OF BID: </w:t>
      </w:r>
    </w:p>
    <w:p w:rsidR="0051629D" w:rsidRDefault="0051629D">
      <w:pPr>
        <w:widowControl w:val="0"/>
        <w:autoSpaceDE w:val="0"/>
        <w:autoSpaceDN w:val="0"/>
        <w:adjustRightInd w:val="0"/>
        <w:ind w:left="-5" w:right="-15" w:hanging="720"/>
        <w:jc w:val="both"/>
        <w:rPr>
          <w:rFonts w:ascii="Book Antiqua" w:hAnsi="Book Antiqua" w:cs="Arial Narrow"/>
        </w:rPr>
      </w:pPr>
    </w:p>
    <w:p w:rsidR="0051629D" w:rsidRDefault="0051629D">
      <w:pPr>
        <w:widowControl w:val="0"/>
        <w:autoSpaceDE w:val="0"/>
        <w:autoSpaceDN w:val="0"/>
        <w:adjustRightInd w:val="0"/>
        <w:ind w:left="720" w:right="-15" w:hanging="5"/>
        <w:jc w:val="both"/>
        <w:rPr>
          <w:rFonts w:ascii="Book Antiqua" w:hAnsi="Book Antiqua" w:cs="Arial Narrow"/>
        </w:rPr>
      </w:pPr>
      <w:r>
        <w:rPr>
          <w:rFonts w:ascii="Book Antiqua" w:hAnsi="Book Antiqua" w:cs="Arial Narrow"/>
        </w:rPr>
        <w:t xml:space="preserve">The  Bid  shall  be  submitted  in  the  following  manner  in  separately  sealed  envelopes  duly superscripted : </w:t>
      </w:r>
    </w:p>
    <w:p w:rsidR="0051629D" w:rsidRDefault="0051629D">
      <w:pPr>
        <w:widowControl w:val="0"/>
        <w:autoSpaceDE w:val="0"/>
        <w:autoSpaceDN w:val="0"/>
        <w:adjustRightInd w:val="0"/>
        <w:ind w:left="-5" w:right="-15" w:hanging="720"/>
        <w:jc w:val="both"/>
        <w:rPr>
          <w:rFonts w:ascii="Book Antiqua" w:hAnsi="Book Antiqua" w:cs="Arial Narrow"/>
        </w:rPr>
      </w:pPr>
    </w:p>
    <w:p w:rsidR="0051629D" w:rsidRDefault="0051629D">
      <w:pPr>
        <w:widowControl w:val="0"/>
        <w:autoSpaceDE w:val="0"/>
        <w:autoSpaceDN w:val="0"/>
        <w:adjustRightInd w:val="0"/>
        <w:ind w:left="715" w:right="-15" w:hanging="720"/>
        <w:jc w:val="both"/>
        <w:rPr>
          <w:rFonts w:ascii="Book Antiqua" w:hAnsi="Book Antiqua" w:cs="Arial Narrow"/>
          <w:b/>
        </w:rPr>
      </w:pPr>
      <w:r>
        <w:rPr>
          <w:rFonts w:ascii="Book Antiqua" w:hAnsi="Book Antiqua" w:cs="Arial Narrow"/>
          <w:b/>
        </w:rPr>
        <w:t>PART 1</w:t>
      </w:r>
      <w:r>
        <w:rPr>
          <w:rFonts w:ascii="Book Antiqua" w:hAnsi="Book Antiqua" w:cs="Arial Narrow"/>
        </w:rPr>
        <w:tab/>
      </w:r>
      <w:r>
        <w:rPr>
          <w:rFonts w:ascii="Book Antiqua" w:hAnsi="Book Antiqua" w:cs="Arial Narrow"/>
          <w:b/>
          <w:bCs/>
        </w:rPr>
        <w:t xml:space="preserve">TECHNO – COMMERCIAL </w:t>
      </w:r>
      <w:r>
        <w:rPr>
          <w:rFonts w:ascii="Book Antiqua" w:hAnsi="Book Antiqua" w:cs="Arial Narrow"/>
          <w:b/>
        </w:rPr>
        <w:t xml:space="preserve"> BID</w:t>
      </w:r>
    </w:p>
    <w:p w:rsidR="0051629D" w:rsidRDefault="0051629D">
      <w:pPr>
        <w:widowControl w:val="0"/>
        <w:autoSpaceDE w:val="0"/>
        <w:autoSpaceDN w:val="0"/>
        <w:adjustRightInd w:val="0"/>
        <w:ind w:left="715" w:right="-15" w:hanging="720"/>
        <w:jc w:val="both"/>
        <w:rPr>
          <w:rFonts w:ascii="Book Antiqua" w:hAnsi="Book Antiqua" w:cs="Arial Narrow"/>
          <w:b/>
        </w:rPr>
      </w:pPr>
    </w:p>
    <w:p w:rsidR="0051629D" w:rsidRDefault="0051629D">
      <w:pPr>
        <w:widowControl w:val="0"/>
        <w:autoSpaceDE w:val="0"/>
        <w:autoSpaceDN w:val="0"/>
        <w:adjustRightInd w:val="0"/>
        <w:ind w:left="-5" w:right="-15"/>
        <w:jc w:val="both"/>
        <w:rPr>
          <w:rFonts w:ascii="Book Antiqua" w:hAnsi="Book Antiqua" w:cs="Arial Narrow"/>
          <w:b/>
        </w:rPr>
      </w:pPr>
      <w:r>
        <w:rPr>
          <w:rFonts w:ascii="Book Antiqua" w:hAnsi="Book Antiqua" w:cs="Arial Narrow"/>
          <w:b/>
        </w:rPr>
        <w:t>PART 2</w:t>
      </w:r>
      <w:r>
        <w:rPr>
          <w:rFonts w:ascii="Book Antiqua" w:hAnsi="Book Antiqua" w:cs="Arial Narrow"/>
          <w:b/>
        </w:rPr>
        <w:tab/>
        <w:t>FINANCIAL BID</w:t>
      </w:r>
    </w:p>
    <w:p w:rsidR="0051629D" w:rsidRDefault="0051629D">
      <w:pPr>
        <w:widowControl w:val="0"/>
        <w:autoSpaceDE w:val="0"/>
        <w:autoSpaceDN w:val="0"/>
        <w:adjustRightInd w:val="0"/>
        <w:ind w:left="-5" w:right="-15" w:hanging="720"/>
        <w:jc w:val="both"/>
        <w:rPr>
          <w:rFonts w:ascii="Book Antiqua" w:hAnsi="Book Antiqua" w:cs="Arial Narrow"/>
        </w:rPr>
      </w:pPr>
    </w:p>
    <w:p w:rsidR="0051629D" w:rsidRDefault="0051629D">
      <w:pPr>
        <w:widowControl w:val="0"/>
        <w:autoSpaceDE w:val="0"/>
        <w:autoSpaceDN w:val="0"/>
        <w:adjustRightInd w:val="0"/>
        <w:ind w:left="-10" w:right="-15"/>
        <w:jc w:val="both"/>
        <w:rPr>
          <w:rFonts w:ascii="Book Antiqua" w:hAnsi="Book Antiqua" w:cs="Arial Narrow"/>
          <w:b/>
          <w:bCs/>
        </w:rPr>
      </w:pPr>
      <w:r>
        <w:rPr>
          <w:rFonts w:ascii="Book Antiqua" w:hAnsi="Book Antiqua" w:cs="Arial Narrow"/>
          <w:b/>
          <w:bCs/>
        </w:rPr>
        <w:t>2.1</w:t>
      </w:r>
      <w:r>
        <w:rPr>
          <w:rFonts w:ascii="Book Antiqua" w:hAnsi="Book Antiqua" w:cs="Arial Narrow"/>
          <w:b/>
          <w:bCs/>
        </w:rPr>
        <w:tab/>
        <w:t xml:space="preserve">PART-I of the bid shall contain the following: </w:t>
      </w:r>
    </w:p>
    <w:p w:rsidR="0051629D" w:rsidRDefault="0051629D">
      <w:pPr>
        <w:widowControl w:val="0"/>
        <w:autoSpaceDE w:val="0"/>
        <w:autoSpaceDN w:val="0"/>
        <w:adjustRightInd w:val="0"/>
        <w:ind w:left="-5" w:right="-15"/>
        <w:jc w:val="both"/>
        <w:rPr>
          <w:rFonts w:ascii="Book Antiqua" w:hAnsi="Book Antiqua" w:cs="Arial Narrow"/>
        </w:rPr>
      </w:pPr>
    </w:p>
    <w:p w:rsidR="0051629D" w:rsidRDefault="0051629D">
      <w:pPr>
        <w:widowControl w:val="0"/>
        <w:autoSpaceDE w:val="0"/>
        <w:autoSpaceDN w:val="0"/>
        <w:adjustRightInd w:val="0"/>
        <w:ind w:left="715" w:right="-15" w:hanging="720"/>
        <w:jc w:val="both"/>
        <w:rPr>
          <w:rFonts w:ascii="Book Antiqua" w:hAnsi="Book Antiqua" w:cs="Arial Narrow"/>
        </w:rPr>
      </w:pPr>
      <w:r>
        <w:rPr>
          <w:rFonts w:ascii="Book Antiqua" w:hAnsi="Book Antiqua" w:cs="Arial Narrow"/>
        </w:rPr>
        <w:t>A</w:t>
      </w:r>
      <w:r>
        <w:rPr>
          <w:rFonts w:ascii="Book Antiqua" w:hAnsi="Book Antiqua" w:cs="Arial Narrow"/>
        </w:rPr>
        <w:tab/>
        <w:t xml:space="preserve">Bid/ offer in hard copy as per the requirement of the Bidding Document duly signed and stamped on each page. </w:t>
      </w:r>
    </w:p>
    <w:p w:rsidR="0051629D" w:rsidRDefault="0051629D">
      <w:pPr>
        <w:widowControl w:val="0"/>
        <w:autoSpaceDE w:val="0"/>
        <w:autoSpaceDN w:val="0"/>
        <w:adjustRightInd w:val="0"/>
        <w:ind w:left="715" w:right="-15" w:hanging="720"/>
        <w:jc w:val="both"/>
        <w:rPr>
          <w:rFonts w:ascii="Book Antiqua" w:hAnsi="Book Antiqua" w:cs="Arial Narrow"/>
        </w:rPr>
      </w:pPr>
      <w:r>
        <w:rPr>
          <w:rFonts w:ascii="Book Antiqua" w:hAnsi="Book Antiqua" w:cs="Arial Narrow"/>
        </w:rPr>
        <w:t>B</w:t>
      </w:r>
      <w:r>
        <w:rPr>
          <w:rFonts w:ascii="Book Antiqua" w:hAnsi="Book Antiqua" w:cs="Arial Narrow"/>
        </w:rPr>
        <w:tab/>
        <w:t xml:space="preserve">Bidding Documents along with all relevant documents supporting the eligibility criteria </w:t>
      </w:r>
    </w:p>
    <w:p w:rsidR="0051629D" w:rsidRDefault="0051629D">
      <w:pPr>
        <w:widowControl w:val="0"/>
        <w:autoSpaceDE w:val="0"/>
        <w:autoSpaceDN w:val="0"/>
        <w:adjustRightInd w:val="0"/>
        <w:ind w:left="715" w:right="-15" w:hanging="720"/>
        <w:jc w:val="both"/>
        <w:rPr>
          <w:rFonts w:ascii="Book Antiqua" w:hAnsi="Book Antiqua" w:cs="Arial Narrow"/>
        </w:rPr>
      </w:pPr>
      <w:r>
        <w:rPr>
          <w:rFonts w:ascii="Book Antiqua" w:hAnsi="Book Antiqua" w:cs="Arial Narrow"/>
        </w:rPr>
        <w:t>C</w:t>
      </w:r>
      <w:r>
        <w:rPr>
          <w:rFonts w:ascii="Book Antiqua" w:hAnsi="Book Antiqua" w:cs="Arial Narrow"/>
        </w:rPr>
        <w:tab/>
        <w:t>Earnest Money Deposit in a separate cover for Rs.50,000/- .</w:t>
      </w:r>
    </w:p>
    <w:p w:rsidR="0051629D" w:rsidRDefault="0051629D">
      <w:pPr>
        <w:ind w:hanging="720"/>
        <w:jc w:val="both"/>
        <w:rPr>
          <w:rFonts w:ascii="Book Antiqua" w:hAnsi="Book Antiqua"/>
        </w:rPr>
      </w:pPr>
    </w:p>
    <w:p w:rsidR="0051629D" w:rsidRDefault="0051629D">
      <w:pPr>
        <w:widowControl w:val="0"/>
        <w:autoSpaceDE w:val="0"/>
        <w:autoSpaceDN w:val="0"/>
        <w:adjustRightInd w:val="0"/>
        <w:ind w:right="-15"/>
        <w:jc w:val="both"/>
        <w:rPr>
          <w:rFonts w:ascii="Book Antiqua" w:hAnsi="Book Antiqua" w:cs="Arial Narrow"/>
          <w:b/>
          <w:bCs/>
        </w:rPr>
      </w:pPr>
      <w:r>
        <w:rPr>
          <w:rFonts w:ascii="Book Antiqua" w:hAnsi="Book Antiqua" w:cs="Arial Narrow"/>
          <w:b/>
          <w:bCs/>
        </w:rPr>
        <w:t>2.2</w:t>
      </w:r>
      <w:r>
        <w:rPr>
          <w:rFonts w:ascii="Book Antiqua" w:hAnsi="Book Antiqua" w:cs="Arial Narrow"/>
          <w:b/>
          <w:bCs/>
        </w:rPr>
        <w:tab/>
        <w:t xml:space="preserve">PART-II of the bid shall contain the following: </w:t>
      </w:r>
    </w:p>
    <w:p w:rsidR="0051629D" w:rsidRDefault="0051629D">
      <w:pPr>
        <w:widowControl w:val="0"/>
        <w:autoSpaceDE w:val="0"/>
        <w:autoSpaceDN w:val="0"/>
        <w:adjustRightInd w:val="0"/>
        <w:ind w:right="-15" w:hanging="720"/>
        <w:jc w:val="both"/>
        <w:rPr>
          <w:rFonts w:ascii="Book Antiqua" w:hAnsi="Book Antiqua" w:cs="Arial Narrow"/>
        </w:rPr>
      </w:pPr>
    </w:p>
    <w:p w:rsidR="0051629D" w:rsidRDefault="0051629D">
      <w:pPr>
        <w:widowControl w:val="0"/>
        <w:autoSpaceDE w:val="0"/>
        <w:autoSpaceDN w:val="0"/>
        <w:adjustRightInd w:val="0"/>
        <w:ind w:left="715" w:right="-15" w:hanging="715"/>
        <w:jc w:val="both"/>
        <w:rPr>
          <w:rFonts w:ascii="Book Antiqua" w:hAnsi="Book Antiqua" w:cs="Arial Narrow"/>
        </w:rPr>
      </w:pPr>
      <w:r>
        <w:rPr>
          <w:rFonts w:ascii="Book Antiqua" w:hAnsi="Book Antiqua" w:cs="Arial Narrow"/>
        </w:rPr>
        <w:t>A</w:t>
      </w:r>
      <w:r>
        <w:rPr>
          <w:rFonts w:ascii="Book Antiqua" w:hAnsi="Book Antiqua" w:cs="Arial Narrow"/>
        </w:rPr>
        <w:tab/>
        <w:t xml:space="preserve">Hard Copy of Schedule of Rates, duly filled in and completed in all respects and shall be signed &amp; stamped on each page. In this part of bid, the bidder shall not stipulate any conditions.  There shall not be any overwriting. </w:t>
      </w:r>
    </w:p>
    <w:p w:rsidR="0051629D" w:rsidRDefault="0051629D">
      <w:pPr>
        <w:widowControl w:val="0"/>
        <w:autoSpaceDE w:val="0"/>
        <w:autoSpaceDN w:val="0"/>
        <w:adjustRightInd w:val="0"/>
        <w:ind w:left="715" w:right="-15" w:hanging="715"/>
        <w:jc w:val="both"/>
        <w:rPr>
          <w:rFonts w:ascii="Book Antiqua" w:hAnsi="Book Antiqua" w:cs="Arial Narrow"/>
        </w:rPr>
      </w:pPr>
    </w:p>
    <w:p w:rsidR="0051629D" w:rsidRDefault="0051629D">
      <w:pPr>
        <w:widowControl w:val="0"/>
        <w:autoSpaceDE w:val="0"/>
        <w:autoSpaceDN w:val="0"/>
        <w:adjustRightInd w:val="0"/>
        <w:ind w:left="715" w:right="-15"/>
        <w:jc w:val="both"/>
        <w:rPr>
          <w:rFonts w:ascii="Book Antiqua" w:hAnsi="Book Antiqua" w:cs="Arial Narrow"/>
        </w:rPr>
      </w:pPr>
      <w:r>
        <w:rPr>
          <w:rFonts w:ascii="Book Antiqua" w:hAnsi="Book Antiqua" w:cs="Arial Narrow"/>
        </w:rPr>
        <w:t>No stipulation, deviation, terms &amp; conditions, presumption, basis etc. shall be stipulated in Price Part of the bid. Any condition if stipulated shall be treated as null and void and shall render the bid liable for rejection</w:t>
      </w:r>
    </w:p>
    <w:p w:rsidR="0051629D" w:rsidRDefault="0051629D">
      <w:pPr>
        <w:widowControl w:val="0"/>
        <w:autoSpaceDE w:val="0"/>
        <w:autoSpaceDN w:val="0"/>
        <w:adjustRightInd w:val="0"/>
        <w:ind w:left="715" w:right="-15" w:hanging="720"/>
        <w:jc w:val="both"/>
        <w:rPr>
          <w:rFonts w:ascii="Book Antiqua" w:hAnsi="Book Antiqua" w:cs="Arial Narrow"/>
        </w:rPr>
      </w:pPr>
    </w:p>
    <w:p w:rsidR="0051629D" w:rsidRDefault="0051629D">
      <w:pPr>
        <w:widowControl w:val="0"/>
        <w:autoSpaceDE w:val="0"/>
        <w:autoSpaceDN w:val="0"/>
        <w:adjustRightInd w:val="0"/>
        <w:ind w:left="715" w:right="-15" w:hanging="715"/>
        <w:jc w:val="both"/>
        <w:rPr>
          <w:rFonts w:ascii="Book Antiqua" w:hAnsi="Book Antiqua" w:cs="Arial Narrow"/>
        </w:rPr>
      </w:pPr>
      <w:r>
        <w:rPr>
          <w:rFonts w:ascii="Book Antiqua" w:hAnsi="Book Antiqua" w:cs="Arial Narrow"/>
          <w:b/>
        </w:rPr>
        <w:t>3.0</w:t>
      </w:r>
      <w:r>
        <w:rPr>
          <w:rFonts w:ascii="Book Antiqua" w:hAnsi="Book Antiqua" w:cs="Arial Narrow"/>
        </w:rPr>
        <w:tab/>
      </w:r>
      <w:r>
        <w:rPr>
          <w:rFonts w:ascii="Book Antiqua" w:hAnsi="Book Antiqua" w:cs="Arial Narrow"/>
        </w:rPr>
        <w:tab/>
        <w:t xml:space="preserve">Earnest Money Deposit (EMD) mentioned above shall be in favour of HLL </w:t>
      </w:r>
      <w:r>
        <w:rPr>
          <w:rFonts w:ascii="Book Antiqua" w:hAnsi="Book Antiqua" w:cs="Arial Narrow"/>
        </w:rPr>
        <w:lastRenderedPageBreak/>
        <w:t xml:space="preserve">Lifecare Ltd, NOIDA in the form of bank demand draft.  Tender not accompanied   by Earnest money will be rejected and such bidders shall not be allowed to attend the opening of tenders.   HLL shall not pay any interest on EMD furnished. </w:t>
      </w:r>
    </w:p>
    <w:p w:rsidR="0051629D" w:rsidRDefault="0051629D">
      <w:pPr>
        <w:widowControl w:val="0"/>
        <w:autoSpaceDE w:val="0"/>
        <w:autoSpaceDN w:val="0"/>
        <w:adjustRightInd w:val="0"/>
        <w:ind w:right="-15" w:hanging="720"/>
        <w:jc w:val="both"/>
        <w:rPr>
          <w:rFonts w:ascii="Book Antiqua" w:hAnsi="Book Antiqua" w:cs="Arial Narrow"/>
        </w:rPr>
      </w:pPr>
    </w:p>
    <w:p w:rsidR="0051629D" w:rsidRDefault="0051629D">
      <w:pPr>
        <w:widowControl w:val="0"/>
        <w:autoSpaceDE w:val="0"/>
        <w:autoSpaceDN w:val="0"/>
        <w:adjustRightInd w:val="0"/>
        <w:ind w:left="715" w:right="-15" w:hanging="715"/>
        <w:jc w:val="both"/>
        <w:rPr>
          <w:rFonts w:ascii="Book Antiqua" w:hAnsi="Book Antiqua" w:cs="Arial Narrow"/>
        </w:rPr>
      </w:pPr>
      <w:r>
        <w:rPr>
          <w:rFonts w:ascii="Book Antiqua" w:hAnsi="Book Antiqua" w:cs="Arial Narrow"/>
          <w:b/>
        </w:rPr>
        <w:t>4.0</w:t>
      </w:r>
      <w:r>
        <w:rPr>
          <w:rFonts w:ascii="Book Antiqua" w:hAnsi="Book Antiqua" w:cs="Arial Narrow"/>
        </w:rPr>
        <w:tab/>
      </w:r>
      <w:r>
        <w:rPr>
          <w:rFonts w:ascii="Book Antiqua" w:hAnsi="Book Antiqua" w:cs="Arial Narrow"/>
        </w:rPr>
        <w:tab/>
        <w:t xml:space="preserve">HLL reserve the right to assess Bidder's capability and capacity to perform the Contract by taking into account various aspects such as concurrent commitments, performance etc. </w:t>
      </w:r>
    </w:p>
    <w:p w:rsidR="0051629D" w:rsidRDefault="0051629D">
      <w:pPr>
        <w:widowControl w:val="0"/>
        <w:autoSpaceDE w:val="0"/>
        <w:autoSpaceDN w:val="0"/>
        <w:adjustRightInd w:val="0"/>
        <w:ind w:right="-15" w:hanging="720"/>
        <w:jc w:val="both"/>
        <w:rPr>
          <w:rFonts w:ascii="Book Antiqua" w:hAnsi="Book Antiqua" w:cs="Arial Narrow"/>
          <w:b/>
        </w:rPr>
      </w:pPr>
    </w:p>
    <w:p w:rsidR="0051629D" w:rsidRDefault="0051629D">
      <w:pPr>
        <w:widowControl w:val="0"/>
        <w:autoSpaceDE w:val="0"/>
        <w:autoSpaceDN w:val="0"/>
        <w:adjustRightInd w:val="0"/>
        <w:ind w:left="715" w:right="-15" w:hanging="720"/>
        <w:jc w:val="both"/>
        <w:rPr>
          <w:rFonts w:ascii="Book Antiqua" w:hAnsi="Book Antiqua" w:cs="Arial Narrow"/>
        </w:rPr>
      </w:pPr>
      <w:r>
        <w:rPr>
          <w:rFonts w:ascii="Book Antiqua" w:hAnsi="Book Antiqua" w:cs="Arial Narrow"/>
          <w:b/>
        </w:rPr>
        <w:t>5.0</w:t>
      </w:r>
      <w:r>
        <w:rPr>
          <w:rFonts w:ascii="Book Antiqua" w:hAnsi="Book Antiqua" w:cs="Arial Narrow"/>
          <w:b/>
        </w:rPr>
        <w:tab/>
      </w:r>
      <w:r>
        <w:rPr>
          <w:rFonts w:ascii="Book Antiqua" w:hAnsi="Book Antiqua" w:cs="Arial Narrow"/>
          <w:b/>
        </w:rPr>
        <w:tab/>
      </w:r>
      <w:r>
        <w:rPr>
          <w:rFonts w:ascii="Book Antiqua" w:hAnsi="Book Antiqua" w:cs="Arial Narrow"/>
        </w:rPr>
        <w:t xml:space="preserve">HLL takes no responsibility for delay, loss or non-receipt of Bidding Document/ Bid sent by Post/ courier.   Fax/ e-mail offers shall not be accepted. </w:t>
      </w:r>
    </w:p>
    <w:p w:rsidR="0051629D" w:rsidRDefault="0051629D">
      <w:pPr>
        <w:widowControl w:val="0"/>
        <w:autoSpaceDE w:val="0"/>
        <w:autoSpaceDN w:val="0"/>
        <w:adjustRightInd w:val="0"/>
        <w:ind w:left="-5" w:right="-15" w:hanging="720"/>
        <w:jc w:val="both"/>
        <w:rPr>
          <w:rFonts w:ascii="Book Antiqua" w:hAnsi="Book Antiqua" w:cs="Arial Narrow"/>
        </w:rPr>
      </w:pPr>
    </w:p>
    <w:p w:rsidR="0051629D" w:rsidRDefault="0051629D">
      <w:pPr>
        <w:widowControl w:val="0"/>
        <w:autoSpaceDE w:val="0"/>
        <w:autoSpaceDN w:val="0"/>
        <w:adjustRightInd w:val="0"/>
        <w:ind w:left="-5" w:right="-15" w:hanging="720"/>
        <w:jc w:val="both"/>
        <w:rPr>
          <w:rFonts w:ascii="Book Antiqua" w:hAnsi="Book Antiqua" w:cs="Arial Narrow"/>
        </w:rPr>
      </w:pPr>
      <w:r>
        <w:rPr>
          <w:rFonts w:ascii="Book Antiqua" w:hAnsi="Book Antiqua" w:cs="Arial Narrow"/>
        </w:rPr>
        <w:t xml:space="preserve">. </w:t>
      </w:r>
    </w:p>
    <w:p w:rsidR="0051629D" w:rsidRDefault="0051629D">
      <w:pPr>
        <w:pStyle w:val="BlockText"/>
        <w:spacing w:line="240" w:lineRule="auto"/>
        <w:ind w:hanging="720"/>
      </w:pPr>
    </w:p>
    <w:p w:rsidR="0051629D" w:rsidRDefault="0051629D">
      <w:pPr>
        <w:pStyle w:val="BlockText"/>
        <w:spacing w:line="240" w:lineRule="auto"/>
        <w:ind w:left="1440" w:hanging="720"/>
        <w:jc w:val="left"/>
      </w:pPr>
    </w:p>
    <w:p w:rsidR="0051629D" w:rsidRDefault="0051629D">
      <w:pPr>
        <w:widowControl w:val="0"/>
        <w:autoSpaceDE w:val="0"/>
        <w:autoSpaceDN w:val="0"/>
        <w:adjustRightInd w:val="0"/>
        <w:ind w:right="-15"/>
        <w:jc w:val="both"/>
        <w:rPr>
          <w:rFonts w:ascii="Book Antiqua" w:hAnsi="Book Antiqua" w:cs="Arial Narrow"/>
          <w:b/>
        </w:rPr>
      </w:pPr>
      <w:r>
        <w:rPr>
          <w:rFonts w:ascii="Book Antiqua" w:hAnsi="Book Antiqua" w:cs="Arial Narrow"/>
          <w:b/>
        </w:rPr>
        <w:tab/>
      </w:r>
      <w:r>
        <w:rPr>
          <w:rFonts w:ascii="Book Antiqua" w:hAnsi="Book Antiqua" w:cs="Arial Narrow"/>
          <w:b/>
        </w:rPr>
        <w:tab/>
      </w:r>
      <w:r>
        <w:rPr>
          <w:rFonts w:ascii="Book Antiqua" w:hAnsi="Book Antiqua" w:cs="Arial Narrow"/>
          <w:b/>
        </w:rPr>
        <w:tab/>
      </w:r>
      <w:r>
        <w:rPr>
          <w:rFonts w:ascii="Book Antiqua" w:hAnsi="Book Antiqua" w:cs="Arial Narrow"/>
          <w:b/>
        </w:rPr>
        <w:tab/>
      </w:r>
    </w:p>
    <w:p w:rsidR="0051629D" w:rsidRDefault="0051629D">
      <w:pPr>
        <w:ind w:firstLine="720"/>
        <w:jc w:val="both"/>
        <w:rPr>
          <w:rFonts w:ascii="Book Antiqua" w:hAnsi="Book Antiqua"/>
          <w:b/>
          <w:bCs/>
        </w:rPr>
      </w:pPr>
      <w:r>
        <w:rPr>
          <w:rFonts w:ascii="Book Antiqua" w:hAnsi="Book Antiqua"/>
          <w:b/>
          <w:bCs/>
        </w:rPr>
        <w:t>Authorised signatory</w:t>
      </w:r>
    </w:p>
    <w:p w:rsidR="0051629D" w:rsidRDefault="0051629D">
      <w:pPr>
        <w:ind w:firstLine="720"/>
        <w:jc w:val="both"/>
        <w:rPr>
          <w:rFonts w:ascii="Book Antiqua" w:hAnsi="Book Antiqua"/>
          <w:b/>
          <w:bCs/>
        </w:rPr>
      </w:pPr>
      <w:r>
        <w:rPr>
          <w:rFonts w:ascii="Book Antiqua" w:hAnsi="Book Antiqua"/>
          <w:b/>
          <w:bCs/>
        </w:rPr>
        <w:t>HLL Lifecare Ltd,</w:t>
      </w:r>
    </w:p>
    <w:p w:rsidR="0051629D" w:rsidRDefault="0051629D">
      <w:pPr>
        <w:ind w:firstLine="720"/>
        <w:jc w:val="both"/>
        <w:rPr>
          <w:rFonts w:ascii="Book Antiqua" w:hAnsi="Book Antiqua"/>
          <w:b/>
          <w:bCs/>
        </w:rPr>
      </w:pPr>
      <w:r>
        <w:rPr>
          <w:rFonts w:ascii="Book Antiqua" w:hAnsi="Book Antiqua"/>
          <w:b/>
          <w:bCs/>
        </w:rPr>
        <w:t>B –14A, Sector – 62,Noida, UP</w:t>
      </w:r>
    </w:p>
    <w:p w:rsidR="0051629D" w:rsidRDefault="0051629D">
      <w:pPr>
        <w:ind w:left="720" w:firstLine="720"/>
        <w:jc w:val="both"/>
        <w:rPr>
          <w:rFonts w:ascii="Book Antiqua" w:hAnsi="Book Antiqua"/>
          <w:b/>
          <w:bCs/>
        </w:rPr>
      </w:pPr>
      <w:r>
        <w:rPr>
          <w:rFonts w:ascii="Book Antiqua" w:hAnsi="Book Antiqua"/>
          <w:b/>
          <w:bCs/>
        </w:rPr>
        <w:br w:type="page"/>
      </w:r>
      <w:r>
        <w:rPr>
          <w:rFonts w:ascii="Book Antiqua" w:hAnsi="Book Antiqua"/>
          <w:b/>
          <w:bCs/>
        </w:rPr>
        <w:lastRenderedPageBreak/>
        <w:t>General Conditions of Contract.</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Bidders are advised to visit and examine the surrounding &amp; existing facilities before submitting the bid.</w:t>
      </w:r>
    </w:p>
    <w:p w:rsidR="0051629D" w:rsidRDefault="0051629D" w:rsidP="00EB3603">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Techno – Commercial bid will contain all the documents/details as required for the eligibility criterion.</w:t>
      </w:r>
    </w:p>
    <w:p w:rsidR="0051629D" w:rsidRDefault="0051629D" w:rsidP="00EB3603">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The scope of work for the service is enumerated in Annexure –I</w:t>
      </w:r>
    </w:p>
    <w:p w:rsidR="0051629D" w:rsidRDefault="0051629D" w:rsidP="00EB3603">
      <w:pPr>
        <w:jc w:val="both"/>
        <w:rPr>
          <w:rFonts w:ascii="Book Antiqua" w:hAnsi="Book Antiqua"/>
        </w:rPr>
      </w:pPr>
    </w:p>
    <w:p w:rsidR="0051629D" w:rsidRDefault="0051629D" w:rsidP="00EB3603">
      <w:pPr>
        <w:numPr>
          <w:ilvl w:val="0"/>
          <w:numId w:val="3"/>
        </w:numPr>
        <w:jc w:val="both"/>
        <w:rPr>
          <w:rFonts w:ascii="Book Antiqua" w:hAnsi="Book Antiqua"/>
        </w:rPr>
      </w:pPr>
      <w:r>
        <w:rPr>
          <w:rFonts w:ascii="Book Antiqua" w:hAnsi="Book Antiqua"/>
        </w:rPr>
        <w:t>The scope of work under this contract is enumerated separately and attaches at Annexure – II.</w:t>
      </w:r>
    </w:p>
    <w:p w:rsidR="0051629D" w:rsidRDefault="0051629D" w:rsidP="00EB3603">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The price bid will be evaluated on L1 basis</w:t>
      </w:r>
      <w:r w:rsidR="00E65171">
        <w:rPr>
          <w:rFonts w:ascii="Book Antiqua" w:hAnsi="Book Antiqua"/>
        </w:rPr>
        <w:t>.</w:t>
      </w:r>
    </w:p>
    <w:p w:rsidR="0051629D" w:rsidRDefault="0051629D" w:rsidP="00EB3603">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The bid will be valid at least for 60 days from the date of opening of bid.</w:t>
      </w:r>
    </w:p>
    <w:p w:rsidR="0051629D" w:rsidRDefault="0051629D" w:rsidP="00EB3603">
      <w:pPr>
        <w:jc w:val="both"/>
        <w:rPr>
          <w:rFonts w:ascii="Book Antiqua" w:hAnsi="Book Antiqua"/>
        </w:rPr>
      </w:pPr>
    </w:p>
    <w:p w:rsidR="0051629D" w:rsidRPr="00E34887" w:rsidRDefault="0051629D" w:rsidP="00E34887">
      <w:pPr>
        <w:numPr>
          <w:ilvl w:val="0"/>
          <w:numId w:val="3"/>
        </w:numPr>
        <w:jc w:val="both"/>
        <w:rPr>
          <w:rFonts w:ascii="Book Antiqua" w:hAnsi="Book Antiqua"/>
        </w:rPr>
      </w:pPr>
      <w:r w:rsidRPr="00E34887">
        <w:rPr>
          <w:rFonts w:ascii="Book Antiqua" w:hAnsi="Book Antiqua"/>
          <w:b/>
          <w:bCs/>
        </w:rPr>
        <w:t xml:space="preserve">Signing of Contract - </w:t>
      </w:r>
      <w:r w:rsidRPr="00E34887">
        <w:rPr>
          <w:rFonts w:ascii="Book Antiqua" w:hAnsi="Book Antiqua"/>
        </w:rPr>
        <w:t>The successful tenderer shall be required to execute an agreement in the proforma provided by HLL within 10 days from the date of receipt of the notice of acceptance of tender or letter of intent. In the event of failure on the part of the successful tenderer to sign the agreement within the above-stipulated period, the earnest money will be forfeited and the acceptance of the tender shall be considered as cancelled.</w:t>
      </w:r>
    </w:p>
    <w:p w:rsidR="0051629D" w:rsidRDefault="0051629D">
      <w:pPr>
        <w:ind w:left="1080"/>
        <w:jc w:val="both"/>
        <w:rPr>
          <w:rFonts w:ascii="Book Antiqua" w:hAnsi="Book Antiqua"/>
        </w:rPr>
      </w:pPr>
      <w:r>
        <w:rPr>
          <w:rFonts w:ascii="Book Antiqua" w:hAnsi="Book Antiqua"/>
        </w:rPr>
        <w:t>The contract will be for a period of two years, extendable by one year on mutually agreed rates for the extended period.</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The successful bidder with whom HLL enters into agreement for the services would be termed as Contractor.</w:t>
      </w:r>
    </w:p>
    <w:p w:rsidR="0051629D" w:rsidRDefault="0051629D">
      <w:pPr>
        <w:ind w:left="360"/>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The rates for pantry and material supply wherever applicable should be on fixed rates during the tenancy of the agreements.</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Conditional rebates in the price bid would not be considered for evaluation of the lowest bidder.</w:t>
      </w:r>
    </w:p>
    <w:p w:rsidR="0051629D" w:rsidRDefault="0051629D">
      <w:pPr>
        <w:ind w:left="360"/>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The EMD of successful bidder/bidders will be retained as security deposit, which will be refunded without any interest upon successful conclusion of the contract.</w:t>
      </w:r>
      <w:r>
        <w:rPr>
          <w:rFonts w:ascii="Book Antiqua" w:hAnsi="Book Antiqua"/>
          <w:lang w:bidi="hi-IN"/>
        </w:rPr>
        <w:t>In addition</w:t>
      </w:r>
      <w:r w:rsidR="00D32D8A">
        <w:rPr>
          <w:rFonts w:ascii="Book Antiqua" w:hAnsi="Book Antiqua"/>
          <w:lang w:bidi="hi-IN"/>
        </w:rPr>
        <w:t>,</w:t>
      </w:r>
      <w:r>
        <w:rPr>
          <w:rFonts w:ascii="Book Antiqua" w:hAnsi="Book Antiqua"/>
          <w:lang w:bidi="hi-IN"/>
        </w:rPr>
        <w:t xml:space="preserve"> a performance guarantee for Rs.50,000/- will have to be furnished by the successful bidder by way of DD Drawn in favour of HLL Lifecare Ltd; payable at Delhi or by Bank guarantee before signing of the contract.</w:t>
      </w:r>
    </w:p>
    <w:p w:rsidR="0051629D" w:rsidRDefault="0051629D">
      <w:pPr>
        <w:ind w:left="360"/>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HLL reserves the right to reject any or all bids without giving any reason.</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lastRenderedPageBreak/>
        <w:t>HLL reserves the right to extend the execution of contract for these services at any of its office/institution situated in the NCR.</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The contractor shall be solely responsible for the discharge of all legal obligations under various labour legislations as may be in force from time to time so far as the personnel engaged by him are concerned.</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It shall be incumbent upon him to register himself with the appropriate authorities including under the Contract Labour (R&amp;A) Act, 1970 and carry out such statutory obligations as may be required.</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A copy of the various documents, entries made in the various registers and returns sent to various authorities in compliance of various legislations including Contract Labour (R&amp;A) Act, Minimum Wages ACT, Employees Provident Fund Act etc. shall be forwarded regularly to HLL, failing which the payment for the subsequent months shall not be released.</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The contractor shall be solely responsible for all statutory deductions including the deductions towards PF, ESI required to be made for the employment of personnel and copy of the challan in proof of depositing amount with the appropriate authorities should be made available to HLL regularly.</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The personnel so engaged /to be engaged by the contractor shall at no point of time be the employee of HLL and there shall be no relations of employer and employees between HLL and the personnel so engaged/to be engaged by the contractor. These personnel shall neither have lien nor right of employment with HLL.</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The contractor shall indemnify and keep harmless HLL for any claim by any employee of the contractor engaged by him under Workmen’s Compensation Act, Employers Liability Act, or other Acts of like nature respectively, in force from time to time.</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 xml:space="preserve">The contractor shall deploy good and reliable persons of good health and clean record. The contractor shall ensure that such personnel should wear clean uniforms while on duty. Washing and any other incidental charges for the uniform shall be borne by the contractor. </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b/>
          <w:bCs/>
        </w:rPr>
        <w:t>Force Majeure -</w:t>
      </w:r>
      <w:r>
        <w:rPr>
          <w:rFonts w:ascii="Book Antiqua" w:hAnsi="Book Antiqua"/>
        </w:rPr>
        <w:t xml:space="preserve">Any delay in or failure of performance of either party hereto shall not constitute default hereunder or give to any claims for damages, if any to the extent such delays or failure of performance is caused by occurrences such as Act of God or the public enemy; expropriation or confiscation of facilities by Government authorities, compliance with any order or request of any Governmental authority, acts of war, rebellion or </w:t>
      </w:r>
      <w:r>
        <w:rPr>
          <w:rFonts w:ascii="Book Antiqua" w:hAnsi="Book Antiqua"/>
        </w:rPr>
        <w:lastRenderedPageBreak/>
        <w:t xml:space="preserve">sabotage or damage resulting there from, fires, floods, explosion, riots or strikes. The contractor shall keep record of the circumstances referred to above which are responsible for causing delays in the completion of work and bring these to the notice of HLL. </w:t>
      </w:r>
    </w:p>
    <w:p w:rsidR="0051629D" w:rsidRDefault="0051629D">
      <w:pPr>
        <w:jc w:val="both"/>
        <w:rPr>
          <w:rFonts w:ascii="Book Antiqua" w:hAnsi="Book Antiqua"/>
          <w:b/>
          <w:bCs/>
        </w:rPr>
      </w:pPr>
    </w:p>
    <w:p w:rsidR="0051629D" w:rsidRDefault="0051629D">
      <w:pPr>
        <w:numPr>
          <w:ilvl w:val="0"/>
          <w:numId w:val="3"/>
        </w:numPr>
        <w:jc w:val="both"/>
        <w:rPr>
          <w:rFonts w:ascii="Book Antiqua" w:hAnsi="Book Antiqua"/>
        </w:rPr>
      </w:pPr>
      <w:r>
        <w:rPr>
          <w:rFonts w:ascii="Book Antiqua" w:hAnsi="Book Antiqua"/>
          <w:b/>
          <w:bCs/>
        </w:rPr>
        <w:t>Right of HLL to Forfeit Security Deposit</w:t>
      </w:r>
      <w:r>
        <w:rPr>
          <w:rFonts w:ascii="Book Antiqua" w:hAnsi="Book Antiqua"/>
        </w:rPr>
        <w:t xml:space="preserve"> – Whenever any claim against the contractor for the payment of sum of money arising out of or under contract, HLL shall be entitled to recover such sum by appropriating in part or whole, the security deposit of the contractor. In the event of the security deposit being insufficient, then the balance or the total sum recoverable, as the case may be, shall be deducted from any sum then due or which at any time there after may become due to the contractor under this or any other contract with HLL and should this be not sufficient to cover the recoverable amount the contractor shall pay to HLL on demand the balance remaining due. The security amount of Rs.50,000/-referred to at S.No.11 will also have to be made good by the contractor till successful completion of the contract.</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b/>
          <w:bCs/>
        </w:rPr>
        <w:t>Contractor’s subordinate staff and their conduct</w:t>
      </w:r>
      <w:r>
        <w:rPr>
          <w:rFonts w:ascii="Book Antiqua" w:hAnsi="Book Antiqua"/>
        </w:rPr>
        <w:t>.</w:t>
      </w:r>
    </w:p>
    <w:p w:rsidR="0051629D" w:rsidRDefault="0051629D">
      <w:pPr>
        <w:numPr>
          <w:ilvl w:val="2"/>
          <w:numId w:val="3"/>
        </w:numPr>
        <w:jc w:val="both"/>
        <w:rPr>
          <w:rFonts w:ascii="Book Antiqua" w:hAnsi="Book Antiqua"/>
        </w:rPr>
      </w:pPr>
      <w:r>
        <w:rPr>
          <w:rFonts w:ascii="Book Antiqua" w:hAnsi="Book Antiqua"/>
        </w:rPr>
        <w:t>The contractor after the award of the work should name the person responsible for the work, to which equipment and material if any, will be issued and to whom all instructions and notices can be issued.</w:t>
      </w:r>
    </w:p>
    <w:p w:rsidR="0051629D" w:rsidRDefault="0051629D">
      <w:pPr>
        <w:numPr>
          <w:ilvl w:val="2"/>
          <w:numId w:val="3"/>
        </w:numPr>
        <w:jc w:val="both"/>
        <w:rPr>
          <w:rFonts w:ascii="Book Antiqua" w:hAnsi="Book Antiqua"/>
        </w:rPr>
      </w:pPr>
      <w:r>
        <w:rPr>
          <w:rFonts w:ascii="Book Antiqua" w:hAnsi="Book Antiqua"/>
        </w:rPr>
        <w:t>The contractor shall provide to the satisfaction of HLL sufficient and competent staff to supervise the execution of the contract.</w:t>
      </w:r>
    </w:p>
    <w:p w:rsidR="0051629D" w:rsidRDefault="0051629D">
      <w:pPr>
        <w:numPr>
          <w:ilvl w:val="2"/>
          <w:numId w:val="3"/>
        </w:numPr>
        <w:jc w:val="both"/>
        <w:rPr>
          <w:rFonts w:ascii="Book Antiqua" w:hAnsi="Book Antiqua"/>
        </w:rPr>
      </w:pPr>
      <w:r>
        <w:rPr>
          <w:rFonts w:ascii="Book Antiqua" w:hAnsi="Book Antiqua"/>
        </w:rPr>
        <w:t>The contractor shall be responsible for the proper behavior of all the staff and shall exercise a proper degree of control over them and in particular and without prejudice, the contractor shall be bound to prohibit and prevent any employees from trespassing or acting in any way detrimental or prejudicial to the interests of the community or occupiers of the land and properties of the neighborhood and in the event of such employee so trespassing, the contractor shall be responsible therefore and relieve HLL of all consequent claims or actions for damages or injury or any other grounds whatsoever. The decision of HLL upon any matter arising under this clause shall be final.</w:t>
      </w:r>
    </w:p>
    <w:p w:rsidR="0051629D" w:rsidRDefault="0051629D">
      <w:pPr>
        <w:numPr>
          <w:ilvl w:val="2"/>
          <w:numId w:val="3"/>
        </w:numPr>
        <w:jc w:val="both"/>
        <w:rPr>
          <w:rFonts w:ascii="Book Antiqua" w:hAnsi="Book Antiqua"/>
        </w:rPr>
      </w:pPr>
      <w:r>
        <w:rPr>
          <w:rFonts w:ascii="Book Antiqua" w:hAnsi="Book Antiqua"/>
        </w:rPr>
        <w:t xml:space="preserve">  If and whenever any of the contractors employees shall in the opinion of HLL be guilty of any misconduct or be incompetent or negligent in performance of their duties or that in the opinion of HLL, it is undesirable for administrative or any other reason for such person or persons to be employed in the works, the contractor if so directed by HLL, shall at once remove such persons from employment thereon. Any person or persons so removed from the works shall not again be employed in connection with the works without written permission of HLL. Any person so removed from the works shall be immediately </w:t>
      </w:r>
      <w:r>
        <w:rPr>
          <w:rFonts w:ascii="Book Antiqua" w:hAnsi="Book Antiqua"/>
        </w:rPr>
        <w:lastRenderedPageBreak/>
        <w:t>replaced at the expense of the contractor by a competent substitute.</w:t>
      </w:r>
    </w:p>
    <w:p w:rsidR="0051629D" w:rsidRDefault="0051629D">
      <w:pPr>
        <w:numPr>
          <w:ilvl w:val="2"/>
          <w:numId w:val="3"/>
        </w:numPr>
        <w:jc w:val="both"/>
        <w:rPr>
          <w:rFonts w:ascii="Book Antiqua" w:hAnsi="Book Antiqua"/>
        </w:rPr>
      </w:pPr>
      <w:r>
        <w:rPr>
          <w:rFonts w:ascii="Book Antiqua" w:hAnsi="Book Antiqua"/>
        </w:rPr>
        <w:t>If and when required by HLL all contractor’s personnel entering upon the premises shall be properly identified by badges of a type acceptable to HLL which must be worn all times on the premises of the company.</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b/>
          <w:bCs/>
        </w:rPr>
        <w:t>Sub Letting of Work</w:t>
      </w:r>
      <w:r>
        <w:rPr>
          <w:rFonts w:ascii="Book Antiqua" w:hAnsi="Book Antiqua"/>
        </w:rPr>
        <w:t xml:space="preserve"> – No part of the contract or share or interest there in shall in any manner or degree be transferred, assigned or sublet by the contractor directly or indirectly to any firms.</w:t>
      </w:r>
    </w:p>
    <w:p w:rsidR="0051629D" w:rsidRDefault="0051629D">
      <w:pPr>
        <w:ind w:left="360"/>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b/>
          <w:bCs/>
        </w:rPr>
        <w:t xml:space="preserve">Operation of Contract </w:t>
      </w:r>
      <w:r>
        <w:rPr>
          <w:rFonts w:ascii="Book Antiqua" w:hAnsi="Book Antiqua"/>
        </w:rPr>
        <w:t xml:space="preserve">– Regardless of the place of contracting, place of performances or other wise, this agreement, and all the amendments modifications, alterations, or supplements, thereto shall be governed by the laws of India and particularly the State of Uttar Pradesh. </w:t>
      </w:r>
    </w:p>
    <w:p w:rsidR="0051629D" w:rsidRDefault="0051629D">
      <w:pPr>
        <w:ind w:left="360"/>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The contractor is liable to keep HLL indemnified for the losses/ damages to the properties of HLL</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b/>
          <w:bCs/>
        </w:rPr>
        <w:t>Penalty</w:t>
      </w:r>
      <w:r>
        <w:rPr>
          <w:rFonts w:ascii="Book Antiqua" w:hAnsi="Book Antiqua"/>
        </w:rPr>
        <w:t xml:space="preserve"> -In the event of failure to comply with the obligations stipulated in the contract, suitable penalty shall be applied by HLL and shall be deducted from the monthly bills of the contractor.</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b/>
          <w:bCs/>
        </w:rPr>
        <w:t xml:space="preserve">Billing - </w:t>
      </w:r>
      <w:r>
        <w:rPr>
          <w:rFonts w:ascii="Book Antiqua" w:hAnsi="Book Antiqua"/>
        </w:rPr>
        <w:t>Payments will be released on monthly basis within a fortnight after receipt of bill duly verified by the concerned department that the services provided during the month are satisfactory.</w:t>
      </w:r>
      <w:r>
        <w:rPr>
          <w:rFonts w:ascii="Book Antiqua" w:hAnsi="Book Antiqua" w:cs="Arial"/>
          <w:spacing w:val="-3"/>
          <w:szCs w:val="22"/>
        </w:rPr>
        <w:t xml:space="preserve"> Bill shall be raised by the contractor on every 1</w:t>
      </w:r>
      <w:r>
        <w:rPr>
          <w:rFonts w:ascii="Book Antiqua" w:hAnsi="Book Antiqua" w:cs="Arial"/>
          <w:spacing w:val="-3"/>
          <w:szCs w:val="22"/>
          <w:vertAlign w:val="superscript"/>
        </w:rPr>
        <w:t>st</w:t>
      </w:r>
      <w:r>
        <w:rPr>
          <w:rFonts w:ascii="Book Antiqua" w:hAnsi="Book Antiqua" w:cs="Arial"/>
          <w:spacing w:val="-3"/>
          <w:szCs w:val="22"/>
        </w:rPr>
        <w:t xml:space="preserve"> day of the succeeding month and bills will be submitted for payment along with the EPF and ESI deposition and details of service tax paid to the bill processing section. </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b/>
          <w:bCs/>
        </w:rPr>
        <w:t>Taxes, Duties</w:t>
      </w:r>
      <w:r>
        <w:rPr>
          <w:rFonts w:ascii="Book Antiqua" w:hAnsi="Book Antiqua"/>
        </w:rPr>
        <w:t xml:space="preserve"> -The contractor is liable </w:t>
      </w:r>
      <w:r w:rsidR="001E1BC8">
        <w:rPr>
          <w:rFonts w:ascii="Book Antiqua" w:hAnsi="Book Antiqua"/>
        </w:rPr>
        <w:t>to pay</w:t>
      </w:r>
      <w:r>
        <w:rPr>
          <w:rFonts w:ascii="Book Antiqua" w:hAnsi="Book Antiqua"/>
        </w:rPr>
        <w:t xml:space="preserve"> all taxes, duties and obligations arising out of this contract and keep HLL fully</w:t>
      </w:r>
      <w:r w:rsidR="001E1BC8">
        <w:rPr>
          <w:rFonts w:ascii="Book Antiqua" w:hAnsi="Book Antiqua"/>
        </w:rPr>
        <w:t xml:space="preserve"> indemnified in respect thereof.</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rPr>
        <w:t>The contractor is fully liable for compliance of all labour laws and keep HLL indemnified in respect thereof.</w:t>
      </w:r>
    </w:p>
    <w:p w:rsidR="0051629D" w:rsidRDefault="0051629D">
      <w:pPr>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b/>
          <w:bCs/>
        </w:rPr>
        <w:t xml:space="preserve">Termination - </w:t>
      </w:r>
      <w:r>
        <w:rPr>
          <w:rFonts w:ascii="Book Antiqua" w:hAnsi="Book Antiqua"/>
        </w:rPr>
        <w:t xml:space="preserve">The contract can be terminated by giving 3 months notice in writing either side upon determination of the failure in fulfilling contractual obligations. </w:t>
      </w:r>
    </w:p>
    <w:p w:rsidR="0051629D" w:rsidRDefault="0051629D">
      <w:pPr>
        <w:ind w:left="360"/>
        <w:jc w:val="both"/>
        <w:rPr>
          <w:rFonts w:ascii="Book Antiqua" w:hAnsi="Book Antiqua"/>
        </w:rPr>
      </w:pPr>
    </w:p>
    <w:p w:rsidR="0051629D" w:rsidRDefault="0051629D">
      <w:pPr>
        <w:numPr>
          <w:ilvl w:val="0"/>
          <w:numId w:val="3"/>
        </w:numPr>
        <w:jc w:val="both"/>
        <w:rPr>
          <w:rFonts w:ascii="Book Antiqua" w:hAnsi="Book Antiqua"/>
        </w:rPr>
      </w:pPr>
      <w:r>
        <w:rPr>
          <w:rFonts w:ascii="Book Antiqua" w:hAnsi="Book Antiqua"/>
          <w:b/>
          <w:bCs/>
        </w:rPr>
        <w:t>Arbitration</w:t>
      </w:r>
      <w:r>
        <w:rPr>
          <w:rFonts w:ascii="Book Antiqua" w:hAnsi="Book Antiqua"/>
        </w:rPr>
        <w:t xml:space="preserve"> -If any dispute or difference of opinion arises between the parties in relation to interpretation and implementation and implementation of any of the above clauses, the same may be resolved through negotiations between the parties. However, notwithstanding negotiations by and between the parties the dispute or difference of opinion is not resolved, the same shall be </w:t>
      </w:r>
      <w:r>
        <w:rPr>
          <w:rFonts w:ascii="Book Antiqua" w:hAnsi="Book Antiqua"/>
        </w:rPr>
        <w:lastRenderedPageBreak/>
        <w:t>referred to the Sole Arbitrator by either party. The sole arbitrator shall be appointed by HLL. The arbitration proceedings shall be as per the provisions of the Arbitration and Conciliation Act, 1966 and Rules made thereof. The award made by the Sole Arbitrator in pursuance thereof shall be final and binding on the parties. The place of arbitration shall be at Noida and the language for the purpose of such proceedings shall be in English.</w:t>
      </w:r>
    </w:p>
    <w:p w:rsidR="0051629D" w:rsidRDefault="0051629D">
      <w:pPr>
        <w:jc w:val="both"/>
        <w:rPr>
          <w:rFonts w:ascii="Book Antiqua" w:hAnsi="Book Antiqua"/>
        </w:rPr>
      </w:pPr>
    </w:p>
    <w:p w:rsidR="0051629D" w:rsidRDefault="0051629D">
      <w:pPr>
        <w:pStyle w:val="BodyText"/>
      </w:pPr>
    </w:p>
    <w:p w:rsidR="0051629D" w:rsidRDefault="0051629D">
      <w:pPr>
        <w:pStyle w:val="BodyText"/>
      </w:pPr>
    </w:p>
    <w:p w:rsidR="0051629D" w:rsidRDefault="0051629D">
      <w:pPr>
        <w:pStyle w:val="BodyText"/>
      </w:pPr>
      <w:r>
        <w:t>The above terms and conditions laid down in SL.No.1 to 32 are acceptable to us and will be binding on us.</w:t>
      </w:r>
    </w:p>
    <w:p w:rsidR="0051629D" w:rsidRDefault="0051629D">
      <w:pPr>
        <w:pStyle w:val="BodyText"/>
      </w:pPr>
    </w:p>
    <w:p w:rsidR="0051629D" w:rsidRDefault="0051629D">
      <w:pPr>
        <w:pStyle w:val="BodyText"/>
      </w:pPr>
      <w:r>
        <w:t>Signature of the authorized signatory: _____________________</w:t>
      </w:r>
    </w:p>
    <w:p w:rsidR="0051629D" w:rsidRDefault="0051629D">
      <w:pPr>
        <w:pStyle w:val="BodyText"/>
      </w:pPr>
    </w:p>
    <w:p w:rsidR="0051629D" w:rsidRDefault="0051629D">
      <w:pPr>
        <w:pStyle w:val="BodyText"/>
      </w:pPr>
      <w:r>
        <w:t>Date: ________________________</w:t>
      </w:r>
    </w:p>
    <w:p w:rsidR="0051629D" w:rsidRDefault="0051629D">
      <w:pPr>
        <w:pStyle w:val="BodyText"/>
      </w:pPr>
    </w:p>
    <w:p w:rsidR="0051629D" w:rsidRDefault="0051629D">
      <w:pPr>
        <w:pStyle w:val="BodyText"/>
      </w:pPr>
    </w:p>
    <w:p w:rsidR="0051629D" w:rsidRDefault="0051629D">
      <w:pPr>
        <w:pStyle w:val="BodyText"/>
      </w:pPr>
    </w:p>
    <w:p w:rsidR="0051629D" w:rsidRDefault="0051629D">
      <w:pPr>
        <w:pStyle w:val="BodyText"/>
      </w:pPr>
      <w:r>
        <w:t xml:space="preserve">Name, Address, Telephone numbers   &amp; Stamp of the firm. </w:t>
      </w:r>
    </w:p>
    <w:p w:rsidR="0051629D" w:rsidRDefault="0051629D" w:rsidP="00297F4C">
      <w:pPr>
        <w:pStyle w:val="Heading4"/>
        <w:tabs>
          <w:tab w:val="left" w:pos="1875"/>
        </w:tabs>
        <w:jc w:val="left"/>
        <w:rPr>
          <w:b w:val="0"/>
          <w:sz w:val="24"/>
          <w:szCs w:val="24"/>
        </w:rPr>
      </w:pPr>
      <w:r>
        <w:rPr>
          <w:b w:val="0"/>
          <w:sz w:val="24"/>
          <w:szCs w:val="24"/>
        </w:rPr>
        <w:tab/>
      </w:r>
    </w:p>
    <w:p w:rsidR="0051629D" w:rsidRDefault="0051629D" w:rsidP="00297F4C"/>
    <w:p w:rsidR="0051629D" w:rsidRDefault="0051629D" w:rsidP="00297F4C"/>
    <w:p w:rsidR="0051629D" w:rsidRDefault="0051629D" w:rsidP="00297F4C"/>
    <w:p w:rsidR="0051629D" w:rsidRDefault="0051629D" w:rsidP="00297F4C"/>
    <w:p w:rsidR="0051629D" w:rsidRDefault="0051629D" w:rsidP="00297F4C"/>
    <w:p w:rsidR="001E1BC8" w:rsidRDefault="001E1BC8" w:rsidP="00297F4C"/>
    <w:p w:rsidR="001E1BC8" w:rsidRDefault="001E1BC8" w:rsidP="00297F4C"/>
    <w:p w:rsidR="001E1BC8" w:rsidRDefault="001E1BC8" w:rsidP="00297F4C"/>
    <w:p w:rsidR="001E1BC8" w:rsidRDefault="001E1BC8" w:rsidP="00297F4C"/>
    <w:p w:rsidR="001E1BC8" w:rsidRDefault="001E1BC8" w:rsidP="00297F4C"/>
    <w:p w:rsidR="001E1BC8" w:rsidRDefault="001E1BC8" w:rsidP="00297F4C"/>
    <w:p w:rsidR="001E1BC8" w:rsidRDefault="001E1BC8" w:rsidP="00297F4C"/>
    <w:p w:rsidR="001E1BC8" w:rsidRDefault="001E1BC8" w:rsidP="00297F4C"/>
    <w:p w:rsidR="001E1BC8" w:rsidRDefault="001E1BC8" w:rsidP="00297F4C"/>
    <w:p w:rsidR="001E1BC8" w:rsidRDefault="001E1BC8" w:rsidP="00297F4C"/>
    <w:p w:rsidR="001E1BC8" w:rsidRDefault="001E1BC8" w:rsidP="00297F4C"/>
    <w:p w:rsidR="001E1BC8" w:rsidRDefault="001E1BC8" w:rsidP="00297F4C"/>
    <w:p w:rsidR="001E1BC8" w:rsidRDefault="001E1BC8" w:rsidP="00297F4C"/>
    <w:p w:rsidR="001E1BC8" w:rsidRDefault="001E1BC8" w:rsidP="00297F4C"/>
    <w:p w:rsidR="001E1BC8" w:rsidRDefault="001E1BC8" w:rsidP="00297F4C"/>
    <w:p w:rsidR="0051629D" w:rsidRDefault="0051629D" w:rsidP="00297F4C"/>
    <w:p w:rsidR="0051629D" w:rsidRDefault="0051629D" w:rsidP="00297F4C"/>
    <w:p w:rsidR="0051629D" w:rsidRDefault="0051629D" w:rsidP="00297F4C"/>
    <w:p w:rsidR="0051629D" w:rsidRPr="00297F4C" w:rsidRDefault="0051629D" w:rsidP="00297F4C"/>
    <w:p w:rsidR="0051629D" w:rsidRDefault="0051629D">
      <w:pPr>
        <w:pStyle w:val="Heading4"/>
        <w:rPr>
          <w:b w:val="0"/>
          <w:sz w:val="24"/>
          <w:szCs w:val="24"/>
        </w:rPr>
      </w:pPr>
    </w:p>
    <w:p w:rsidR="0051629D" w:rsidRDefault="0051629D" w:rsidP="00297F4C"/>
    <w:p w:rsidR="0051629D" w:rsidRPr="001711D3" w:rsidRDefault="0051629D">
      <w:pPr>
        <w:pStyle w:val="Heading4"/>
        <w:rPr>
          <w:sz w:val="24"/>
          <w:szCs w:val="24"/>
        </w:rPr>
      </w:pPr>
      <w:r w:rsidRPr="001711D3">
        <w:rPr>
          <w:sz w:val="24"/>
          <w:szCs w:val="24"/>
        </w:rPr>
        <w:lastRenderedPageBreak/>
        <w:t>ANNEXURE –I</w:t>
      </w:r>
    </w:p>
    <w:p w:rsidR="0051629D" w:rsidRPr="001711D3" w:rsidRDefault="0051629D" w:rsidP="00EB3603">
      <w:pPr>
        <w:widowControl w:val="0"/>
        <w:autoSpaceDE w:val="0"/>
        <w:autoSpaceDN w:val="0"/>
        <w:adjustRightInd w:val="0"/>
        <w:spacing w:line="267" w:lineRule="exact"/>
        <w:ind w:right="-15"/>
        <w:jc w:val="center"/>
        <w:rPr>
          <w:b/>
          <w:bCs/>
          <w:u w:val="single"/>
        </w:rPr>
      </w:pPr>
      <w:r w:rsidRPr="001711D3">
        <w:rPr>
          <w:b/>
          <w:bCs/>
          <w:u w:val="single"/>
        </w:rPr>
        <w:t>SCOPE OF WORK</w:t>
      </w:r>
    </w:p>
    <w:p w:rsidR="0051629D" w:rsidRDefault="0051629D">
      <w:pPr>
        <w:widowControl w:val="0"/>
        <w:autoSpaceDE w:val="0"/>
        <w:autoSpaceDN w:val="0"/>
        <w:adjustRightInd w:val="0"/>
        <w:spacing w:line="267" w:lineRule="exact"/>
        <w:ind w:right="-15"/>
        <w:jc w:val="both"/>
        <w:rPr>
          <w:rFonts w:ascii="Book Antiqua" w:hAnsi="Book Antiqua" w:cs="Arial Narrow"/>
          <w:szCs w:val="22"/>
        </w:rPr>
      </w:pPr>
    </w:p>
    <w:p w:rsidR="0051629D" w:rsidRDefault="0051629D" w:rsidP="00E34887">
      <w:pPr>
        <w:widowControl w:val="0"/>
        <w:numPr>
          <w:ilvl w:val="0"/>
          <w:numId w:val="46"/>
        </w:numPr>
        <w:autoSpaceDE w:val="0"/>
        <w:autoSpaceDN w:val="0"/>
        <w:adjustRightInd w:val="0"/>
        <w:spacing w:line="267" w:lineRule="exact"/>
        <w:ind w:right="-15"/>
        <w:jc w:val="both"/>
        <w:rPr>
          <w:rFonts w:ascii="Book Antiqua" w:hAnsi="Book Antiqua" w:cs="Arial Narrow"/>
          <w:szCs w:val="22"/>
        </w:rPr>
      </w:pPr>
      <w:r>
        <w:rPr>
          <w:rFonts w:ascii="Book Antiqua" w:hAnsi="Book Antiqua" w:cs="Arial Narrow"/>
          <w:szCs w:val="22"/>
        </w:rPr>
        <w:t>The contractor will be responsible for daily cleaning of all the Guest Rooms, toilets, driver rooms, servant room and basement in the Guest House. They will ensure that material used for cleaning will be of proper standard.</w:t>
      </w:r>
    </w:p>
    <w:p w:rsidR="0051629D" w:rsidRDefault="0051629D" w:rsidP="00EB3603">
      <w:pPr>
        <w:widowControl w:val="0"/>
        <w:autoSpaceDE w:val="0"/>
        <w:autoSpaceDN w:val="0"/>
        <w:adjustRightInd w:val="0"/>
        <w:spacing w:line="267" w:lineRule="exact"/>
        <w:ind w:left="360" w:right="-15"/>
        <w:jc w:val="both"/>
        <w:rPr>
          <w:rFonts w:ascii="Book Antiqua" w:hAnsi="Book Antiqua" w:cs="Arial Narrow"/>
          <w:szCs w:val="22"/>
        </w:rPr>
      </w:pPr>
    </w:p>
    <w:p w:rsidR="0051629D" w:rsidRDefault="0051629D" w:rsidP="00E34887">
      <w:pPr>
        <w:widowControl w:val="0"/>
        <w:numPr>
          <w:ilvl w:val="0"/>
          <w:numId w:val="46"/>
        </w:numPr>
        <w:autoSpaceDE w:val="0"/>
        <w:autoSpaceDN w:val="0"/>
        <w:adjustRightInd w:val="0"/>
        <w:spacing w:line="267" w:lineRule="exact"/>
        <w:ind w:right="-15"/>
        <w:jc w:val="both"/>
        <w:rPr>
          <w:rFonts w:ascii="Book Antiqua" w:hAnsi="Book Antiqua" w:cs="Arial Narrow"/>
          <w:szCs w:val="22"/>
        </w:rPr>
      </w:pPr>
      <w:r>
        <w:rPr>
          <w:rFonts w:ascii="Book Antiqua" w:hAnsi="Book Antiqua" w:cs="Arial Narrow"/>
          <w:szCs w:val="22"/>
        </w:rPr>
        <w:t>All the areas of the Guest House where carpets, curtains etc., are installed shall be vacuum cleaned on daily basis.</w:t>
      </w:r>
    </w:p>
    <w:p w:rsidR="0051629D" w:rsidRDefault="0051629D" w:rsidP="00EB3603">
      <w:pPr>
        <w:widowControl w:val="0"/>
        <w:autoSpaceDE w:val="0"/>
        <w:autoSpaceDN w:val="0"/>
        <w:adjustRightInd w:val="0"/>
        <w:spacing w:line="267" w:lineRule="exact"/>
        <w:ind w:right="-15"/>
        <w:jc w:val="both"/>
        <w:rPr>
          <w:rFonts w:ascii="Book Antiqua" w:hAnsi="Book Antiqua" w:cs="Arial Narrow"/>
          <w:szCs w:val="22"/>
        </w:rPr>
      </w:pPr>
    </w:p>
    <w:p w:rsidR="0051629D" w:rsidRDefault="0051629D" w:rsidP="00E34887">
      <w:pPr>
        <w:widowControl w:val="0"/>
        <w:numPr>
          <w:ilvl w:val="0"/>
          <w:numId w:val="46"/>
        </w:numPr>
        <w:autoSpaceDE w:val="0"/>
        <w:autoSpaceDN w:val="0"/>
        <w:adjustRightInd w:val="0"/>
        <w:spacing w:line="267" w:lineRule="exact"/>
        <w:ind w:right="-15"/>
        <w:jc w:val="both"/>
        <w:rPr>
          <w:rFonts w:ascii="Book Antiqua" w:hAnsi="Book Antiqua" w:cs="Arial Narrow"/>
          <w:szCs w:val="22"/>
        </w:rPr>
      </w:pPr>
      <w:r>
        <w:rPr>
          <w:rFonts w:ascii="Book Antiqua" w:hAnsi="Book Antiqua" w:cs="Arial Narrow"/>
          <w:szCs w:val="22"/>
        </w:rPr>
        <w:t>All sofa sets, tables, and other furniture and fixtures installed in the Guest House shall be cleaned/dusted daily.</w:t>
      </w:r>
    </w:p>
    <w:p w:rsidR="0051629D" w:rsidRDefault="0051629D" w:rsidP="00EB3603">
      <w:pPr>
        <w:widowControl w:val="0"/>
        <w:autoSpaceDE w:val="0"/>
        <w:autoSpaceDN w:val="0"/>
        <w:adjustRightInd w:val="0"/>
        <w:spacing w:line="267" w:lineRule="exact"/>
        <w:ind w:right="-15"/>
        <w:jc w:val="both"/>
        <w:rPr>
          <w:rFonts w:ascii="Book Antiqua" w:hAnsi="Book Antiqua" w:cs="Arial Narrow"/>
          <w:szCs w:val="22"/>
        </w:rPr>
      </w:pPr>
    </w:p>
    <w:p w:rsidR="0051629D" w:rsidRDefault="0051629D" w:rsidP="00E34887">
      <w:pPr>
        <w:widowControl w:val="0"/>
        <w:numPr>
          <w:ilvl w:val="0"/>
          <w:numId w:val="46"/>
        </w:numPr>
        <w:autoSpaceDE w:val="0"/>
        <w:autoSpaceDN w:val="0"/>
        <w:adjustRightInd w:val="0"/>
        <w:spacing w:line="267" w:lineRule="exact"/>
        <w:ind w:right="-15"/>
        <w:jc w:val="both"/>
        <w:rPr>
          <w:rFonts w:ascii="Book Antiqua" w:hAnsi="Book Antiqua" w:cs="Arial Narrow"/>
          <w:szCs w:val="22"/>
        </w:rPr>
      </w:pPr>
      <w:r>
        <w:rPr>
          <w:rFonts w:ascii="Book Antiqua" w:hAnsi="Book Antiqua" w:cs="Arial Narrow"/>
          <w:szCs w:val="22"/>
        </w:rPr>
        <w:t>Clean towels, bed sheets, blankets, pillow covers etc., shall be provided to visiting guests every day.</w:t>
      </w:r>
    </w:p>
    <w:p w:rsidR="0051629D" w:rsidRDefault="0051629D" w:rsidP="00EB3603">
      <w:pPr>
        <w:widowControl w:val="0"/>
        <w:autoSpaceDE w:val="0"/>
        <w:autoSpaceDN w:val="0"/>
        <w:adjustRightInd w:val="0"/>
        <w:spacing w:line="267" w:lineRule="exact"/>
        <w:ind w:right="-15"/>
        <w:jc w:val="both"/>
        <w:rPr>
          <w:rFonts w:ascii="Book Antiqua" w:hAnsi="Book Antiqua" w:cs="Arial Narrow"/>
          <w:szCs w:val="22"/>
        </w:rPr>
      </w:pPr>
    </w:p>
    <w:p w:rsidR="0051629D" w:rsidRDefault="0051629D" w:rsidP="00E34887">
      <w:pPr>
        <w:widowControl w:val="0"/>
        <w:numPr>
          <w:ilvl w:val="0"/>
          <w:numId w:val="46"/>
        </w:numPr>
        <w:autoSpaceDE w:val="0"/>
        <w:autoSpaceDN w:val="0"/>
        <w:adjustRightInd w:val="0"/>
        <w:spacing w:line="267" w:lineRule="exact"/>
        <w:ind w:right="-15"/>
        <w:jc w:val="both"/>
        <w:rPr>
          <w:rFonts w:ascii="Book Antiqua" w:hAnsi="Book Antiqua" w:cs="Arial Narrow"/>
          <w:szCs w:val="22"/>
        </w:rPr>
      </w:pPr>
      <w:r>
        <w:rPr>
          <w:rFonts w:ascii="Book Antiqua" w:hAnsi="Book Antiqua" w:cs="Arial Narrow"/>
          <w:szCs w:val="22"/>
        </w:rPr>
        <w:t>The Contractor shall be responsible for Toilet accessories like soaps, liquid soap, shaving cream, disposable razors of good quality, shampoo, hair oil, toilet rolls, odonil, naphthalene balls, tissues etc., for use by guests.</w:t>
      </w:r>
    </w:p>
    <w:p w:rsidR="0051629D" w:rsidRDefault="0051629D" w:rsidP="00EB3603">
      <w:pPr>
        <w:widowControl w:val="0"/>
        <w:autoSpaceDE w:val="0"/>
        <w:autoSpaceDN w:val="0"/>
        <w:adjustRightInd w:val="0"/>
        <w:spacing w:line="267" w:lineRule="exact"/>
        <w:ind w:right="-15"/>
        <w:jc w:val="both"/>
        <w:rPr>
          <w:rFonts w:ascii="Book Antiqua" w:hAnsi="Book Antiqua" w:cs="Arial Narrow"/>
          <w:szCs w:val="22"/>
        </w:rPr>
      </w:pPr>
    </w:p>
    <w:p w:rsidR="0051629D" w:rsidRDefault="0051629D" w:rsidP="00E34887">
      <w:pPr>
        <w:widowControl w:val="0"/>
        <w:numPr>
          <w:ilvl w:val="0"/>
          <w:numId w:val="46"/>
        </w:numPr>
        <w:autoSpaceDE w:val="0"/>
        <w:autoSpaceDN w:val="0"/>
        <w:adjustRightInd w:val="0"/>
        <w:spacing w:line="267" w:lineRule="exact"/>
        <w:ind w:right="-15"/>
        <w:jc w:val="both"/>
        <w:rPr>
          <w:rFonts w:ascii="Book Antiqua" w:hAnsi="Book Antiqua" w:cs="Arial Narrow"/>
          <w:szCs w:val="22"/>
        </w:rPr>
      </w:pPr>
      <w:r>
        <w:rPr>
          <w:rFonts w:ascii="Book Antiqua" w:hAnsi="Book Antiqua" w:cs="Arial Narrow"/>
          <w:szCs w:val="22"/>
        </w:rPr>
        <w:t>The contractor shall be responsible for plumbing and sanitary works.</w:t>
      </w:r>
    </w:p>
    <w:p w:rsidR="0051629D" w:rsidRDefault="0051629D" w:rsidP="00EB3603">
      <w:pPr>
        <w:widowControl w:val="0"/>
        <w:autoSpaceDE w:val="0"/>
        <w:autoSpaceDN w:val="0"/>
        <w:adjustRightInd w:val="0"/>
        <w:spacing w:line="267" w:lineRule="exact"/>
        <w:ind w:right="-15"/>
        <w:jc w:val="both"/>
        <w:rPr>
          <w:rFonts w:ascii="Book Antiqua" w:hAnsi="Book Antiqua" w:cs="Arial Narrow"/>
          <w:szCs w:val="22"/>
        </w:rPr>
      </w:pPr>
    </w:p>
    <w:p w:rsidR="0051629D" w:rsidRDefault="0051629D" w:rsidP="00EB3603">
      <w:pPr>
        <w:widowControl w:val="0"/>
        <w:numPr>
          <w:ilvl w:val="0"/>
          <w:numId w:val="46"/>
        </w:numPr>
        <w:autoSpaceDE w:val="0"/>
        <w:autoSpaceDN w:val="0"/>
        <w:adjustRightInd w:val="0"/>
        <w:spacing w:line="267" w:lineRule="exact"/>
        <w:ind w:right="-15"/>
        <w:jc w:val="both"/>
        <w:rPr>
          <w:rFonts w:ascii="Book Antiqua" w:hAnsi="Book Antiqua" w:cs="Arial Narrow"/>
          <w:szCs w:val="22"/>
        </w:rPr>
      </w:pPr>
      <w:r>
        <w:rPr>
          <w:rFonts w:ascii="Book Antiqua" w:hAnsi="Book Antiqua" w:cs="Arial Narrow"/>
          <w:szCs w:val="22"/>
        </w:rPr>
        <w:t>The contractor shall be responsible for maintenance of plants, flowerpots including manure, painting of flower pots.</w:t>
      </w:r>
    </w:p>
    <w:p w:rsidR="0051629D" w:rsidRDefault="0051629D" w:rsidP="00EB3603">
      <w:pPr>
        <w:widowControl w:val="0"/>
        <w:autoSpaceDE w:val="0"/>
        <w:autoSpaceDN w:val="0"/>
        <w:adjustRightInd w:val="0"/>
        <w:spacing w:line="267" w:lineRule="exact"/>
        <w:ind w:right="-15"/>
        <w:jc w:val="both"/>
        <w:rPr>
          <w:rFonts w:ascii="Book Antiqua" w:hAnsi="Book Antiqua" w:cs="Arial Narrow"/>
          <w:szCs w:val="22"/>
        </w:rPr>
      </w:pPr>
    </w:p>
    <w:p w:rsidR="0051629D" w:rsidRDefault="0051629D" w:rsidP="00E34887">
      <w:pPr>
        <w:widowControl w:val="0"/>
        <w:numPr>
          <w:ilvl w:val="0"/>
          <w:numId w:val="46"/>
        </w:numPr>
        <w:autoSpaceDE w:val="0"/>
        <w:autoSpaceDN w:val="0"/>
        <w:adjustRightInd w:val="0"/>
        <w:spacing w:line="267" w:lineRule="exact"/>
        <w:ind w:right="-15"/>
        <w:jc w:val="both"/>
        <w:rPr>
          <w:rFonts w:ascii="Book Antiqua" w:hAnsi="Book Antiqua" w:cs="Arial Narrow"/>
          <w:szCs w:val="22"/>
        </w:rPr>
      </w:pPr>
      <w:r>
        <w:rPr>
          <w:rFonts w:ascii="Book Antiqua" w:hAnsi="Book Antiqua" w:cs="Arial Narrow"/>
          <w:szCs w:val="22"/>
        </w:rPr>
        <w:t>The contractor shall be responsible for Supply of cutlery items for dining hall and cleaning and maintenance thereof.</w:t>
      </w:r>
    </w:p>
    <w:p w:rsidR="0051629D" w:rsidRDefault="0051629D" w:rsidP="00EB3603">
      <w:pPr>
        <w:widowControl w:val="0"/>
        <w:autoSpaceDE w:val="0"/>
        <w:autoSpaceDN w:val="0"/>
        <w:adjustRightInd w:val="0"/>
        <w:spacing w:line="267" w:lineRule="exact"/>
        <w:ind w:right="-15"/>
        <w:jc w:val="both"/>
        <w:rPr>
          <w:rFonts w:ascii="Book Antiqua" w:hAnsi="Book Antiqua" w:cs="Arial Narrow"/>
          <w:szCs w:val="22"/>
        </w:rPr>
      </w:pPr>
    </w:p>
    <w:p w:rsidR="0051629D" w:rsidRDefault="0051629D" w:rsidP="00E34887">
      <w:pPr>
        <w:widowControl w:val="0"/>
        <w:numPr>
          <w:ilvl w:val="0"/>
          <w:numId w:val="46"/>
        </w:numPr>
        <w:autoSpaceDE w:val="0"/>
        <w:autoSpaceDN w:val="0"/>
        <w:adjustRightInd w:val="0"/>
        <w:spacing w:line="267" w:lineRule="exact"/>
        <w:ind w:right="-15"/>
        <w:jc w:val="both"/>
        <w:rPr>
          <w:rFonts w:ascii="Book Antiqua" w:hAnsi="Book Antiqua" w:cs="Arial Narrow"/>
          <w:szCs w:val="22"/>
        </w:rPr>
      </w:pPr>
      <w:r>
        <w:rPr>
          <w:rFonts w:ascii="Book Antiqua" w:hAnsi="Book Antiqua" w:cs="Arial Narrow"/>
          <w:szCs w:val="22"/>
        </w:rPr>
        <w:t>The contractor will make timely payment for cable connection for all the TV sets in the guest house.</w:t>
      </w:r>
    </w:p>
    <w:p w:rsidR="0051629D" w:rsidRDefault="0051629D" w:rsidP="00EB3603">
      <w:pPr>
        <w:widowControl w:val="0"/>
        <w:autoSpaceDE w:val="0"/>
        <w:autoSpaceDN w:val="0"/>
        <w:adjustRightInd w:val="0"/>
        <w:spacing w:line="267" w:lineRule="exact"/>
        <w:ind w:right="-15"/>
        <w:jc w:val="both"/>
        <w:rPr>
          <w:rFonts w:ascii="Book Antiqua" w:hAnsi="Book Antiqua" w:cs="Arial Narrow"/>
          <w:szCs w:val="22"/>
        </w:rPr>
      </w:pPr>
    </w:p>
    <w:p w:rsidR="0051629D" w:rsidRDefault="0051629D" w:rsidP="00E34887">
      <w:pPr>
        <w:widowControl w:val="0"/>
        <w:numPr>
          <w:ilvl w:val="0"/>
          <w:numId w:val="46"/>
        </w:numPr>
        <w:autoSpaceDE w:val="0"/>
        <w:autoSpaceDN w:val="0"/>
        <w:adjustRightInd w:val="0"/>
        <w:spacing w:line="267" w:lineRule="exact"/>
        <w:ind w:right="-15"/>
        <w:jc w:val="both"/>
        <w:rPr>
          <w:rFonts w:ascii="Book Antiqua" w:hAnsi="Book Antiqua" w:cs="Arial Narrow"/>
          <w:szCs w:val="22"/>
        </w:rPr>
      </w:pPr>
      <w:r>
        <w:rPr>
          <w:rFonts w:ascii="Book Antiqua" w:hAnsi="Book Antiqua" w:cs="Arial Narrow"/>
          <w:szCs w:val="22"/>
        </w:rPr>
        <w:t>The contractor shall ensure availability of three daily English newspapers and two weekly English news – magazines in the Guest House and make the necessary payments thereof.</w:t>
      </w:r>
    </w:p>
    <w:p w:rsidR="0051629D" w:rsidRDefault="0051629D" w:rsidP="00E34887">
      <w:pPr>
        <w:widowControl w:val="0"/>
        <w:numPr>
          <w:ilvl w:val="0"/>
          <w:numId w:val="46"/>
        </w:numPr>
        <w:autoSpaceDE w:val="0"/>
        <w:autoSpaceDN w:val="0"/>
        <w:adjustRightInd w:val="0"/>
        <w:spacing w:line="267" w:lineRule="exact"/>
        <w:ind w:right="-15"/>
        <w:jc w:val="both"/>
        <w:rPr>
          <w:rFonts w:ascii="Book Antiqua" w:hAnsi="Book Antiqua" w:cs="Arial Narrow"/>
          <w:szCs w:val="22"/>
        </w:rPr>
      </w:pPr>
      <w:r>
        <w:rPr>
          <w:rFonts w:ascii="Book Antiqua" w:hAnsi="Book Antiqua" w:cs="Arial Narrow"/>
          <w:szCs w:val="22"/>
        </w:rPr>
        <w:t>Any other work/job required to be done for smooth functioning of Guest House.</w:t>
      </w:r>
    </w:p>
    <w:p w:rsidR="0051629D" w:rsidRDefault="0051629D" w:rsidP="00EB3603">
      <w:pPr>
        <w:widowControl w:val="0"/>
        <w:numPr>
          <w:ilvl w:val="0"/>
          <w:numId w:val="46"/>
        </w:numPr>
        <w:autoSpaceDE w:val="0"/>
        <w:autoSpaceDN w:val="0"/>
        <w:adjustRightInd w:val="0"/>
        <w:spacing w:line="267" w:lineRule="exact"/>
        <w:ind w:right="-15"/>
        <w:jc w:val="both"/>
        <w:rPr>
          <w:rFonts w:ascii="Book Antiqua" w:hAnsi="Book Antiqua" w:cs="Arial Narrow"/>
          <w:szCs w:val="22"/>
        </w:rPr>
      </w:pPr>
      <w:r>
        <w:rPr>
          <w:rFonts w:ascii="Book Antiqua" w:hAnsi="Book Antiqua" w:cs="Arial Narrow"/>
          <w:szCs w:val="22"/>
        </w:rPr>
        <w:t>The contractor shall provide good hygienic food (Vegetarian &amp; Non-Vegetarian) North and South Indian as well as continental food items and water mentioned in Annexure – II.</w:t>
      </w:r>
    </w:p>
    <w:p w:rsidR="0051629D" w:rsidRDefault="0051629D" w:rsidP="00EB3603">
      <w:pPr>
        <w:widowControl w:val="0"/>
        <w:autoSpaceDE w:val="0"/>
        <w:autoSpaceDN w:val="0"/>
        <w:adjustRightInd w:val="0"/>
        <w:spacing w:line="267" w:lineRule="exact"/>
        <w:ind w:right="-15"/>
        <w:jc w:val="both"/>
        <w:rPr>
          <w:rFonts w:ascii="Book Antiqua" w:hAnsi="Book Antiqua" w:cs="Arial Narrow"/>
          <w:szCs w:val="22"/>
        </w:rPr>
      </w:pPr>
    </w:p>
    <w:p w:rsidR="0051629D" w:rsidRDefault="0051629D" w:rsidP="00E34887">
      <w:pPr>
        <w:widowControl w:val="0"/>
        <w:numPr>
          <w:ilvl w:val="0"/>
          <w:numId w:val="46"/>
        </w:numPr>
        <w:autoSpaceDE w:val="0"/>
        <w:autoSpaceDN w:val="0"/>
        <w:adjustRightInd w:val="0"/>
        <w:spacing w:line="267" w:lineRule="exact"/>
        <w:ind w:right="-15"/>
        <w:jc w:val="both"/>
        <w:rPr>
          <w:rFonts w:ascii="Book Antiqua" w:hAnsi="Book Antiqua" w:cs="Arial Narrow"/>
          <w:szCs w:val="22"/>
        </w:rPr>
      </w:pPr>
      <w:r>
        <w:rPr>
          <w:rFonts w:ascii="Book Antiqua" w:hAnsi="Book Antiqua" w:cs="Arial Narrow"/>
          <w:szCs w:val="22"/>
        </w:rPr>
        <w:t>Very high standards of hygiene and cleanliness shall be observed in the running of the kitchen, the Dining Hall and connected services by the Contractor and workers engaged by Contractor including those responsible for collection of used utensils and daily disposal of garbage and refuse.</w:t>
      </w:r>
    </w:p>
    <w:p w:rsidR="001E1BC8" w:rsidRDefault="001E1BC8" w:rsidP="001E1BC8">
      <w:pPr>
        <w:pStyle w:val="ListParagraph"/>
        <w:rPr>
          <w:rFonts w:ascii="Book Antiqua" w:hAnsi="Book Antiqua" w:cs="Arial Narrow"/>
          <w:szCs w:val="22"/>
        </w:rPr>
      </w:pPr>
    </w:p>
    <w:p w:rsidR="001E1BC8" w:rsidRDefault="001E1BC8" w:rsidP="00E34887">
      <w:pPr>
        <w:widowControl w:val="0"/>
        <w:numPr>
          <w:ilvl w:val="0"/>
          <w:numId w:val="46"/>
        </w:numPr>
        <w:autoSpaceDE w:val="0"/>
        <w:autoSpaceDN w:val="0"/>
        <w:adjustRightInd w:val="0"/>
        <w:spacing w:line="267" w:lineRule="exact"/>
        <w:ind w:right="-15"/>
        <w:jc w:val="both"/>
        <w:rPr>
          <w:rFonts w:ascii="Book Antiqua" w:hAnsi="Book Antiqua" w:cs="Arial Narrow"/>
          <w:szCs w:val="22"/>
        </w:rPr>
      </w:pPr>
      <w:r>
        <w:rPr>
          <w:rFonts w:ascii="Book Antiqua" w:hAnsi="Book Antiqua" w:cs="Arial Narrow"/>
          <w:szCs w:val="22"/>
        </w:rPr>
        <w:t xml:space="preserve">Provide pest and termite control measures on regular basis. The contractor will also provide </w:t>
      </w:r>
      <w:r w:rsidR="00EC4865">
        <w:rPr>
          <w:rFonts w:ascii="Book Antiqua" w:hAnsi="Book Antiqua" w:cs="Arial Narrow"/>
          <w:szCs w:val="22"/>
        </w:rPr>
        <w:t>mosquito repellents like all-out/good night/mortein in every room.</w:t>
      </w:r>
    </w:p>
    <w:p w:rsidR="00EC4865" w:rsidRDefault="00EC4865" w:rsidP="00EC4865">
      <w:pPr>
        <w:pStyle w:val="ListParagraph"/>
        <w:rPr>
          <w:rFonts w:ascii="Book Antiqua" w:hAnsi="Book Antiqua" w:cs="Arial Narrow"/>
          <w:szCs w:val="22"/>
        </w:rPr>
      </w:pPr>
    </w:p>
    <w:p w:rsidR="00EC4865" w:rsidRDefault="00EC4865" w:rsidP="00E34887">
      <w:pPr>
        <w:widowControl w:val="0"/>
        <w:numPr>
          <w:ilvl w:val="0"/>
          <w:numId w:val="46"/>
        </w:numPr>
        <w:autoSpaceDE w:val="0"/>
        <w:autoSpaceDN w:val="0"/>
        <w:adjustRightInd w:val="0"/>
        <w:spacing w:line="267" w:lineRule="exact"/>
        <w:ind w:right="-15"/>
        <w:jc w:val="both"/>
        <w:rPr>
          <w:rFonts w:ascii="Book Antiqua" w:hAnsi="Book Antiqua" w:cs="Arial Narrow"/>
          <w:szCs w:val="22"/>
        </w:rPr>
      </w:pPr>
      <w:r>
        <w:rPr>
          <w:rFonts w:ascii="Book Antiqua" w:hAnsi="Book Antiqua" w:cs="Arial Narrow"/>
          <w:szCs w:val="22"/>
        </w:rPr>
        <w:t>The contractor will provide at their cost  minor plumbing and sanitary repair works upto a  maximum of Rs.1000 per month.</w:t>
      </w:r>
    </w:p>
    <w:p w:rsidR="00755607" w:rsidRDefault="00755607" w:rsidP="00EC4865">
      <w:pPr>
        <w:widowControl w:val="0"/>
        <w:autoSpaceDE w:val="0"/>
        <w:autoSpaceDN w:val="0"/>
        <w:adjustRightInd w:val="0"/>
        <w:spacing w:line="267" w:lineRule="exact"/>
        <w:ind w:right="-15"/>
        <w:jc w:val="both"/>
        <w:rPr>
          <w:rFonts w:ascii="Book Antiqua" w:hAnsi="Book Antiqua" w:cs="Arial Narrow"/>
          <w:szCs w:val="22"/>
        </w:rPr>
      </w:pPr>
    </w:p>
    <w:tbl>
      <w:tblPr>
        <w:tblpPr w:leftFromText="180" w:rightFromText="180" w:vertAnchor="page" w:horzAnchor="margin" w:tblpY="826"/>
        <w:tblW w:w="8700" w:type="dxa"/>
        <w:tblLook w:val="04A0"/>
      </w:tblPr>
      <w:tblGrid>
        <w:gridCol w:w="940"/>
        <w:gridCol w:w="2320"/>
        <w:gridCol w:w="2460"/>
        <w:gridCol w:w="2980"/>
      </w:tblGrid>
      <w:tr w:rsidR="00755607" w:rsidTr="001711D3">
        <w:trPr>
          <w:trHeight w:val="276"/>
        </w:trPr>
        <w:tc>
          <w:tcPr>
            <w:tcW w:w="8700" w:type="dxa"/>
            <w:gridSpan w:val="4"/>
            <w:vMerge w:val="restart"/>
            <w:tcBorders>
              <w:top w:val="nil"/>
              <w:left w:val="nil"/>
              <w:bottom w:val="nil"/>
              <w:right w:val="nil"/>
            </w:tcBorders>
            <w:shd w:val="clear" w:color="auto" w:fill="auto"/>
            <w:vAlign w:val="bottom"/>
            <w:hideMark/>
          </w:tcPr>
          <w:p w:rsidR="00755607" w:rsidRDefault="00755607" w:rsidP="001711D3">
            <w:pPr>
              <w:jc w:val="center"/>
              <w:rPr>
                <w:rFonts w:ascii="Arial" w:hAnsi="Arial" w:cs="Arial"/>
                <w:b/>
                <w:bCs/>
                <w:color w:val="000000"/>
                <w:u w:val="single"/>
              </w:rPr>
            </w:pPr>
            <w:bookmarkStart w:id="0" w:name="RANGE!A1:D62"/>
            <w:r>
              <w:rPr>
                <w:rFonts w:ascii="Arial" w:hAnsi="Arial" w:cs="Arial"/>
                <w:b/>
                <w:bCs/>
                <w:color w:val="000000"/>
              </w:rPr>
              <w:t xml:space="preserve">                                                                                                    ANNEXURE – II</w:t>
            </w:r>
            <w:r>
              <w:rPr>
                <w:rFonts w:ascii="Arial" w:hAnsi="Arial" w:cs="Arial"/>
                <w:b/>
                <w:bCs/>
                <w:color w:val="000000"/>
              </w:rPr>
              <w:br/>
            </w:r>
            <w:r>
              <w:rPr>
                <w:rFonts w:ascii="Arial" w:hAnsi="Arial" w:cs="Arial"/>
                <w:color w:val="000000"/>
              </w:rPr>
              <w:t>FINACIAL BID FOR PANTRY SERVICES</w:t>
            </w:r>
            <w:r>
              <w:rPr>
                <w:rFonts w:ascii="Arial" w:hAnsi="Arial" w:cs="Arial"/>
                <w:b/>
                <w:bCs/>
                <w:color w:val="000000"/>
              </w:rPr>
              <w:br/>
              <w:t>(Should be given in a separate sealed envelope)</w:t>
            </w:r>
            <w:r>
              <w:rPr>
                <w:rFonts w:ascii="Arial" w:hAnsi="Arial" w:cs="Arial"/>
                <w:b/>
                <w:bCs/>
                <w:color w:val="000000"/>
              </w:rPr>
              <w:br/>
            </w:r>
            <w:r w:rsidRPr="004D0C4E">
              <w:rPr>
                <w:rFonts w:ascii="Arial" w:hAnsi="Arial" w:cs="Arial"/>
                <w:b/>
                <w:bCs/>
                <w:color w:val="000000"/>
                <w:u w:val="single"/>
              </w:rPr>
              <w:t>Main Course</w:t>
            </w:r>
            <w:bookmarkEnd w:id="0"/>
          </w:p>
          <w:p w:rsidR="004D0C4E" w:rsidRDefault="004D0C4E" w:rsidP="001711D3">
            <w:pPr>
              <w:jc w:val="center"/>
              <w:rPr>
                <w:rFonts w:ascii="Arial" w:hAnsi="Arial" w:cs="Arial"/>
                <w:b/>
                <w:bCs/>
                <w:color w:val="000000"/>
              </w:rPr>
            </w:pPr>
          </w:p>
        </w:tc>
      </w:tr>
      <w:tr w:rsidR="00755607" w:rsidTr="001711D3">
        <w:trPr>
          <w:trHeight w:val="420"/>
        </w:trPr>
        <w:tc>
          <w:tcPr>
            <w:tcW w:w="8700" w:type="dxa"/>
            <w:gridSpan w:val="4"/>
            <w:vMerge/>
            <w:tcBorders>
              <w:top w:val="nil"/>
              <w:left w:val="nil"/>
              <w:bottom w:val="nil"/>
              <w:right w:val="nil"/>
            </w:tcBorders>
            <w:vAlign w:val="center"/>
            <w:hideMark/>
          </w:tcPr>
          <w:p w:rsidR="00755607" w:rsidRDefault="00755607" w:rsidP="001711D3">
            <w:pPr>
              <w:rPr>
                <w:rFonts w:ascii="Arial" w:hAnsi="Arial" w:cs="Arial"/>
                <w:b/>
                <w:bCs/>
                <w:color w:val="000000"/>
              </w:rPr>
            </w:pPr>
          </w:p>
        </w:tc>
      </w:tr>
      <w:tr w:rsidR="00755607" w:rsidTr="001711D3">
        <w:trPr>
          <w:trHeight w:val="300"/>
        </w:trPr>
        <w:tc>
          <w:tcPr>
            <w:tcW w:w="8700" w:type="dxa"/>
            <w:gridSpan w:val="4"/>
            <w:vMerge/>
            <w:tcBorders>
              <w:top w:val="nil"/>
              <w:left w:val="nil"/>
              <w:bottom w:val="nil"/>
              <w:right w:val="nil"/>
            </w:tcBorders>
            <w:vAlign w:val="center"/>
            <w:hideMark/>
          </w:tcPr>
          <w:p w:rsidR="00755607" w:rsidRDefault="00755607" w:rsidP="001711D3">
            <w:pPr>
              <w:rPr>
                <w:rFonts w:ascii="Arial" w:hAnsi="Arial" w:cs="Arial"/>
                <w:b/>
                <w:bCs/>
                <w:color w:val="000000"/>
              </w:rPr>
            </w:pPr>
          </w:p>
        </w:tc>
      </w:tr>
      <w:tr w:rsidR="00755607" w:rsidTr="001711D3">
        <w:trPr>
          <w:trHeight w:val="300"/>
        </w:trPr>
        <w:tc>
          <w:tcPr>
            <w:tcW w:w="8700" w:type="dxa"/>
            <w:gridSpan w:val="4"/>
            <w:vMerge/>
            <w:tcBorders>
              <w:top w:val="nil"/>
              <w:left w:val="nil"/>
              <w:bottom w:val="nil"/>
              <w:right w:val="nil"/>
            </w:tcBorders>
            <w:vAlign w:val="center"/>
            <w:hideMark/>
          </w:tcPr>
          <w:p w:rsidR="00755607" w:rsidRDefault="00755607" w:rsidP="001711D3">
            <w:pPr>
              <w:rPr>
                <w:rFonts w:ascii="Arial" w:hAnsi="Arial" w:cs="Arial"/>
                <w:b/>
                <w:bCs/>
                <w:color w:val="000000"/>
              </w:rPr>
            </w:pPr>
          </w:p>
        </w:tc>
      </w:tr>
      <w:tr w:rsidR="00755607" w:rsidTr="001711D3">
        <w:trPr>
          <w:trHeight w:val="465"/>
        </w:trPr>
        <w:tc>
          <w:tcPr>
            <w:tcW w:w="8700" w:type="dxa"/>
            <w:gridSpan w:val="4"/>
            <w:vMerge/>
            <w:tcBorders>
              <w:top w:val="nil"/>
              <w:left w:val="nil"/>
              <w:bottom w:val="nil"/>
              <w:right w:val="nil"/>
            </w:tcBorders>
            <w:vAlign w:val="center"/>
            <w:hideMark/>
          </w:tcPr>
          <w:p w:rsidR="00755607" w:rsidRDefault="00755607" w:rsidP="001711D3">
            <w:pPr>
              <w:rPr>
                <w:rFonts w:ascii="Arial" w:hAnsi="Arial" w:cs="Arial"/>
                <w:b/>
                <w:bCs/>
                <w:color w:val="000000"/>
              </w:rPr>
            </w:pPr>
          </w:p>
        </w:tc>
      </w:tr>
      <w:tr w:rsidR="00755607" w:rsidTr="001711D3">
        <w:trPr>
          <w:trHeight w:val="63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755607" w:rsidRDefault="00755607" w:rsidP="001711D3">
            <w:pPr>
              <w:jc w:val="center"/>
              <w:rPr>
                <w:rFonts w:ascii="Arial" w:hAnsi="Arial" w:cs="Arial"/>
                <w:b/>
                <w:bCs/>
                <w:color w:val="000000"/>
              </w:rPr>
            </w:pPr>
            <w:r>
              <w:rPr>
                <w:rFonts w:ascii="Arial" w:hAnsi="Arial" w:cs="Arial"/>
                <w:b/>
                <w:bCs/>
                <w:color w:val="000000"/>
              </w:rPr>
              <w:t>Sl. No.</w:t>
            </w:r>
          </w:p>
        </w:tc>
        <w:tc>
          <w:tcPr>
            <w:tcW w:w="4780" w:type="dxa"/>
            <w:gridSpan w:val="2"/>
            <w:tcBorders>
              <w:top w:val="single" w:sz="4" w:space="0" w:color="auto"/>
              <w:left w:val="nil"/>
              <w:bottom w:val="single" w:sz="4" w:space="0" w:color="auto"/>
              <w:right w:val="single" w:sz="4" w:space="0" w:color="auto"/>
            </w:tcBorders>
            <w:shd w:val="clear" w:color="auto" w:fill="auto"/>
            <w:hideMark/>
          </w:tcPr>
          <w:p w:rsidR="00755607" w:rsidRDefault="00755607" w:rsidP="001711D3">
            <w:pPr>
              <w:jc w:val="center"/>
              <w:rPr>
                <w:rFonts w:ascii="Arial" w:hAnsi="Arial" w:cs="Arial"/>
                <w:b/>
                <w:bCs/>
                <w:color w:val="000000"/>
              </w:rPr>
            </w:pPr>
            <w:r>
              <w:rPr>
                <w:rFonts w:ascii="Arial" w:hAnsi="Arial" w:cs="Arial"/>
                <w:b/>
                <w:bCs/>
                <w:color w:val="000000"/>
              </w:rPr>
              <w:t>Item &amp; Quantity</w:t>
            </w:r>
          </w:p>
        </w:tc>
        <w:tc>
          <w:tcPr>
            <w:tcW w:w="2980" w:type="dxa"/>
            <w:tcBorders>
              <w:top w:val="single" w:sz="4" w:space="0" w:color="auto"/>
              <w:left w:val="nil"/>
              <w:bottom w:val="single" w:sz="4" w:space="0" w:color="auto"/>
              <w:right w:val="single" w:sz="4" w:space="0" w:color="auto"/>
            </w:tcBorders>
            <w:shd w:val="clear" w:color="auto" w:fill="auto"/>
            <w:hideMark/>
          </w:tcPr>
          <w:p w:rsidR="00755607" w:rsidRDefault="00755607" w:rsidP="001711D3">
            <w:pPr>
              <w:jc w:val="center"/>
              <w:rPr>
                <w:rFonts w:ascii="Arial" w:hAnsi="Arial" w:cs="Arial"/>
                <w:b/>
                <w:bCs/>
                <w:color w:val="000000"/>
              </w:rPr>
            </w:pPr>
            <w:r>
              <w:rPr>
                <w:rFonts w:ascii="Arial" w:hAnsi="Arial" w:cs="Arial"/>
                <w:b/>
                <w:bCs/>
                <w:color w:val="000000"/>
              </w:rPr>
              <w:t>Rate per unit</w:t>
            </w:r>
          </w:p>
        </w:tc>
      </w:tr>
      <w:tr w:rsidR="00755607" w:rsidTr="001711D3">
        <w:trPr>
          <w:trHeight w:val="630"/>
        </w:trPr>
        <w:tc>
          <w:tcPr>
            <w:tcW w:w="8700" w:type="dxa"/>
            <w:gridSpan w:val="4"/>
            <w:tcBorders>
              <w:top w:val="nil"/>
              <w:left w:val="single" w:sz="8" w:space="0" w:color="auto"/>
              <w:bottom w:val="single" w:sz="8" w:space="0" w:color="auto"/>
              <w:right w:val="single" w:sz="8" w:space="0" w:color="000000"/>
            </w:tcBorders>
            <w:shd w:val="clear" w:color="auto" w:fill="auto"/>
            <w:hideMark/>
          </w:tcPr>
          <w:p w:rsidR="00755607" w:rsidRDefault="00755607" w:rsidP="001711D3">
            <w:pPr>
              <w:jc w:val="center"/>
              <w:rPr>
                <w:rFonts w:ascii="Arial" w:hAnsi="Arial" w:cs="Arial"/>
                <w:b/>
                <w:bCs/>
                <w:color w:val="000000"/>
              </w:rPr>
            </w:pPr>
            <w:r>
              <w:rPr>
                <w:rFonts w:ascii="Arial" w:hAnsi="Arial" w:cs="Arial"/>
                <w:b/>
                <w:bCs/>
                <w:color w:val="000000"/>
              </w:rPr>
              <w:t xml:space="preserve">                                                                                                                                                              Tea / Coffee</w:t>
            </w:r>
          </w:p>
        </w:tc>
      </w:tr>
      <w:tr w:rsidR="00755607" w:rsidTr="001711D3">
        <w:trPr>
          <w:trHeight w:val="885"/>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1</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 xml:space="preserve">Green Tea Regular </w:t>
            </w:r>
            <w:r w:rsidR="004D0C4E">
              <w:rPr>
                <w:rFonts w:ascii="Arial" w:hAnsi="Arial" w:cs="Arial"/>
                <w:color w:val="000000"/>
              </w:rPr>
              <w:t>(</w:t>
            </w:r>
            <w:r>
              <w:rPr>
                <w:rFonts w:ascii="Arial" w:hAnsi="Arial" w:cs="Arial"/>
                <w:color w:val="000000"/>
              </w:rPr>
              <w:t>one cup</w:t>
            </w:r>
            <w:r w:rsidR="004D0C4E">
              <w:rPr>
                <w:rFonts w:ascii="Arial" w:hAnsi="Arial" w:cs="Arial"/>
                <w:color w:val="000000"/>
              </w:rPr>
              <w:t>)</w:t>
            </w:r>
            <w:r>
              <w:rPr>
                <w:rFonts w:ascii="Arial" w:hAnsi="Arial" w:cs="Arial"/>
                <w:color w:val="000000"/>
              </w:rPr>
              <w:t xml:space="preserve"> with 2 pcs. Britannia Fiber / Good Day / Marie Gold  Biscuits </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945"/>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2</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 xml:space="preserve">Tea Bags Tea </w:t>
            </w:r>
            <w:r w:rsidR="004D0C4E">
              <w:rPr>
                <w:rFonts w:ascii="Arial" w:hAnsi="Arial" w:cs="Arial"/>
                <w:color w:val="000000"/>
              </w:rPr>
              <w:t>(</w:t>
            </w:r>
            <w:r>
              <w:rPr>
                <w:rFonts w:ascii="Arial" w:hAnsi="Arial" w:cs="Arial"/>
                <w:color w:val="000000"/>
              </w:rPr>
              <w:t>one cup</w:t>
            </w:r>
            <w:r w:rsidR="004D0C4E">
              <w:rPr>
                <w:rFonts w:ascii="Arial" w:hAnsi="Arial" w:cs="Arial"/>
                <w:color w:val="000000"/>
              </w:rPr>
              <w:t>)</w:t>
            </w:r>
            <w:r>
              <w:rPr>
                <w:rFonts w:ascii="Arial" w:hAnsi="Arial" w:cs="Arial"/>
                <w:color w:val="000000"/>
              </w:rPr>
              <w:t xml:space="preserve"> with 2 pcs. Britannia Fiber / Good Day / Marie Gold Biscuits</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705"/>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3</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4D0C4E" w:rsidP="001711D3">
            <w:pPr>
              <w:rPr>
                <w:rFonts w:ascii="Arial" w:hAnsi="Arial" w:cs="Arial"/>
                <w:color w:val="000000"/>
              </w:rPr>
            </w:pPr>
            <w:r>
              <w:rPr>
                <w:rFonts w:ascii="Arial" w:hAnsi="Arial" w:cs="Arial"/>
                <w:color w:val="000000"/>
              </w:rPr>
              <w:t>Coffee(</w:t>
            </w:r>
            <w:r w:rsidR="00755607">
              <w:rPr>
                <w:rFonts w:ascii="Arial" w:hAnsi="Arial" w:cs="Arial"/>
                <w:color w:val="000000"/>
              </w:rPr>
              <w:t>one cup</w:t>
            </w:r>
            <w:r>
              <w:rPr>
                <w:rFonts w:ascii="Arial" w:hAnsi="Arial" w:cs="Arial"/>
                <w:color w:val="000000"/>
              </w:rPr>
              <w:t>)</w:t>
            </w:r>
            <w:r w:rsidR="00755607">
              <w:rPr>
                <w:rFonts w:ascii="Arial" w:hAnsi="Arial" w:cs="Arial"/>
                <w:color w:val="000000"/>
              </w:rPr>
              <w:t xml:space="preserve"> with 2 pcs. Britannia Fiber / Good Day / Marie Gold Biscuits</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630"/>
        </w:trPr>
        <w:tc>
          <w:tcPr>
            <w:tcW w:w="8700" w:type="dxa"/>
            <w:gridSpan w:val="4"/>
            <w:tcBorders>
              <w:top w:val="single" w:sz="8" w:space="0" w:color="auto"/>
              <w:left w:val="single" w:sz="8" w:space="0" w:color="auto"/>
              <w:bottom w:val="single" w:sz="8" w:space="0" w:color="auto"/>
              <w:right w:val="single" w:sz="8" w:space="0" w:color="000000"/>
            </w:tcBorders>
            <w:shd w:val="clear" w:color="auto" w:fill="auto"/>
            <w:hideMark/>
          </w:tcPr>
          <w:p w:rsidR="00755607" w:rsidRDefault="00755607" w:rsidP="001711D3">
            <w:pPr>
              <w:jc w:val="center"/>
              <w:rPr>
                <w:rFonts w:ascii="Arial" w:hAnsi="Arial" w:cs="Arial"/>
                <w:b/>
                <w:bCs/>
                <w:color w:val="000000"/>
              </w:rPr>
            </w:pPr>
            <w:r>
              <w:rPr>
                <w:rFonts w:ascii="Arial" w:hAnsi="Arial" w:cs="Arial"/>
                <w:b/>
                <w:bCs/>
                <w:color w:val="000000"/>
              </w:rPr>
              <w:t xml:space="preserve">                                                                                                                                           Breakfast </w:t>
            </w:r>
          </w:p>
        </w:tc>
      </w:tr>
      <w:tr w:rsidR="00755607" w:rsidTr="001711D3">
        <w:trPr>
          <w:trHeight w:val="750"/>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1</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Breakfast – con</w:t>
            </w:r>
            <w:r w:rsidR="004D0C4E">
              <w:rPr>
                <w:rFonts w:ascii="Arial" w:hAnsi="Arial" w:cs="Arial"/>
                <w:color w:val="000000"/>
              </w:rPr>
              <w:t>sisting of 3 pieces of Idly,Sambar &amp;</w:t>
            </w:r>
            <w:r>
              <w:rPr>
                <w:rFonts w:ascii="Arial" w:hAnsi="Arial" w:cs="Arial"/>
                <w:color w:val="000000"/>
              </w:rPr>
              <w:t xml:space="preserve"> Chatni with Tea / Coffee</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615"/>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2</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Breakfast – consisting of 4 slices of Bread with Butter with Tea / Coffee</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660"/>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3</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Breakfast – consisting of 4 slices of Bread with 2 Egg omelet with Tea / Coffee</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735"/>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4</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Breakfast – consisting of 4 pieces of Puri with Potato curry with Tea / Coffee</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385960" w:rsidTr="001711D3">
        <w:trPr>
          <w:trHeight w:val="735"/>
        </w:trPr>
        <w:tc>
          <w:tcPr>
            <w:tcW w:w="940" w:type="dxa"/>
            <w:tcBorders>
              <w:top w:val="nil"/>
              <w:left w:val="single" w:sz="8" w:space="0" w:color="auto"/>
              <w:bottom w:val="single" w:sz="8" w:space="0" w:color="auto"/>
              <w:right w:val="single" w:sz="8" w:space="0" w:color="auto"/>
            </w:tcBorders>
            <w:shd w:val="clear" w:color="auto" w:fill="auto"/>
          </w:tcPr>
          <w:p w:rsidR="00385960" w:rsidRDefault="00385960" w:rsidP="001711D3">
            <w:pPr>
              <w:jc w:val="center"/>
              <w:rPr>
                <w:rFonts w:ascii="Arial" w:hAnsi="Arial" w:cs="Arial"/>
                <w:color w:val="000000"/>
              </w:rPr>
            </w:pPr>
            <w:r>
              <w:rPr>
                <w:rFonts w:ascii="Arial" w:hAnsi="Arial" w:cs="Arial"/>
                <w:color w:val="000000"/>
              </w:rPr>
              <w:t>5</w:t>
            </w:r>
          </w:p>
        </w:tc>
        <w:tc>
          <w:tcPr>
            <w:tcW w:w="4780" w:type="dxa"/>
            <w:gridSpan w:val="2"/>
            <w:tcBorders>
              <w:top w:val="single" w:sz="8" w:space="0" w:color="auto"/>
              <w:left w:val="nil"/>
              <w:bottom w:val="single" w:sz="8" w:space="0" w:color="auto"/>
              <w:right w:val="single" w:sz="8" w:space="0" w:color="000000"/>
            </w:tcBorders>
            <w:shd w:val="clear" w:color="auto" w:fill="auto"/>
          </w:tcPr>
          <w:p w:rsidR="00385960" w:rsidRDefault="00385960" w:rsidP="001711D3">
            <w:pPr>
              <w:rPr>
                <w:rFonts w:ascii="Arial" w:hAnsi="Arial" w:cs="Arial"/>
                <w:color w:val="000000"/>
              </w:rPr>
            </w:pPr>
            <w:r>
              <w:rPr>
                <w:rFonts w:ascii="Arial" w:hAnsi="Arial" w:cs="Arial"/>
                <w:color w:val="000000"/>
              </w:rPr>
              <w:t>Breakfast – Poha / Upma (per Plate) with Chatni with Tea / Coffee</w:t>
            </w:r>
          </w:p>
        </w:tc>
        <w:tc>
          <w:tcPr>
            <w:tcW w:w="2980" w:type="dxa"/>
            <w:tcBorders>
              <w:top w:val="nil"/>
              <w:left w:val="nil"/>
              <w:bottom w:val="single" w:sz="8" w:space="0" w:color="auto"/>
              <w:right w:val="single" w:sz="8" w:space="0" w:color="auto"/>
            </w:tcBorders>
            <w:shd w:val="clear" w:color="auto" w:fill="auto"/>
          </w:tcPr>
          <w:p w:rsidR="00385960" w:rsidRDefault="00385960" w:rsidP="001711D3">
            <w:pPr>
              <w:rPr>
                <w:rFonts w:ascii="Arial" w:hAnsi="Arial" w:cs="Arial"/>
                <w:color w:val="000000"/>
              </w:rPr>
            </w:pPr>
          </w:p>
        </w:tc>
      </w:tr>
      <w:tr w:rsidR="00755607" w:rsidTr="001711D3">
        <w:trPr>
          <w:trHeight w:val="630"/>
        </w:trPr>
        <w:tc>
          <w:tcPr>
            <w:tcW w:w="8700" w:type="dxa"/>
            <w:gridSpan w:val="4"/>
            <w:tcBorders>
              <w:top w:val="single" w:sz="8" w:space="0" w:color="auto"/>
              <w:left w:val="single" w:sz="8" w:space="0" w:color="auto"/>
              <w:bottom w:val="single" w:sz="8" w:space="0" w:color="auto"/>
              <w:right w:val="single" w:sz="8" w:space="0" w:color="000000"/>
            </w:tcBorders>
            <w:shd w:val="clear" w:color="auto" w:fill="auto"/>
            <w:hideMark/>
          </w:tcPr>
          <w:p w:rsidR="00755607" w:rsidRDefault="00755607" w:rsidP="001711D3">
            <w:pPr>
              <w:jc w:val="center"/>
              <w:rPr>
                <w:rFonts w:ascii="Arial" w:hAnsi="Arial" w:cs="Arial"/>
                <w:b/>
                <w:bCs/>
                <w:color w:val="000000"/>
              </w:rPr>
            </w:pPr>
            <w:r>
              <w:rPr>
                <w:rFonts w:ascii="Arial" w:hAnsi="Arial" w:cs="Arial"/>
                <w:b/>
                <w:bCs/>
                <w:color w:val="000000"/>
              </w:rPr>
              <w:t>Lunch &amp; Dinner</w:t>
            </w:r>
          </w:p>
        </w:tc>
      </w:tr>
      <w:tr w:rsidR="00755607" w:rsidTr="001711D3">
        <w:trPr>
          <w:trHeight w:val="1110"/>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1</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b/>
                <w:bCs/>
                <w:color w:val="000000"/>
              </w:rPr>
            </w:pPr>
            <w:r>
              <w:rPr>
                <w:rFonts w:ascii="Arial" w:hAnsi="Arial" w:cs="Arial"/>
                <w:b/>
                <w:bCs/>
                <w:color w:val="000000"/>
              </w:rPr>
              <w:t xml:space="preserve">Veg. Lunch / Dinner (Normal) </w:t>
            </w:r>
            <w:r>
              <w:rPr>
                <w:rFonts w:ascii="Arial" w:hAnsi="Arial" w:cs="Arial"/>
                <w:color w:val="000000"/>
              </w:rPr>
              <w:t xml:space="preserve">(Daal , 2 Sabzi , Rice , Raita / Curd , </w:t>
            </w:r>
            <w:r w:rsidR="00385960">
              <w:rPr>
                <w:rFonts w:ascii="Arial" w:hAnsi="Arial" w:cs="Arial"/>
                <w:color w:val="000000"/>
              </w:rPr>
              <w:t xml:space="preserve">3 </w:t>
            </w:r>
            <w:r>
              <w:rPr>
                <w:rFonts w:ascii="Arial" w:hAnsi="Arial" w:cs="Arial"/>
                <w:color w:val="000000"/>
              </w:rPr>
              <w:t>Chapati , Salad , Papad , Pickel &amp; Sweet / Fresh Cut Fruits )</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1635"/>
        </w:trPr>
        <w:tc>
          <w:tcPr>
            <w:tcW w:w="940" w:type="dxa"/>
            <w:tcBorders>
              <w:top w:val="nil"/>
              <w:left w:val="single" w:sz="8" w:space="0" w:color="auto"/>
              <w:bottom w:val="single" w:sz="4"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lastRenderedPageBreak/>
              <w:t>2</w:t>
            </w:r>
          </w:p>
        </w:tc>
        <w:tc>
          <w:tcPr>
            <w:tcW w:w="4780" w:type="dxa"/>
            <w:gridSpan w:val="2"/>
            <w:tcBorders>
              <w:top w:val="single" w:sz="8" w:space="0" w:color="auto"/>
              <w:left w:val="nil"/>
              <w:bottom w:val="single" w:sz="4" w:space="0" w:color="auto"/>
              <w:right w:val="single" w:sz="8" w:space="0" w:color="000000"/>
            </w:tcBorders>
            <w:shd w:val="clear" w:color="auto" w:fill="auto"/>
            <w:hideMark/>
          </w:tcPr>
          <w:p w:rsidR="00755607" w:rsidRDefault="00755607" w:rsidP="001711D3">
            <w:pPr>
              <w:rPr>
                <w:rFonts w:ascii="Arial" w:hAnsi="Arial" w:cs="Arial"/>
                <w:b/>
                <w:bCs/>
                <w:color w:val="000000"/>
              </w:rPr>
            </w:pPr>
            <w:r>
              <w:rPr>
                <w:rFonts w:ascii="Arial" w:hAnsi="Arial" w:cs="Arial"/>
                <w:b/>
                <w:bCs/>
                <w:color w:val="000000"/>
              </w:rPr>
              <w:t xml:space="preserve">Non Veg. Lunch / Dinner (Normal) </w:t>
            </w:r>
            <w:r>
              <w:rPr>
                <w:rFonts w:ascii="Arial" w:hAnsi="Arial" w:cs="Arial"/>
                <w:color w:val="000000"/>
              </w:rPr>
              <w:t xml:space="preserve">(Consisting of 1 non – veg item i.e Chicken / Mutton / Fish / Egg Curry (2 pc.) , Rice , Raita / Curd , </w:t>
            </w:r>
            <w:r w:rsidR="00385960">
              <w:rPr>
                <w:rFonts w:ascii="Arial" w:hAnsi="Arial" w:cs="Arial"/>
                <w:color w:val="000000"/>
              </w:rPr>
              <w:t xml:space="preserve">3 </w:t>
            </w:r>
            <w:r>
              <w:rPr>
                <w:rFonts w:ascii="Arial" w:hAnsi="Arial" w:cs="Arial"/>
                <w:color w:val="000000"/>
              </w:rPr>
              <w:t>Chapati , Salad , Papad , Pickel &amp; Sweet / Fresh Cut Fruits )</w:t>
            </w:r>
          </w:p>
        </w:tc>
        <w:tc>
          <w:tcPr>
            <w:tcW w:w="2980" w:type="dxa"/>
            <w:tcBorders>
              <w:top w:val="nil"/>
              <w:left w:val="nil"/>
              <w:bottom w:val="single" w:sz="4"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129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3</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hideMark/>
          </w:tcPr>
          <w:p w:rsidR="00755607" w:rsidRDefault="00755607" w:rsidP="001711D3">
            <w:pPr>
              <w:rPr>
                <w:rFonts w:ascii="Arial" w:hAnsi="Arial" w:cs="Arial"/>
                <w:b/>
                <w:bCs/>
                <w:color w:val="000000"/>
              </w:rPr>
            </w:pPr>
            <w:r>
              <w:rPr>
                <w:rFonts w:ascii="Arial" w:hAnsi="Arial" w:cs="Arial"/>
                <w:b/>
                <w:bCs/>
                <w:color w:val="000000"/>
              </w:rPr>
              <w:t>VIP Veg</w:t>
            </w:r>
            <w:r w:rsidR="00385960">
              <w:rPr>
                <w:rFonts w:ascii="Arial" w:hAnsi="Arial" w:cs="Arial"/>
                <w:b/>
                <w:bCs/>
                <w:color w:val="000000"/>
              </w:rPr>
              <w:t>.</w:t>
            </w:r>
            <w:r>
              <w:rPr>
                <w:rFonts w:ascii="Arial" w:hAnsi="Arial" w:cs="Arial"/>
                <w:b/>
                <w:bCs/>
                <w:color w:val="000000"/>
              </w:rPr>
              <w:t xml:space="preserve"> Lunch / Dinner </w:t>
            </w:r>
            <w:r>
              <w:rPr>
                <w:rFonts w:ascii="Arial" w:hAnsi="Arial" w:cs="Arial"/>
                <w:color w:val="000000"/>
              </w:rPr>
              <w:t xml:space="preserve">(Consisting of 2 veg item , Rice , Raita / Curd , </w:t>
            </w:r>
            <w:r w:rsidR="00385960">
              <w:rPr>
                <w:rFonts w:ascii="Arial" w:hAnsi="Arial" w:cs="Arial"/>
                <w:color w:val="000000"/>
              </w:rPr>
              <w:t xml:space="preserve">3 </w:t>
            </w:r>
            <w:r>
              <w:rPr>
                <w:rFonts w:ascii="Arial" w:hAnsi="Arial" w:cs="Arial"/>
                <w:color w:val="000000"/>
              </w:rPr>
              <w:t>Chapati , Salad , Papad , Pickel &amp; Sweet / Fresh Cut Fruits / Ice Cream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1560"/>
        </w:trPr>
        <w:tc>
          <w:tcPr>
            <w:tcW w:w="940" w:type="dxa"/>
            <w:tcBorders>
              <w:top w:val="single" w:sz="4" w:space="0" w:color="auto"/>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4</w:t>
            </w:r>
          </w:p>
        </w:tc>
        <w:tc>
          <w:tcPr>
            <w:tcW w:w="4780" w:type="dxa"/>
            <w:gridSpan w:val="2"/>
            <w:tcBorders>
              <w:top w:val="single" w:sz="4"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b/>
                <w:bCs/>
                <w:color w:val="000000"/>
              </w:rPr>
            </w:pPr>
            <w:r>
              <w:rPr>
                <w:rFonts w:ascii="Arial" w:hAnsi="Arial" w:cs="Arial"/>
                <w:b/>
                <w:bCs/>
                <w:color w:val="000000"/>
              </w:rPr>
              <w:t xml:space="preserve">VIP Non Veg. Lunch / Dinner </w:t>
            </w:r>
            <w:r>
              <w:rPr>
                <w:rFonts w:ascii="Arial" w:hAnsi="Arial" w:cs="Arial"/>
                <w:color w:val="000000"/>
              </w:rPr>
              <w:t xml:space="preserve">(Consisting of 2 non – veg item i.e Chicken / Mutton / Fish / Egg Curry (2 pc.) , Rice , Raita / Curd , </w:t>
            </w:r>
            <w:r w:rsidR="00385960">
              <w:rPr>
                <w:rFonts w:ascii="Arial" w:hAnsi="Arial" w:cs="Arial"/>
                <w:color w:val="000000"/>
              </w:rPr>
              <w:t xml:space="preserve">3 </w:t>
            </w:r>
            <w:r>
              <w:rPr>
                <w:rFonts w:ascii="Arial" w:hAnsi="Arial" w:cs="Arial"/>
                <w:color w:val="000000"/>
              </w:rPr>
              <w:t>Chapati , Salad , Papad , Pickel &amp; Sweet / Fresh Cut Fruits / Ice Cream )</w:t>
            </w:r>
          </w:p>
        </w:tc>
        <w:tc>
          <w:tcPr>
            <w:tcW w:w="2980" w:type="dxa"/>
            <w:tcBorders>
              <w:top w:val="single" w:sz="4" w:space="0" w:color="auto"/>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315"/>
        </w:trPr>
        <w:tc>
          <w:tcPr>
            <w:tcW w:w="8700" w:type="dxa"/>
            <w:gridSpan w:val="4"/>
            <w:vMerge w:val="restart"/>
            <w:tcBorders>
              <w:top w:val="single" w:sz="8" w:space="0" w:color="auto"/>
              <w:left w:val="nil"/>
              <w:bottom w:val="nil"/>
              <w:right w:val="nil"/>
            </w:tcBorders>
            <w:shd w:val="clear" w:color="auto" w:fill="auto"/>
            <w:vAlign w:val="center"/>
            <w:hideMark/>
          </w:tcPr>
          <w:p w:rsidR="00755607" w:rsidRDefault="00732072" w:rsidP="00732072">
            <w:pPr>
              <w:rPr>
                <w:rFonts w:ascii="Arial" w:hAnsi="Arial" w:cs="Arial"/>
                <w:b/>
                <w:bCs/>
                <w:color w:val="000000"/>
              </w:rPr>
            </w:pPr>
            <w:r>
              <w:rPr>
                <w:rFonts w:ascii="Arial" w:hAnsi="Arial" w:cs="Arial"/>
                <w:b/>
                <w:bCs/>
                <w:color w:val="000000"/>
              </w:rPr>
              <w:t xml:space="preserve">The L1 will be arrived at </w:t>
            </w:r>
            <w:r w:rsidR="00755607">
              <w:rPr>
                <w:rFonts w:ascii="Arial" w:hAnsi="Arial" w:cs="Arial"/>
                <w:b/>
                <w:bCs/>
                <w:color w:val="000000"/>
              </w:rPr>
              <w:t xml:space="preserve"> by adding the rates of all the above items.</w:t>
            </w:r>
          </w:p>
        </w:tc>
      </w:tr>
      <w:tr w:rsidR="00755607" w:rsidTr="001711D3">
        <w:trPr>
          <w:trHeight w:val="315"/>
        </w:trPr>
        <w:tc>
          <w:tcPr>
            <w:tcW w:w="8700" w:type="dxa"/>
            <w:gridSpan w:val="4"/>
            <w:vMerge/>
            <w:tcBorders>
              <w:top w:val="single" w:sz="8" w:space="0" w:color="auto"/>
              <w:left w:val="nil"/>
              <w:bottom w:val="nil"/>
              <w:right w:val="nil"/>
            </w:tcBorders>
            <w:vAlign w:val="center"/>
            <w:hideMark/>
          </w:tcPr>
          <w:p w:rsidR="00755607" w:rsidRDefault="00755607" w:rsidP="001711D3">
            <w:pPr>
              <w:rPr>
                <w:rFonts w:ascii="Arial" w:hAnsi="Arial" w:cs="Arial"/>
                <w:b/>
                <w:bCs/>
                <w:color w:val="000000"/>
              </w:rPr>
            </w:pPr>
          </w:p>
        </w:tc>
      </w:tr>
      <w:tr w:rsidR="00755607" w:rsidTr="001711D3">
        <w:trPr>
          <w:trHeight w:val="315"/>
        </w:trPr>
        <w:tc>
          <w:tcPr>
            <w:tcW w:w="8700" w:type="dxa"/>
            <w:gridSpan w:val="4"/>
            <w:tcBorders>
              <w:top w:val="nil"/>
              <w:left w:val="nil"/>
              <w:bottom w:val="nil"/>
              <w:right w:val="nil"/>
            </w:tcBorders>
            <w:shd w:val="clear" w:color="auto" w:fill="auto"/>
            <w:hideMark/>
          </w:tcPr>
          <w:p w:rsidR="00755607" w:rsidRDefault="00755607" w:rsidP="001711D3">
            <w:pPr>
              <w:jc w:val="center"/>
              <w:rPr>
                <w:rFonts w:ascii="Arial" w:hAnsi="Arial" w:cs="Arial"/>
                <w:b/>
                <w:bCs/>
                <w:color w:val="000000"/>
              </w:rPr>
            </w:pPr>
          </w:p>
        </w:tc>
      </w:tr>
      <w:tr w:rsidR="00755607" w:rsidTr="001711D3">
        <w:trPr>
          <w:trHeight w:val="330"/>
        </w:trPr>
        <w:tc>
          <w:tcPr>
            <w:tcW w:w="8700" w:type="dxa"/>
            <w:gridSpan w:val="4"/>
            <w:tcBorders>
              <w:top w:val="nil"/>
              <w:left w:val="nil"/>
              <w:bottom w:val="single" w:sz="8" w:space="0" w:color="auto"/>
              <w:right w:val="nil"/>
            </w:tcBorders>
            <w:shd w:val="clear" w:color="auto" w:fill="auto"/>
            <w:hideMark/>
          </w:tcPr>
          <w:p w:rsidR="00755607" w:rsidRDefault="00755607" w:rsidP="001711D3">
            <w:pPr>
              <w:jc w:val="center"/>
              <w:rPr>
                <w:rFonts w:ascii="Arial" w:hAnsi="Arial" w:cs="Arial"/>
                <w:b/>
                <w:bCs/>
                <w:color w:val="000000"/>
                <w:u w:val="single"/>
              </w:rPr>
            </w:pPr>
            <w:r>
              <w:rPr>
                <w:rFonts w:ascii="Arial" w:hAnsi="Arial" w:cs="Arial"/>
                <w:b/>
                <w:bCs/>
                <w:color w:val="000000"/>
                <w:u w:val="single"/>
              </w:rPr>
              <w:t>Additional</w:t>
            </w:r>
            <w:r w:rsidR="00212336">
              <w:rPr>
                <w:rFonts w:ascii="Arial" w:hAnsi="Arial" w:cs="Arial"/>
                <w:b/>
                <w:bCs/>
                <w:color w:val="000000"/>
                <w:u w:val="single"/>
              </w:rPr>
              <w:t xml:space="preserve"> Items</w:t>
            </w:r>
          </w:p>
          <w:p w:rsidR="004D0C4E" w:rsidRDefault="004D0C4E" w:rsidP="001711D3">
            <w:pPr>
              <w:jc w:val="center"/>
              <w:rPr>
                <w:rFonts w:ascii="Arial" w:hAnsi="Arial" w:cs="Arial"/>
                <w:b/>
                <w:bCs/>
                <w:color w:val="000000"/>
                <w:u w:val="single"/>
              </w:rPr>
            </w:pPr>
          </w:p>
        </w:tc>
      </w:tr>
      <w:tr w:rsidR="00755607" w:rsidTr="001711D3">
        <w:trPr>
          <w:trHeight w:val="630"/>
        </w:trPr>
        <w:tc>
          <w:tcPr>
            <w:tcW w:w="8700" w:type="dxa"/>
            <w:gridSpan w:val="4"/>
            <w:tcBorders>
              <w:top w:val="single" w:sz="8" w:space="0" w:color="auto"/>
              <w:left w:val="single" w:sz="8" w:space="0" w:color="auto"/>
              <w:bottom w:val="single" w:sz="8" w:space="0" w:color="auto"/>
              <w:right w:val="single" w:sz="8" w:space="0" w:color="000000"/>
            </w:tcBorders>
            <w:shd w:val="clear" w:color="auto" w:fill="auto"/>
            <w:hideMark/>
          </w:tcPr>
          <w:p w:rsidR="00755607" w:rsidRDefault="00755607" w:rsidP="001711D3">
            <w:pPr>
              <w:jc w:val="center"/>
              <w:rPr>
                <w:rFonts w:ascii="Arial" w:hAnsi="Arial" w:cs="Arial"/>
                <w:b/>
                <w:bCs/>
                <w:color w:val="000000"/>
              </w:rPr>
            </w:pPr>
            <w:r>
              <w:rPr>
                <w:rFonts w:ascii="Arial" w:hAnsi="Arial" w:cs="Arial"/>
                <w:b/>
                <w:bCs/>
                <w:color w:val="000000"/>
              </w:rPr>
              <w:t xml:space="preserve">                                                                                                                                                      As Per Guest Request</w:t>
            </w:r>
          </w:p>
        </w:tc>
      </w:tr>
      <w:tr w:rsidR="00755607" w:rsidTr="001711D3">
        <w:trPr>
          <w:trHeight w:val="600"/>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1</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Fish Pakora (8 Pcs) Per Plate</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600"/>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2</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Chicken Tikka (8 Pcs) Per Plate</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600"/>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3</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Assorted Pakoras (7 Pcs) Per Plate</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600"/>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4</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Chicken Lolipop (6 Pcs) Per Plate</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315"/>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5</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Lassi (Sweet) 250 ml</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315"/>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6</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Lassi (Salted) 250 ml</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600"/>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7</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Shake one glass 250 ml</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900"/>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8</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Fresh Lime water one glass (Sweet / Salted) 250 ml</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900"/>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9</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Fresh Lime Soda one glass (Sweet / Salted) 250 ml</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900"/>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10</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Veg. Sandwich / Cheese Sandwich (Home Made)</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900"/>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lastRenderedPageBreak/>
              <w:t>11</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385960" w:rsidRDefault="00755607" w:rsidP="001711D3">
            <w:pPr>
              <w:rPr>
                <w:rFonts w:ascii="Arial" w:hAnsi="Arial" w:cs="Arial"/>
                <w:color w:val="000000"/>
              </w:rPr>
            </w:pPr>
            <w:r>
              <w:rPr>
                <w:rFonts w:ascii="Arial" w:hAnsi="Arial" w:cs="Arial"/>
                <w:color w:val="000000"/>
              </w:rPr>
              <w:t xml:space="preserve">Fruit Juices (Canned) 250 ml Pack / </w:t>
            </w:r>
          </w:p>
          <w:p w:rsidR="00755607" w:rsidRDefault="00755607" w:rsidP="001711D3">
            <w:pPr>
              <w:rPr>
                <w:rFonts w:ascii="Arial" w:hAnsi="Arial" w:cs="Arial"/>
                <w:color w:val="000000"/>
              </w:rPr>
            </w:pPr>
            <w:r>
              <w:rPr>
                <w:rFonts w:ascii="Arial" w:hAnsi="Arial" w:cs="Arial"/>
                <w:color w:val="000000"/>
              </w:rPr>
              <w:t>1 Glass (250 ml)</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755607" w:rsidTr="001711D3">
        <w:trPr>
          <w:trHeight w:val="390"/>
        </w:trPr>
        <w:tc>
          <w:tcPr>
            <w:tcW w:w="940" w:type="dxa"/>
            <w:tcBorders>
              <w:top w:val="nil"/>
              <w:left w:val="single" w:sz="8" w:space="0" w:color="auto"/>
              <w:bottom w:val="single" w:sz="8" w:space="0" w:color="auto"/>
              <w:right w:val="single" w:sz="8" w:space="0" w:color="auto"/>
            </w:tcBorders>
            <w:shd w:val="clear" w:color="auto" w:fill="auto"/>
            <w:hideMark/>
          </w:tcPr>
          <w:p w:rsidR="00755607" w:rsidRDefault="00755607" w:rsidP="001711D3">
            <w:pPr>
              <w:jc w:val="center"/>
              <w:rPr>
                <w:rFonts w:ascii="Arial" w:hAnsi="Arial" w:cs="Arial"/>
                <w:color w:val="000000"/>
              </w:rPr>
            </w:pPr>
            <w:r>
              <w:rPr>
                <w:rFonts w:ascii="Arial" w:hAnsi="Arial" w:cs="Arial"/>
                <w:color w:val="000000"/>
              </w:rPr>
              <w:t>12</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755607" w:rsidRDefault="00755607" w:rsidP="001711D3">
            <w:pPr>
              <w:rPr>
                <w:rFonts w:ascii="Arial" w:hAnsi="Arial" w:cs="Arial"/>
                <w:color w:val="000000"/>
              </w:rPr>
            </w:pPr>
            <w:r>
              <w:rPr>
                <w:rFonts w:ascii="Arial" w:hAnsi="Arial" w:cs="Arial"/>
                <w:color w:val="000000"/>
              </w:rPr>
              <w:t>Mineral Water 500 ml</w:t>
            </w:r>
            <w:r w:rsidR="00C462BC">
              <w:rPr>
                <w:rFonts w:ascii="Arial" w:hAnsi="Arial" w:cs="Arial"/>
                <w:color w:val="000000"/>
              </w:rPr>
              <w:t xml:space="preserve"> (Bisleri / Kinley / Aquafina)</w:t>
            </w:r>
          </w:p>
        </w:tc>
        <w:tc>
          <w:tcPr>
            <w:tcW w:w="2980" w:type="dxa"/>
            <w:tcBorders>
              <w:top w:val="nil"/>
              <w:left w:val="nil"/>
              <w:bottom w:val="single" w:sz="8" w:space="0" w:color="auto"/>
              <w:right w:val="single" w:sz="8" w:space="0" w:color="auto"/>
            </w:tcBorders>
            <w:shd w:val="clear" w:color="auto" w:fill="auto"/>
            <w:hideMark/>
          </w:tcPr>
          <w:p w:rsidR="00755607" w:rsidRDefault="00755607" w:rsidP="001711D3">
            <w:pPr>
              <w:rPr>
                <w:rFonts w:ascii="Arial" w:hAnsi="Arial" w:cs="Arial"/>
                <w:color w:val="000000"/>
              </w:rPr>
            </w:pPr>
            <w:r>
              <w:rPr>
                <w:rFonts w:ascii="Arial" w:hAnsi="Arial" w:cs="Arial"/>
                <w:color w:val="000000"/>
              </w:rPr>
              <w:t> </w:t>
            </w:r>
          </w:p>
        </w:tc>
      </w:tr>
      <w:tr w:rsidR="00C462BC" w:rsidTr="001711D3">
        <w:trPr>
          <w:trHeight w:val="390"/>
        </w:trPr>
        <w:tc>
          <w:tcPr>
            <w:tcW w:w="940" w:type="dxa"/>
            <w:tcBorders>
              <w:top w:val="nil"/>
              <w:left w:val="single" w:sz="8" w:space="0" w:color="auto"/>
              <w:bottom w:val="single" w:sz="8" w:space="0" w:color="auto"/>
              <w:right w:val="single" w:sz="8" w:space="0" w:color="auto"/>
            </w:tcBorders>
            <w:shd w:val="clear" w:color="auto" w:fill="auto"/>
          </w:tcPr>
          <w:p w:rsidR="00C462BC" w:rsidRDefault="00C462BC" w:rsidP="001711D3">
            <w:pPr>
              <w:jc w:val="center"/>
              <w:rPr>
                <w:rFonts w:ascii="Arial" w:hAnsi="Arial" w:cs="Arial"/>
                <w:color w:val="000000"/>
              </w:rPr>
            </w:pPr>
            <w:r>
              <w:rPr>
                <w:rFonts w:ascii="Arial" w:hAnsi="Arial" w:cs="Arial"/>
                <w:color w:val="000000"/>
              </w:rPr>
              <w:t>13</w:t>
            </w:r>
          </w:p>
        </w:tc>
        <w:tc>
          <w:tcPr>
            <w:tcW w:w="4780" w:type="dxa"/>
            <w:gridSpan w:val="2"/>
            <w:tcBorders>
              <w:top w:val="single" w:sz="8" w:space="0" w:color="auto"/>
              <w:left w:val="nil"/>
              <w:bottom w:val="single" w:sz="8" w:space="0" w:color="auto"/>
              <w:right w:val="single" w:sz="8" w:space="0" w:color="000000"/>
            </w:tcBorders>
            <w:shd w:val="clear" w:color="auto" w:fill="auto"/>
          </w:tcPr>
          <w:p w:rsidR="00C462BC" w:rsidRDefault="00C462BC" w:rsidP="00C462BC">
            <w:pPr>
              <w:rPr>
                <w:rFonts w:ascii="Arial" w:hAnsi="Arial" w:cs="Arial"/>
                <w:color w:val="000000"/>
              </w:rPr>
            </w:pPr>
            <w:r>
              <w:rPr>
                <w:rFonts w:ascii="Arial" w:hAnsi="Arial" w:cs="Arial"/>
                <w:color w:val="000000"/>
              </w:rPr>
              <w:t xml:space="preserve">Bottled Soda 500ml </w:t>
            </w:r>
          </w:p>
        </w:tc>
        <w:tc>
          <w:tcPr>
            <w:tcW w:w="2980" w:type="dxa"/>
            <w:tcBorders>
              <w:top w:val="nil"/>
              <w:left w:val="nil"/>
              <w:bottom w:val="single" w:sz="8" w:space="0" w:color="auto"/>
              <w:right w:val="single" w:sz="8" w:space="0" w:color="auto"/>
            </w:tcBorders>
            <w:shd w:val="clear" w:color="auto" w:fill="auto"/>
          </w:tcPr>
          <w:p w:rsidR="00C462BC" w:rsidRDefault="00C462BC" w:rsidP="001711D3">
            <w:pPr>
              <w:rPr>
                <w:rFonts w:ascii="Arial" w:hAnsi="Arial" w:cs="Arial"/>
                <w:color w:val="000000"/>
              </w:rPr>
            </w:pPr>
          </w:p>
        </w:tc>
      </w:tr>
      <w:tr w:rsidR="00C462BC" w:rsidTr="001711D3">
        <w:trPr>
          <w:trHeight w:val="600"/>
        </w:trPr>
        <w:tc>
          <w:tcPr>
            <w:tcW w:w="940" w:type="dxa"/>
            <w:tcBorders>
              <w:top w:val="nil"/>
              <w:left w:val="single" w:sz="8" w:space="0" w:color="auto"/>
              <w:bottom w:val="single" w:sz="8" w:space="0" w:color="auto"/>
              <w:right w:val="single" w:sz="8" w:space="0" w:color="auto"/>
            </w:tcBorders>
            <w:shd w:val="clear" w:color="auto" w:fill="auto"/>
            <w:hideMark/>
          </w:tcPr>
          <w:p w:rsidR="00C462BC" w:rsidRDefault="00C462BC" w:rsidP="00C462BC">
            <w:pPr>
              <w:jc w:val="center"/>
              <w:rPr>
                <w:rFonts w:ascii="Arial" w:hAnsi="Arial" w:cs="Arial"/>
                <w:color w:val="000000"/>
              </w:rPr>
            </w:pPr>
            <w:r>
              <w:rPr>
                <w:rFonts w:ascii="Arial" w:hAnsi="Arial" w:cs="Arial"/>
                <w:color w:val="000000"/>
              </w:rPr>
              <w:t>14</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C462BC" w:rsidRDefault="00C462BC" w:rsidP="00C462BC">
            <w:pPr>
              <w:rPr>
                <w:rFonts w:ascii="Arial" w:hAnsi="Arial" w:cs="Arial"/>
                <w:color w:val="000000"/>
              </w:rPr>
            </w:pPr>
            <w:r>
              <w:rPr>
                <w:rFonts w:ascii="Arial" w:hAnsi="Arial" w:cs="Arial"/>
                <w:color w:val="000000"/>
              </w:rPr>
              <w:t>Idly Sambar / Sambar Wada 3 Pcs</w:t>
            </w:r>
          </w:p>
        </w:tc>
        <w:tc>
          <w:tcPr>
            <w:tcW w:w="2980" w:type="dxa"/>
            <w:tcBorders>
              <w:top w:val="nil"/>
              <w:left w:val="nil"/>
              <w:bottom w:val="single" w:sz="8" w:space="0" w:color="auto"/>
              <w:right w:val="single" w:sz="8" w:space="0" w:color="auto"/>
            </w:tcBorders>
            <w:shd w:val="clear" w:color="auto" w:fill="auto"/>
            <w:hideMark/>
          </w:tcPr>
          <w:p w:rsidR="00C462BC" w:rsidRDefault="00C462BC" w:rsidP="00C462BC">
            <w:pPr>
              <w:rPr>
                <w:rFonts w:ascii="Arial" w:hAnsi="Arial" w:cs="Arial"/>
                <w:color w:val="000000"/>
              </w:rPr>
            </w:pPr>
            <w:r>
              <w:rPr>
                <w:rFonts w:ascii="Arial" w:hAnsi="Arial" w:cs="Arial"/>
                <w:color w:val="000000"/>
              </w:rPr>
              <w:t> </w:t>
            </w:r>
          </w:p>
        </w:tc>
      </w:tr>
      <w:tr w:rsidR="00C462BC" w:rsidTr="00C462BC">
        <w:trPr>
          <w:trHeight w:val="600"/>
        </w:trPr>
        <w:tc>
          <w:tcPr>
            <w:tcW w:w="940" w:type="dxa"/>
            <w:tcBorders>
              <w:top w:val="nil"/>
              <w:left w:val="single" w:sz="8" w:space="0" w:color="auto"/>
              <w:bottom w:val="single" w:sz="8" w:space="0" w:color="auto"/>
              <w:right w:val="single" w:sz="8" w:space="0" w:color="auto"/>
            </w:tcBorders>
            <w:shd w:val="clear" w:color="auto" w:fill="auto"/>
          </w:tcPr>
          <w:p w:rsidR="00C462BC" w:rsidRDefault="00C462BC" w:rsidP="00C462BC">
            <w:pPr>
              <w:jc w:val="center"/>
              <w:rPr>
                <w:rFonts w:ascii="Arial" w:hAnsi="Arial" w:cs="Arial"/>
                <w:color w:val="000000"/>
              </w:rPr>
            </w:pPr>
            <w:r>
              <w:rPr>
                <w:rFonts w:ascii="Arial" w:hAnsi="Arial" w:cs="Arial"/>
                <w:color w:val="000000"/>
              </w:rPr>
              <w:t>15</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C462BC" w:rsidRDefault="00C462BC" w:rsidP="00C462BC">
            <w:pPr>
              <w:rPr>
                <w:rFonts w:ascii="Arial" w:hAnsi="Arial" w:cs="Arial"/>
                <w:color w:val="000000"/>
              </w:rPr>
            </w:pPr>
            <w:r>
              <w:rPr>
                <w:rFonts w:ascii="Arial" w:hAnsi="Arial" w:cs="Arial"/>
                <w:color w:val="000000"/>
              </w:rPr>
              <w:t>Plain Idly with Chutni 3 Pcs</w:t>
            </w:r>
          </w:p>
        </w:tc>
        <w:tc>
          <w:tcPr>
            <w:tcW w:w="2980" w:type="dxa"/>
            <w:tcBorders>
              <w:top w:val="nil"/>
              <w:left w:val="nil"/>
              <w:bottom w:val="single" w:sz="8" w:space="0" w:color="auto"/>
              <w:right w:val="single" w:sz="8" w:space="0" w:color="auto"/>
            </w:tcBorders>
            <w:shd w:val="clear" w:color="auto" w:fill="auto"/>
            <w:hideMark/>
          </w:tcPr>
          <w:p w:rsidR="00C462BC" w:rsidRDefault="00C462BC" w:rsidP="00C462BC">
            <w:pPr>
              <w:rPr>
                <w:rFonts w:ascii="Arial" w:hAnsi="Arial" w:cs="Arial"/>
                <w:color w:val="000000"/>
              </w:rPr>
            </w:pPr>
            <w:r>
              <w:rPr>
                <w:rFonts w:ascii="Arial" w:hAnsi="Arial" w:cs="Arial"/>
                <w:color w:val="000000"/>
              </w:rPr>
              <w:t> </w:t>
            </w:r>
          </w:p>
        </w:tc>
      </w:tr>
      <w:tr w:rsidR="00C462BC" w:rsidTr="00C462BC">
        <w:trPr>
          <w:trHeight w:val="600"/>
        </w:trPr>
        <w:tc>
          <w:tcPr>
            <w:tcW w:w="940" w:type="dxa"/>
            <w:tcBorders>
              <w:top w:val="nil"/>
              <w:left w:val="single" w:sz="8" w:space="0" w:color="auto"/>
              <w:bottom w:val="single" w:sz="8" w:space="0" w:color="auto"/>
              <w:right w:val="single" w:sz="8" w:space="0" w:color="auto"/>
            </w:tcBorders>
            <w:shd w:val="clear" w:color="auto" w:fill="auto"/>
          </w:tcPr>
          <w:p w:rsidR="00C462BC" w:rsidRDefault="00C462BC" w:rsidP="00C462BC">
            <w:pPr>
              <w:jc w:val="center"/>
              <w:rPr>
                <w:rFonts w:ascii="Arial" w:hAnsi="Arial" w:cs="Arial"/>
                <w:color w:val="000000"/>
              </w:rPr>
            </w:pPr>
            <w:r>
              <w:rPr>
                <w:rFonts w:ascii="Arial" w:hAnsi="Arial" w:cs="Arial"/>
                <w:color w:val="000000"/>
              </w:rPr>
              <w:t>16</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C462BC" w:rsidRDefault="00C462BC" w:rsidP="00C462BC">
            <w:pPr>
              <w:rPr>
                <w:rFonts w:ascii="Arial" w:hAnsi="Arial" w:cs="Arial"/>
                <w:color w:val="000000"/>
              </w:rPr>
            </w:pPr>
            <w:r>
              <w:rPr>
                <w:rFonts w:ascii="Arial" w:hAnsi="Arial" w:cs="Arial"/>
                <w:color w:val="000000"/>
              </w:rPr>
              <w:t>Tea (Green / Black / Lemon)</w:t>
            </w:r>
          </w:p>
        </w:tc>
        <w:tc>
          <w:tcPr>
            <w:tcW w:w="2980" w:type="dxa"/>
            <w:tcBorders>
              <w:top w:val="nil"/>
              <w:left w:val="nil"/>
              <w:bottom w:val="single" w:sz="8" w:space="0" w:color="auto"/>
              <w:right w:val="single" w:sz="8" w:space="0" w:color="auto"/>
            </w:tcBorders>
            <w:shd w:val="clear" w:color="auto" w:fill="auto"/>
            <w:hideMark/>
          </w:tcPr>
          <w:p w:rsidR="00C462BC" w:rsidRDefault="00C462BC" w:rsidP="00C462BC">
            <w:pPr>
              <w:rPr>
                <w:rFonts w:ascii="Arial" w:hAnsi="Arial" w:cs="Arial"/>
                <w:color w:val="000000"/>
              </w:rPr>
            </w:pPr>
            <w:r>
              <w:rPr>
                <w:rFonts w:ascii="Arial" w:hAnsi="Arial" w:cs="Arial"/>
                <w:color w:val="000000"/>
              </w:rPr>
              <w:t> </w:t>
            </w:r>
          </w:p>
        </w:tc>
      </w:tr>
      <w:tr w:rsidR="00C462BC" w:rsidTr="00C462BC">
        <w:trPr>
          <w:trHeight w:val="315"/>
        </w:trPr>
        <w:tc>
          <w:tcPr>
            <w:tcW w:w="940" w:type="dxa"/>
            <w:tcBorders>
              <w:top w:val="nil"/>
              <w:left w:val="single" w:sz="8" w:space="0" w:color="auto"/>
              <w:bottom w:val="single" w:sz="8" w:space="0" w:color="auto"/>
              <w:right w:val="single" w:sz="8" w:space="0" w:color="auto"/>
            </w:tcBorders>
            <w:shd w:val="clear" w:color="auto" w:fill="auto"/>
          </w:tcPr>
          <w:p w:rsidR="00C462BC" w:rsidRDefault="00C462BC" w:rsidP="00C462BC">
            <w:pPr>
              <w:jc w:val="center"/>
              <w:rPr>
                <w:rFonts w:ascii="Arial" w:hAnsi="Arial" w:cs="Arial"/>
                <w:color w:val="000000"/>
              </w:rPr>
            </w:pPr>
            <w:r>
              <w:rPr>
                <w:rFonts w:ascii="Arial" w:hAnsi="Arial" w:cs="Arial"/>
                <w:color w:val="000000"/>
              </w:rPr>
              <w:t>17</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C462BC" w:rsidRDefault="00C462BC" w:rsidP="00C462BC">
            <w:pPr>
              <w:rPr>
                <w:rFonts w:ascii="Arial" w:hAnsi="Arial" w:cs="Arial"/>
                <w:color w:val="000000"/>
              </w:rPr>
            </w:pPr>
            <w:r>
              <w:rPr>
                <w:rFonts w:ascii="Arial" w:hAnsi="Arial" w:cs="Arial"/>
                <w:color w:val="000000"/>
              </w:rPr>
              <w:t>Tea Bag Tea</w:t>
            </w:r>
          </w:p>
        </w:tc>
        <w:tc>
          <w:tcPr>
            <w:tcW w:w="2980" w:type="dxa"/>
            <w:tcBorders>
              <w:top w:val="nil"/>
              <w:left w:val="nil"/>
              <w:bottom w:val="single" w:sz="8" w:space="0" w:color="auto"/>
              <w:right w:val="single" w:sz="8" w:space="0" w:color="auto"/>
            </w:tcBorders>
            <w:shd w:val="clear" w:color="auto" w:fill="auto"/>
            <w:hideMark/>
          </w:tcPr>
          <w:p w:rsidR="00C462BC" w:rsidRDefault="00C462BC" w:rsidP="00C462BC">
            <w:pPr>
              <w:rPr>
                <w:rFonts w:ascii="Arial" w:hAnsi="Arial" w:cs="Arial"/>
                <w:color w:val="000000"/>
              </w:rPr>
            </w:pPr>
            <w:r>
              <w:rPr>
                <w:rFonts w:ascii="Arial" w:hAnsi="Arial" w:cs="Arial"/>
                <w:color w:val="000000"/>
              </w:rPr>
              <w:t> </w:t>
            </w:r>
          </w:p>
        </w:tc>
      </w:tr>
      <w:tr w:rsidR="00C462BC" w:rsidTr="00C462BC">
        <w:trPr>
          <w:trHeight w:val="315"/>
        </w:trPr>
        <w:tc>
          <w:tcPr>
            <w:tcW w:w="940" w:type="dxa"/>
            <w:tcBorders>
              <w:top w:val="nil"/>
              <w:left w:val="single" w:sz="8" w:space="0" w:color="auto"/>
              <w:bottom w:val="single" w:sz="8" w:space="0" w:color="auto"/>
              <w:right w:val="single" w:sz="8" w:space="0" w:color="auto"/>
            </w:tcBorders>
            <w:shd w:val="clear" w:color="auto" w:fill="auto"/>
          </w:tcPr>
          <w:p w:rsidR="00C462BC" w:rsidRDefault="00C462BC" w:rsidP="00C462BC">
            <w:pPr>
              <w:jc w:val="center"/>
              <w:rPr>
                <w:rFonts w:ascii="Arial" w:hAnsi="Arial" w:cs="Arial"/>
                <w:color w:val="000000"/>
              </w:rPr>
            </w:pPr>
            <w:r>
              <w:rPr>
                <w:rFonts w:ascii="Arial" w:hAnsi="Arial" w:cs="Arial"/>
                <w:color w:val="000000"/>
              </w:rPr>
              <w:t>18</w:t>
            </w:r>
          </w:p>
        </w:tc>
        <w:tc>
          <w:tcPr>
            <w:tcW w:w="4780" w:type="dxa"/>
            <w:gridSpan w:val="2"/>
            <w:tcBorders>
              <w:top w:val="single" w:sz="8" w:space="0" w:color="auto"/>
              <w:left w:val="nil"/>
              <w:bottom w:val="single" w:sz="8" w:space="0" w:color="auto"/>
              <w:right w:val="single" w:sz="8" w:space="0" w:color="000000"/>
            </w:tcBorders>
            <w:shd w:val="clear" w:color="auto" w:fill="auto"/>
            <w:hideMark/>
          </w:tcPr>
          <w:p w:rsidR="00C462BC" w:rsidRDefault="00C462BC" w:rsidP="00C462BC">
            <w:pPr>
              <w:rPr>
                <w:rFonts w:ascii="Arial" w:hAnsi="Arial" w:cs="Arial"/>
                <w:color w:val="000000"/>
              </w:rPr>
            </w:pPr>
            <w:r>
              <w:rPr>
                <w:rFonts w:ascii="Arial" w:hAnsi="Arial" w:cs="Arial"/>
                <w:color w:val="000000"/>
              </w:rPr>
              <w:t>Coffee (Hot / Cold)</w:t>
            </w:r>
          </w:p>
        </w:tc>
        <w:tc>
          <w:tcPr>
            <w:tcW w:w="2980" w:type="dxa"/>
            <w:tcBorders>
              <w:top w:val="nil"/>
              <w:left w:val="nil"/>
              <w:bottom w:val="single" w:sz="8" w:space="0" w:color="auto"/>
              <w:right w:val="single" w:sz="8" w:space="0" w:color="auto"/>
            </w:tcBorders>
            <w:shd w:val="clear" w:color="auto" w:fill="auto"/>
            <w:hideMark/>
          </w:tcPr>
          <w:p w:rsidR="00C462BC" w:rsidRDefault="00C462BC" w:rsidP="00C462BC">
            <w:pPr>
              <w:rPr>
                <w:rFonts w:ascii="Arial" w:hAnsi="Arial" w:cs="Arial"/>
                <w:color w:val="000000"/>
              </w:rPr>
            </w:pPr>
            <w:r>
              <w:rPr>
                <w:rFonts w:ascii="Arial" w:hAnsi="Arial" w:cs="Arial"/>
                <w:color w:val="000000"/>
              </w:rPr>
              <w:t> </w:t>
            </w:r>
          </w:p>
        </w:tc>
      </w:tr>
      <w:tr w:rsidR="00C462BC" w:rsidTr="001711D3">
        <w:trPr>
          <w:trHeight w:val="615"/>
        </w:trPr>
        <w:tc>
          <w:tcPr>
            <w:tcW w:w="8700" w:type="dxa"/>
            <w:gridSpan w:val="4"/>
            <w:tcBorders>
              <w:top w:val="single" w:sz="8" w:space="0" w:color="auto"/>
              <w:left w:val="single" w:sz="8" w:space="0" w:color="auto"/>
              <w:bottom w:val="single" w:sz="8" w:space="0" w:color="auto"/>
              <w:right w:val="single" w:sz="8" w:space="0" w:color="000000"/>
            </w:tcBorders>
            <w:shd w:val="clear" w:color="auto" w:fill="auto"/>
            <w:hideMark/>
          </w:tcPr>
          <w:p w:rsidR="00C462BC" w:rsidRDefault="009D657D" w:rsidP="00C462BC">
            <w:pPr>
              <w:jc w:val="center"/>
              <w:rPr>
                <w:rFonts w:ascii="Arial" w:hAnsi="Arial" w:cs="Arial"/>
                <w:b/>
                <w:bCs/>
                <w:color w:val="000000"/>
              </w:rPr>
            </w:pPr>
            <w:r>
              <w:rPr>
                <w:rFonts w:ascii="Arial" w:hAnsi="Arial" w:cs="Arial"/>
                <w:b/>
                <w:bCs/>
                <w:color w:val="000000"/>
              </w:rPr>
              <w:t xml:space="preserve">Other </w:t>
            </w:r>
            <w:r w:rsidR="00C462BC">
              <w:rPr>
                <w:rFonts w:ascii="Arial" w:hAnsi="Arial" w:cs="Arial"/>
                <w:b/>
                <w:bCs/>
                <w:color w:val="000000"/>
              </w:rPr>
              <w:t xml:space="preserve"> Additional Items</w:t>
            </w:r>
          </w:p>
          <w:p w:rsidR="00C462BC" w:rsidRDefault="00C462BC" w:rsidP="00C462BC">
            <w:pPr>
              <w:jc w:val="center"/>
              <w:rPr>
                <w:rFonts w:ascii="Arial" w:hAnsi="Arial" w:cs="Arial"/>
                <w:color w:val="000000"/>
              </w:rPr>
            </w:pPr>
            <w:bookmarkStart w:id="1" w:name="_GoBack"/>
            <w:bookmarkEnd w:id="1"/>
          </w:p>
        </w:tc>
      </w:tr>
      <w:tr w:rsidR="00C462BC" w:rsidTr="001711D3">
        <w:trPr>
          <w:trHeight w:val="615"/>
        </w:trPr>
        <w:tc>
          <w:tcPr>
            <w:tcW w:w="940" w:type="dxa"/>
            <w:tcBorders>
              <w:top w:val="nil"/>
              <w:left w:val="single" w:sz="8" w:space="0" w:color="auto"/>
              <w:bottom w:val="single" w:sz="8" w:space="0" w:color="auto"/>
              <w:right w:val="single" w:sz="8" w:space="0" w:color="auto"/>
            </w:tcBorders>
            <w:shd w:val="clear" w:color="auto" w:fill="auto"/>
            <w:hideMark/>
          </w:tcPr>
          <w:p w:rsidR="00C462BC" w:rsidRPr="004D0C4E" w:rsidRDefault="00C462BC" w:rsidP="00C462BC">
            <w:pPr>
              <w:jc w:val="center"/>
              <w:rPr>
                <w:rFonts w:ascii="Arial" w:hAnsi="Arial" w:cs="Arial"/>
                <w:b/>
                <w:color w:val="000000"/>
              </w:rPr>
            </w:pPr>
            <w:r w:rsidRPr="004D0C4E">
              <w:rPr>
                <w:rFonts w:ascii="Arial" w:hAnsi="Arial" w:cs="Arial"/>
                <w:b/>
                <w:color w:val="000000"/>
              </w:rPr>
              <w:t>Sl. No.</w:t>
            </w:r>
          </w:p>
        </w:tc>
        <w:tc>
          <w:tcPr>
            <w:tcW w:w="2320" w:type="dxa"/>
            <w:tcBorders>
              <w:top w:val="nil"/>
              <w:left w:val="nil"/>
              <w:bottom w:val="single" w:sz="8" w:space="0" w:color="auto"/>
              <w:right w:val="single" w:sz="8" w:space="0" w:color="auto"/>
            </w:tcBorders>
            <w:shd w:val="clear" w:color="auto" w:fill="auto"/>
            <w:hideMark/>
          </w:tcPr>
          <w:p w:rsidR="00C462BC" w:rsidRPr="004D0C4E" w:rsidRDefault="00C462BC" w:rsidP="00C462BC">
            <w:pPr>
              <w:jc w:val="center"/>
              <w:rPr>
                <w:rFonts w:ascii="Arial" w:hAnsi="Arial" w:cs="Arial"/>
                <w:b/>
                <w:color w:val="000000"/>
              </w:rPr>
            </w:pPr>
            <w:r w:rsidRPr="004D0C4E">
              <w:rPr>
                <w:rFonts w:ascii="Arial" w:hAnsi="Arial" w:cs="Arial"/>
                <w:b/>
                <w:color w:val="000000"/>
              </w:rPr>
              <w:t>Particulars</w:t>
            </w:r>
          </w:p>
        </w:tc>
        <w:tc>
          <w:tcPr>
            <w:tcW w:w="2460" w:type="dxa"/>
            <w:tcBorders>
              <w:top w:val="nil"/>
              <w:left w:val="nil"/>
              <w:bottom w:val="single" w:sz="8" w:space="0" w:color="auto"/>
              <w:right w:val="single" w:sz="8" w:space="0" w:color="auto"/>
            </w:tcBorders>
            <w:shd w:val="clear" w:color="auto" w:fill="auto"/>
            <w:hideMark/>
          </w:tcPr>
          <w:p w:rsidR="00C462BC" w:rsidRPr="004D0C4E" w:rsidRDefault="00C462BC" w:rsidP="00C462BC">
            <w:pPr>
              <w:jc w:val="center"/>
              <w:rPr>
                <w:rFonts w:ascii="Arial" w:hAnsi="Arial" w:cs="Arial"/>
                <w:b/>
                <w:color w:val="000000"/>
              </w:rPr>
            </w:pPr>
            <w:r w:rsidRPr="004D0C4E">
              <w:rPr>
                <w:rFonts w:ascii="Arial" w:hAnsi="Arial" w:cs="Arial"/>
                <w:b/>
                <w:color w:val="000000"/>
              </w:rPr>
              <w:t>Quantity</w:t>
            </w:r>
          </w:p>
        </w:tc>
        <w:tc>
          <w:tcPr>
            <w:tcW w:w="2980" w:type="dxa"/>
            <w:tcBorders>
              <w:top w:val="nil"/>
              <w:left w:val="nil"/>
              <w:bottom w:val="single" w:sz="8" w:space="0" w:color="auto"/>
              <w:right w:val="single" w:sz="8" w:space="0" w:color="auto"/>
            </w:tcBorders>
            <w:shd w:val="clear" w:color="auto" w:fill="auto"/>
            <w:hideMark/>
          </w:tcPr>
          <w:p w:rsidR="00C462BC" w:rsidRPr="004D0C4E" w:rsidRDefault="00C462BC" w:rsidP="00C462BC">
            <w:pPr>
              <w:jc w:val="center"/>
              <w:rPr>
                <w:rFonts w:ascii="Arial" w:hAnsi="Arial" w:cs="Arial"/>
                <w:b/>
                <w:color w:val="000000"/>
              </w:rPr>
            </w:pPr>
          </w:p>
        </w:tc>
      </w:tr>
      <w:tr w:rsidR="00C462BC" w:rsidTr="001711D3">
        <w:trPr>
          <w:trHeight w:val="1035"/>
        </w:trPr>
        <w:tc>
          <w:tcPr>
            <w:tcW w:w="940" w:type="dxa"/>
            <w:tcBorders>
              <w:top w:val="nil"/>
              <w:left w:val="single" w:sz="8" w:space="0" w:color="auto"/>
              <w:bottom w:val="single" w:sz="8" w:space="0" w:color="auto"/>
              <w:right w:val="single" w:sz="8" w:space="0" w:color="auto"/>
            </w:tcBorders>
            <w:shd w:val="clear" w:color="auto" w:fill="auto"/>
            <w:hideMark/>
          </w:tcPr>
          <w:p w:rsidR="00C462BC" w:rsidRDefault="00C462BC" w:rsidP="00C462BC">
            <w:pPr>
              <w:jc w:val="center"/>
              <w:rPr>
                <w:rFonts w:ascii="Arial" w:hAnsi="Arial" w:cs="Arial"/>
                <w:color w:val="000000"/>
              </w:rPr>
            </w:pPr>
            <w:r>
              <w:rPr>
                <w:rFonts w:ascii="Arial" w:hAnsi="Arial" w:cs="Arial"/>
                <w:color w:val="000000"/>
              </w:rPr>
              <w:t>1</w:t>
            </w:r>
          </w:p>
        </w:tc>
        <w:tc>
          <w:tcPr>
            <w:tcW w:w="2320" w:type="dxa"/>
            <w:tcBorders>
              <w:top w:val="nil"/>
              <w:left w:val="nil"/>
              <w:bottom w:val="single" w:sz="8" w:space="0" w:color="auto"/>
              <w:right w:val="single" w:sz="8" w:space="0" w:color="auto"/>
            </w:tcBorders>
            <w:shd w:val="clear" w:color="auto" w:fill="auto"/>
            <w:hideMark/>
          </w:tcPr>
          <w:p w:rsidR="00C462BC" w:rsidRDefault="00C462BC" w:rsidP="00C462BC">
            <w:pPr>
              <w:rPr>
                <w:rFonts w:ascii="Arial" w:hAnsi="Arial" w:cs="Arial"/>
                <w:color w:val="000000"/>
              </w:rPr>
            </w:pPr>
            <w:r>
              <w:rPr>
                <w:rFonts w:ascii="Arial" w:hAnsi="Arial" w:cs="Arial"/>
                <w:color w:val="000000"/>
              </w:rPr>
              <w:t>Extra Britannia Hi Fiber / Good Day / Marie Gold  Biscuits</w:t>
            </w:r>
          </w:p>
        </w:tc>
        <w:tc>
          <w:tcPr>
            <w:tcW w:w="2460" w:type="dxa"/>
            <w:tcBorders>
              <w:top w:val="nil"/>
              <w:left w:val="nil"/>
              <w:bottom w:val="single" w:sz="8" w:space="0" w:color="auto"/>
              <w:right w:val="single" w:sz="8" w:space="0" w:color="auto"/>
            </w:tcBorders>
            <w:shd w:val="clear" w:color="auto" w:fill="auto"/>
            <w:hideMark/>
          </w:tcPr>
          <w:p w:rsidR="00C462BC" w:rsidRDefault="00C462BC" w:rsidP="00C462BC">
            <w:pPr>
              <w:jc w:val="center"/>
              <w:rPr>
                <w:rFonts w:ascii="Arial" w:hAnsi="Arial" w:cs="Arial"/>
                <w:color w:val="000000"/>
              </w:rPr>
            </w:pPr>
            <w:r>
              <w:rPr>
                <w:rFonts w:ascii="Arial" w:hAnsi="Arial" w:cs="Arial"/>
                <w:color w:val="000000"/>
              </w:rPr>
              <w:t>2 Pcs.</w:t>
            </w:r>
          </w:p>
        </w:tc>
        <w:tc>
          <w:tcPr>
            <w:tcW w:w="2980" w:type="dxa"/>
            <w:tcBorders>
              <w:top w:val="nil"/>
              <w:left w:val="nil"/>
              <w:bottom w:val="single" w:sz="8" w:space="0" w:color="auto"/>
              <w:right w:val="single" w:sz="8" w:space="0" w:color="auto"/>
            </w:tcBorders>
            <w:shd w:val="clear" w:color="auto" w:fill="auto"/>
            <w:hideMark/>
          </w:tcPr>
          <w:p w:rsidR="00C462BC" w:rsidRDefault="00C462BC" w:rsidP="00C462BC">
            <w:pPr>
              <w:rPr>
                <w:rFonts w:ascii="Arial" w:hAnsi="Arial" w:cs="Arial"/>
                <w:color w:val="000000"/>
              </w:rPr>
            </w:pPr>
            <w:r>
              <w:rPr>
                <w:rFonts w:ascii="Arial" w:hAnsi="Arial" w:cs="Arial"/>
                <w:color w:val="000000"/>
              </w:rPr>
              <w:t> </w:t>
            </w:r>
          </w:p>
        </w:tc>
      </w:tr>
      <w:tr w:rsidR="00C462BC" w:rsidTr="001711D3">
        <w:trPr>
          <w:trHeight w:val="525"/>
        </w:trPr>
        <w:tc>
          <w:tcPr>
            <w:tcW w:w="940" w:type="dxa"/>
            <w:tcBorders>
              <w:top w:val="nil"/>
              <w:left w:val="single" w:sz="8" w:space="0" w:color="auto"/>
              <w:bottom w:val="single" w:sz="8" w:space="0" w:color="auto"/>
              <w:right w:val="single" w:sz="8" w:space="0" w:color="auto"/>
            </w:tcBorders>
            <w:shd w:val="clear" w:color="auto" w:fill="auto"/>
            <w:hideMark/>
          </w:tcPr>
          <w:p w:rsidR="00C462BC" w:rsidRDefault="00C462BC" w:rsidP="00C462BC">
            <w:pPr>
              <w:jc w:val="center"/>
              <w:rPr>
                <w:rFonts w:ascii="Arial" w:hAnsi="Arial" w:cs="Arial"/>
                <w:color w:val="000000"/>
              </w:rPr>
            </w:pPr>
            <w:r>
              <w:rPr>
                <w:rFonts w:ascii="Arial" w:hAnsi="Arial" w:cs="Arial"/>
                <w:color w:val="000000"/>
              </w:rPr>
              <w:t>2</w:t>
            </w:r>
          </w:p>
        </w:tc>
        <w:tc>
          <w:tcPr>
            <w:tcW w:w="2320" w:type="dxa"/>
            <w:tcBorders>
              <w:top w:val="nil"/>
              <w:left w:val="nil"/>
              <w:bottom w:val="single" w:sz="8" w:space="0" w:color="auto"/>
              <w:right w:val="single" w:sz="8" w:space="0" w:color="auto"/>
            </w:tcBorders>
            <w:shd w:val="clear" w:color="auto" w:fill="auto"/>
            <w:hideMark/>
          </w:tcPr>
          <w:p w:rsidR="00C462BC" w:rsidRDefault="00C462BC" w:rsidP="00C462BC">
            <w:pPr>
              <w:rPr>
                <w:rFonts w:ascii="Arial" w:hAnsi="Arial" w:cs="Arial"/>
                <w:color w:val="000000"/>
              </w:rPr>
            </w:pPr>
            <w:r>
              <w:rPr>
                <w:rFonts w:ascii="Arial" w:hAnsi="Arial" w:cs="Arial"/>
                <w:color w:val="000000"/>
              </w:rPr>
              <w:t>Extra Bread Slices</w:t>
            </w:r>
          </w:p>
        </w:tc>
        <w:tc>
          <w:tcPr>
            <w:tcW w:w="2460" w:type="dxa"/>
            <w:tcBorders>
              <w:top w:val="nil"/>
              <w:left w:val="nil"/>
              <w:bottom w:val="single" w:sz="8" w:space="0" w:color="auto"/>
              <w:right w:val="single" w:sz="8" w:space="0" w:color="auto"/>
            </w:tcBorders>
            <w:shd w:val="clear" w:color="auto" w:fill="auto"/>
            <w:hideMark/>
          </w:tcPr>
          <w:p w:rsidR="00C462BC" w:rsidRDefault="00C462BC" w:rsidP="00C462BC">
            <w:pPr>
              <w:jc w:val="center"/>
              <w:rPr>
                <w:rFonts w:ascii="Arial" w:hAnsi="Arial" w:cs="Arial"/>
                <w:color w:val="000000"/>
              </w:rPr>
            </w:pPr>
            <w:r>
              <w:rPr>
                <w:rFonts w:ascii="Arial" w:hAnsi="Arial" w:cs="Arial"/>
                <w:color w:val="000000"/>
              </w:rPr>
              <w:t>4 Pcs.</w:t>
            </w:r>
          </w:p>
        </w:tc>
        <w:tc>
          <w:tcPr>
            <w:tcW w:w="2980" w:type="dxa"/>
            <w:tcBorders>
              <w:top w:val="nil"/>
              <w:left w:val="nil"/>
              <w:bottom w:val="single" w:sz="8" w:space="0" w:color="auto"/>
              <w:right w:val="single" w:sz="8" w:space="0" w:color="auto"/>
            </w:tcBorders>
            <w:shd w:val="clear" w:color="auto" w:fill="auto"/>
            <w:hideMark/>
          </w:tcPr>
          <w:p w:rsidR="00C462BC" w:rsidRDefault="00C462BC" w:rsidP="00C462BC">
            <w:pPr>
              <w:rPr>
                <w:rFonts w:ascii="Arial" w:hAnsi="Arial" w:cs="Arial"/>
                <w:color w:val="000000"/>
              </w:rPr>
            </w:pPr>
            <w:r>
              <w:rPr>
                <w:rFonts w:ascii="Arial" w:hAnsi="Arial" w:cs="Arial"/>
                <w:color w:val="000000"/>
              </w:rPr>
              <w:t> </w:t>
            </w:r>
          </w:p>
        </w:tc>
      </w:tr>
      <w:tr w:rsidR="00C462BC" w:rsidTr="001711D3">
        <w:trPr>
          <w:trHeight w:val="405"/>
        </w:trPr>
        <w:tc>
          <w:tcPr>
            <w:tcW w:w="940" w:type="dxa"/>
            <w:tcBorders>
              <w:top w:val="nil"/>
              <w:left w:val="single" w:sz="8" w:space="0" w:color="auto"/>
              <w:bottom w:val="single" w:sz="8" w:space="0" w:color="auto"/>
              <w:right w:val="single" w:sz="8" w:space="0" w:color="auto"/>
            </w:tcBorders>
            <w:shd w:val="clear" w:color="auto" w:fill="auto"/>
            <w:hideMark/>
          </w:tcPr>
          <w:p w:rsidR="00C462BC" w:rsidRDefault="00C462BC" w:rsidP="00C462BC">
            <w:pPr>
              <w:jc w:val="center"/>
              <w:rPr>
                <w:rFonts w:ascii="Arial" w:hAnsi="Arial" w:cs="Arial"/>
                <w:color w:val="000000"/>
              </w:rPr>
            </w:pPr>
            <w:r>
              <w:rPr>
                <w:rFonts w:ascii="Arial" w:hAnsi="Arial" w:cs="Arial"/>
                <w:color w:val="000000"/>
              </w:rPr>
              <w:t>3</w:t>
            </w:r>
          </w:p>
        </w:tc>
        <w:tc>
          <w:tcPr>
            <w:tcW w:w="2320" w:type="dxa"/>
            <w:tcBorders>
              <w:top w:val="nil"/>
              <w:left w:val="nil"/>
              <w:bottom w:val="single" w:sz="8" w:space="0" w:color="auto"/>
              <w:right w:val="single" w:sz="8" w:space="0" w:color="auto"/>
            </w:tcBorders>
            <w:shd w:val="clear" w:color="auto" w:fill="auto"/>
            <w:hideMark/>
          </w:tcPr>
          <w:p w:rsidR="00C462BC" w:rsidRDefault="00C462BC" w:rsidP="00C462BC">
            <w:pPr>
              <w:rPr>
                <w:rFonts w:ascii="Arial" w:hAnsi="Arial" w:cs="Arial"/>
                <w:color w:val="000000"/>
              </w:rPr>
            </w:pPr>
            <w:r>
              <w:rPr>
                <w:rFonts w:ascii="Arial" w:hAnsi="Arial" w:cs="Arial"/>
                <w:color w:val="000000"/>
              </w:rPr>
              <w:t>Extra 2 Egg Omelets</w:t>
            </w:r>
          </w:p>
        </w:tc>
        <w:tc>
          <w:tcPr>
            <w:tcW w:w="2460" w:type="dxa"/>
            <w:tcBorders>
              <w:top w:val="nil"/>
              <w:left w:val="nil"/>
              <w:bottom w:val="single" w:sz="8" w:space="0" w:color="auto"/>
              <w:right w:val="single" w:sz="8" w:space="0" w:color="auto"/>
            </w:tcBorders>
            <w:shd w:val="clear" w:color="auto" w:fill="auto"/>
            <w:hideMark/>
          </w:tcPr>
          <w:p w:rsidR="00C462BC" w:rsidRDefault="00C462BC" w:rsidP="00C462BC">
            <w:pPr>
              <w:jc w:val="center"/>
              <w:rPr>
                <w:rFonts w:ascii="Arial" w:hAnsi="Arial" w:cs="Arial"/>
                <w:color w:val="000000"/>
              </w:rPr>
            </w:pPr>
            <w:r>
              <w:rPr>
                <w:rFonts w:ascii="Arial" w:hAnsi="Arial" w:cs="Arial"/>
                <w:color w:val="000000"/>
              </w:rPr>
              <w:t>1 Pcs.</w:t>
            </w:r>
          </w:p>
        </w:tc>
        <w:tc>
          <w:tcPr>
            <w:tcW w:w="2980" w:type="dxa"/>
            <w:tcBorders>
              <w:top w:val="nil"/>
              <w:left w:val="nil"/>
              <w:bottom w:val="single" w:sz="8" w:space="0" w:color="auto"/>
              <w:right w:val="single" w:sz="8" w:space="0" w:color="auto"/>
            </w:tcBorders>
            <w:shd w:val="clear" w:color="auto" w:fill="auto"/>
            <w:hideMark/>
          </w:tcPr>
          <w:p w:rsidR="00C462BC" w:rsidRDefault="00C462BC" w:rsidP="00C462BC">
            <w:pPr>
              <w:rPr>
                <w:rFonts w:ascii="Arial" w:hAnsi="Arial" w:cs="Arial"/>
                <w:color w:val="000000"/>
              </w:rPr>
            </w:pPr>
            <w:r>
              <w:rPr>
                <w:rFonts w:ascii="Arial" w:hAnsi="Arial" w:cs="Arial"/>
                <w:color w:val="000000"/>
              </w:rPr>
              <w:t> </w:t>
            </w:r>
          </w:p>
        </w:tc>
      </w:tr>
      <w:tr w:rsidR="00C462BC" w:rsidTr="001711D3">
        <w:trPr>
          <w:trHeight w:val="315"/>
        </w:trPr>
        <w:tc>
          <w:tcPr>
            <w:tcW w:w="940" w:type="dxa"/>
            <w:tcBorders>
              <w:top w:val="nil"/>
              <w:left w:val="single" w:sz="8" w:space="0" w:color="auto"/>
              <w:bottom w:val="single" w:sz="8" w:space="0" w:color="auto"/>
              <w:right w:val="single" w:sz="8" w:space="0" w:color="auto"/>
            </w:tcBorders>
            <w:shd w:val="clear" w:color="auto" w:fill="auto"/>
            <w:hideMark/>
          </w:tcPr>
          <w:p w:rsidR="00C462BC" w:rsidRDefault="00C462BC" w:rsidP="00C462BC">
            <w:pPr>
              <w:jc w:val="center"/>
              <w:rPr>
                <w:rFonts w:ascii="Arial" w:hAnsi="Arial" w:cs="Arial"/>
                <w:color w:val="000000"/>
              </w:rPr>
            </w:pPr>
            <w:r>
              <w:rPr>
                <w:rFonts w:ascii="Arial" w:hAnsi="Arial" w:cs="Arial"/>
                <w:color w:val="000000"/>
              </w:rPr>
              <w:t>4</w:t>
            </w:r>
          </w:p>
        </w:tc>
        <w:tc>
          <w:tcPr>
            <w:tcW w:w="2320" w:type="dxa"/>
            <w:tcBorders>
              <w:top w:val="nil"/>
              <w:left w:val="nil"/>
              <w:bottom w:val="single" w:sz="8" w:space="0" w:color="auto"/>
              <w:right w:val="single" w:sz="8" w:space="0" w:color="auto"/>
            </w:tcBorders>
            <w:shd w:val="clear" w:color="auto" w:fill="auto"/>
            <w:hideMark/>
          </w:tcPr>
          <w:p w:rsidR="00C462BC" w:rsidRDefault="00C462BC" w:rsidP="00C462BC">
            <w:pPr>
              <w:rPr>
                <w:rFonts w:ascii="Arial" w:hAnsi="Arial" w:cs="Arial"/>
                <w:color w:val="000000"/>
              </w:rPr>
            </w:pPr>
            <w:r>
              <w:rPr>
                <w:rFonts w:ascii="Arial" w:hAnsi="Arial" w:cs="Arial"/>
                <w:color w:val="000000"/>
              </w:rPr>
              <w:t>Extra Puri</w:t>
            </w:r>
          </w:p>
        </w:tc>
        <w:tc>
          <w:tcPr>
            <w:tcW w:w="2460" w:type="dxa"/>
            <w:tcBorders>
              <w:top w:val="nil"/>
              <w:left w:val="nil"/>
              <w:bottom w:val="single" w:sz="8" w:space="0" w:color="auto"/>
              <w:right w:val="single" w:sz="8" w:space="0" w:color="auto"/>
            </w:tcBorders>
            <w:shd w:val="clear" w:color="auto" w:fill="auto"/>
            <w:hideMark/>
          </w:tcPr>
          <w:p w:rsidR="00C462BC" w:rsidRDefault="00C462BC" w:rsidP="00C462BC">
            <w:pPr>
              <w:jc w:val="center"/>
              <w:rPr>
                <w:rFonts w:ascii="Arial" w:hAnsi="Arial" w:cs="Arial"/>
                <w:color w:val="000000"/>
              </w:rPr>
            </w:pPr>
            <w:r>
              <w:rPr>
                <w:rFonts w:ascii="Arial" w:hAnsi="Arial" w:cs="Arial"/>
                <w:color w:val="000000"/>
              </w:rPr>
              <w:t>4 Pcs.</w:t>
            </w:r>
          </w:p>
        </w:tc>
        <w:tc>
          <w:tcPr>
            <w:tcW w:w="2980" w:type="dxa"/>
            <w:tcBorders>
              <w:top w:val="nil"/>
              <w:left w:val="nil"/>
              <w:bottom w:val="single" w:sz="8" w:space="0" w:color="auto"/>
              <w:right w:val="single" w:sz="8" w:space="0" w:color="auto"/>
            </w:tcBorders>
            <w:shd w:val="clear" w:color="auto" w:fill="auto"/>
            <w:hideMark/>
          </w:tcPr>
          <w:p w:rsidR="00C462BC" w:rsidRDefault="00C462BC" w:rsidP="00C462BC">
            <w:pPr>
              <w:rPr>
                <w:rFonts w:ascii="Arial" w:hAnsi="Arial" w:cs="Arial"/>
                <w:color w:val="000000"/>
              </w:rPr>
            </w:pPr>
            <w:r>
              <w:rPr>
                <w:rFonts w:ascii="Arial" w:hAnsi="Arial" w:cs="Arial"/>
                <w:color w:val="000000"/>
              </w:rPr>
              <w:t> </w:t>
            </w:r>
          </w:p>
        </w:tc>
      </w:tr>
      <w:tr w:rsidR="00C462BC" w:rsidTr="001711D3">
        <w:trPr>
          <w:trHeight w:val="315"/>
        </w:trPr>
        <w:tc>
          <w:tcPr>
            <w:tcW w:w="940" w:type="dxa"/>
            <w:tcBorders>
              <w:top w:val="nil"/>
              <w:left w:val="single" w:sz="8" w:space="0" w:color="auto"/>
              <w:bottom w:val="single" w:sz="8" w:space="0" w:color="auto"/>
              <w:right w:val="single" w:sz="8" w:space="0" w:color="auto"/>
            </w:tcBorders>
            <w:shd w:val="clear" w:color="auto" w:fill="auto"/>
            <w:hideMark/>
          </w:tcPr>
          <w:p w:rsidR="00C462BC" w:rsidRDefault="00C462BC" w:rsidP="00C462BC">
            <w:pPr>
              <w:jc w:val="center"/>
              <w:rPr>
                <w:rFonts w:ascii="Arial" w:hAnsi="Arial" w:cs="Arial"/>
                <w:color w:val="000000"/>
              </w:rPr>
            </w:pPr>
            <w:r>
              <w:rPr>
                <w:rFonts w:ascii="Arial" w:hAnsi="Arial" w:cs="Arial"/>
                <w:color w:val="000000"/>
              </w:rPr>
              <w:t>5</w:t>
            </w:r>
          </w:p>
        </w:tc>
        <w:tc>
          <w:tcPr>
            <w:tcW w:w="2320" w:type="dxa"/>
            <w:tcBorders>
              <w:top w:val="nil"/>
              <w:left w:val="nil"/>
              <w:bottom w:val="single" w:sz="8" w:space="0" w:color="auto"/>
              <w:right w:val="single" w:sz="8" w:space="0" w:color="auto"/>
            </w:tcBorders>
            <w:shd w:val="clear" w:color="auto" w:fill="auto"/>
            <w:hideMark/>
          </w:tcPr>
          <w:p w:rsidR="00C462BC" w:rsidRDefault="00C462BC" w:rsidP="00C462BC">
            <w:pPr>
              <w:rPr>
                <w:rFonts w:ascii="Arial" w:hAnsi="Arial" w:cs="Arial"/>
                <w:color w:val="000000"/>
              </w:rPr>
            </w:pPr>
            <w:r>
              <w:rPr>
                <w:rFonts w:ascii="Arial" w:hAnsi="Arial" w:cs="Arial"/>
                <w:color w:val="000000"/>
              </w:rPr>
              <w:t>Extra Idli</w:t>
            </w:r>
          </w:p>
        </w:tc>
        <w:tc>
          <w:tcPr>
            <w:tcW w:w="2460" w:type="dxa"/>
            <w:tcBorders>
              <w:top w:val="nil"/>
              <w:left w:val="nil"/>
              <w:bottom w:val="single" w:sz="8" w:space="0" w:color="auto"/>
              <w:right w:val="single" w:sz="8" w:space="0" w:color="auto"/>
            </w:tcBorders>
            <w:shd w:val="clear" w:color="auto" w:fill="auto"/>
            <w:hideMark/>
          </w:tcPr>
          <w:p w:rsidR="00C462BC" w:rsidRDefault="00C462BC" w:rsidP="00C462BC">
            <w:pPr>
              <w:jc w:val="center"/>
              <w:rPr>
                <w:rFonts w:ascii="Arial" w:hAnsi="Arial" w:cs="Arial"/>
                <w:color w:val="000000"/>
              </w:rPr>
            </w:pPr>
            <w:r>
              <w:rPr>
                <w:rFonts w:ascii="Arial" w:hAnsi="Arial" w:cs="Arial"/>
                <w:color w:val="000000"/>
              </w:rPr>
              <w:t>3 Pcs.</w:t>
            </w:r>
          </w:p>
        </w:tc>
        <w:tc>
          <w:tcPr>
            <w:tcW w:w="2980" w:type="dxa"/>
            <w:tcBorders>
              <w:top w:val="nil"/>
              <w:left w:val="nil"/>
              <w:bottom w:val="single" w:sz="8" w:space="0" w:color="auto"/>
              <w:right w:val="single" w:sz="8" w:space="0" w:color="auto"/>
            </w:tcBorders>
            <w:shd w:val="clear" w:color="auto" w:fill="auto"/>
            <w:hideMark/>
          </w:tcPr>
          <w:p w:rsidR="00C462BC" w:rsidRDefault="00C462BC" w:rsidP="00C462BC">
            <w:pPr>
              <w:rPr>
                <w:rFonts w:ascii="Arial" w:hAnsi="Arial" w:cs="Arial"/>
                <w:color w:val="000000"/>
              </w:rPr>
            </w:pPr>
            <w:r>
              <w:rPr>
                <w:rFonts w:ascii="Arial" w:hAnsi="Arial" w:cs="Arial"/>
                <w:color w:val="000000"/>
              </w:rPr>
              <w:t> </w:t>
            </w:r>
          </w:p>
        </w:tc>
      </w:tr>
      <w:tr w:rsidR="00C462BC" w:rsidTr="001711D3">
        <w:trPr>
          <w:trHeight w:val="300"/>
        </w:trPr>
        <w:tc>
          <w:tcPr>
            <w:tcW w:w="940" w:type="dxa"/>
            <w:tcBorders>
              <w:top w:val="nil"/>
              <w:left w:val="nil"/>
              <w:bottom w:val="nil"/>
              <w:right w:val="nil"/>
            </w:tcBorders>
            <w:shd w:val="clear" w:color="auto" w:fill="auto"/>
            <w:noWrap/>
            <w:vAlign w:val="bottom"/>
            <w:hideMark/>
          </w:tcPr>
          <w:p w:rsidR="00C462BC" w:rsidRDefault="00C462BC" w:rsidP="00C462BC">
            <w:pPr>
              <w:rPr>
                <w:rFonts w:ascii="Arial" w:hAnsi="Arial" w:cs="Arial"/>
                <w:color w:val="000000"/>
              </w:rPr>
            </w:pPr>
          </w:p>
        </w:tc>
        <w:tc>
          <w:tcPr>
            <w:tcW w:w="2320" w:type="dxa"/>
            <w:tcBorders>
              <w:top w:val="nil"/>
              <w:left w:val="nil"/>
              <w:bottom w:val="nil"/>
              <w:right w:val="nil"/>
            </w:tcBorders>
            <w:shd w:val="clear" w:color="auto" w:fill="auto"/>
            <w:noWrap/>
            <w:vAlign w:val="bottom"/>
            <w:hideMark/>
          </w:tcPr>
          <w:p w:rsidR="00C462BC" w:rsidRDefault="00C462BC" w:rsidP="00C462BC">
            <w:pPr>
              <w:rPr>
                <w:rFonts w:ascii="Arial" w:hAnsi="Arial" w:cs="Arial"/>
                <w:color w:val="000000"/>
              </w:rPr>
            </w:pPr>
          </w:p>
        </w:tc>
        <w:tc>
          <w:tcPr>
            <w:tcW w:w="2460" w:type="dxa"/>
            <w:tcBorders>
              <w:top w:val="nil"/>
              <w:left w:val="nil"/>
              <w:bottom w:val="nil"/>
              <w:right w:val="nil"/>
            </w:tcBorders>
            <w:shd w:val="clear" w:color="auto" w:fill="auto"/>
            <w:noWrap/>
            <w:vAlign w:val="bottom"/>
            <w:hideMark/>
          </w:tcPr>
          <w:p w:rsidR="00C462BC" w:rsidRDefault="00C462BC" w:rsidP="00C462BC">
            <w:pPr>
              <w:rPr>
                <w:rFonts w:ascii="Arial" w:hAnsi="Arial" w:cs="Arial"/>
                <w:color w:val="000000"/>
              </w:rPr>
            </w:pPr>
          </w:p>
        </w:tc>
        <w:tc>
          <w:tcPr>
            <w:tcW w:w="2980" w:type="dxa"/>
            <w:tcBorders>
              <w:top w:val="nil"/>
              <w:left w:val="nil"/>
              <w:bottom w:val="nil"/>
              <w:right w:val="nil"/>
            </w:tcBorders>
            <w:shd w:val="clear" w:color="auto" w:fill="auto"/>
            <w:noWrap/>
            <w:vAlign w:val="bottom"/>
            <w:hideMark/>
          </w:tcPr>
          <w:p w:rsidR="00C462BC" w:rsidRDefault="00C462BC" w:rsidP="00C462BC">
            <w:pPr>
              <w:rPr>
                <w:rFonts w:ascii="Arial" w:hAnsi="Arial" w:cs="Arial"/>
                <w:color w:val="000000"/>
              </w:rPr>
            </w:pPr>
          </w:p>
        </w:tc>
      </w:tr>
      <w:tr w:rsidR="00C462BC" w:rsidTr="001711D3">
        <w:trPr>
          <w:trHeight w:val="300"/>
        </w:trPr>
        <w:tc>
          <w:tcPr>
            <w:tcW w:w="8700" w:type="dxa"/>
            <w:gridSpan w:val="4"/>
            <w:vMerge w:val="restart"/>
            <w:tcBorders>
              <w:top w:val="nil"/>
              <w:left w:val="nil"/>
              <w:bottom w:val="nil"/>
              <w:right w:val="nil"/>
            </w:tcBorders>
            <w:shd w:val="clear" w:color="auto" w:fill="auto"/>
            <w:vAlign w:val="center"/>
            <w:hideMark/>
          </w:tcPr>
          <w:p w:rsidR="00C462BC" w:rsidRDefault="00C462BC" w:rsidP="00C462BC">
            <w:pPr>
              <w:jc w:val="both"/>
              <w:rPr>
                <w:rFonts w:ascii="Arial" w:hAnsi="Arial" w:cs="Arial"/>
                <w:b/>
                <w:bCs/>
                <w:color w:val="000000"/>
              </w:rPr>
            </w:pPr>
            <w:r>
              <w:rPr>
                <w:rFonts w:ascii="Arial" w:hAnsi="Arial" w:cs="Arial"/>
                <w:b/>
                <w:bCs/>
                <w:color w:val="000000"/>
              </w:rPr>
              <w:t xml:space="preserve">Additional items as per the list attached will have to be supplied by the contractor as per the rates mutually agreed between HLL and the contractor separately before signing the agreement. However , you are required to quote for the additional items also </w:t>
            </w:r>
          </w:p>
        </w:tc>
      </w:tr>
      <w:tr w:rsidR="00C462BC" w:rsidTr="001711D3">
        <w:trPr>
          <w:trHeight w:val="300"/>
        </w:trPr>
        <w:tc>
          <w:tcPr>
            <w:tcW w:w="8700" w:type="dxa"/>
            <w:gridSpan w:val="4"/>
            <w:vMerge/>
            <w:tcBorders>
              <w:top w:val="nil"/>
              <w:left w:val="nil"/>
              <w:bottom w:val="nil"/>
              <w:right w:val="nil"/>
            </w:tcBorders>
            <w:vAlign w:val="center"/>
            <w:hideMark/>
          </w:tcPr>
          <w:p w:rsidR="00C462BC" w:rsidRDefault="00C462BC" w:rsidP="00C462BC">
            <w:pPr>
              <w:jc w:val="both"/>
              <w:rPr>
                <w:rFonts w:ascii="Arial" w:hAnsi="Arial" w:cs="Arial"/>
                <w:b/>
                <w:bCs/>
                <w:color w:val="000000"/>
              </w:rPr>
            </w:pPr>
          </w:p>
        </w:tc>
      </w:tr>
      <w:tr w:rsidR="00C462BC" w:rsidTr="001711D3">
        <w:trPr>
          <w:trHeight w:val="300"/>
        </w:trPr>
        <w:tc>
          <w:tcPr>
            <w:tcW w:w="8700" w:type="dxa"/>
            <w:gridSpan w:val="4"/>
            <w:vMerge/>
            <w:tcBorders>
              <w:top w:val="nil"/>
              <w:left w:val="nil"/>
              <w:bottom w:val="nil"/>
              <w:right w:val="nil"/>
            </w:tcBorders>
            <w:vAlign w:val="center"/>
            <w:hideMark/>
          </w:tcPr>
          <w:p w:rsidR="00C462BC" w:rsidRDefault="00C462BC" w:rsidP="00C462BC">
            <w:pPr>
              <w:jc w:val="both"/>
              <w:rPr>
                <w:rFonts w:ascii="Arial" w:hAnsi="Arial" w:cs="Arial"/>
                <w:b/>
                <w:bCs/>
                <w:color w:val="000000"/>
              </w:rPr>
            </w:pPr>
          </w:p>
        </w:tc>
      </w:tr>
      <w:tr w:rsidR="00C462BC" w:rsidTr="001711D3">
        <w:trPr>
          <w:trHeight w:val="300"/>
        </w:trPr>
        <w:tc>
          <w:tcPr>
            <w:tcW w:w="8700" w:type="dxa"/>
            <w:gridSpan w:val="4"/>
            <w:vMerge/>
            <w:tcBorders>
              <w:top w:val="nil"/>
              <w:left w:val="nil"/>
              <w:bottom w:val="nil"/>
              <w:right w:val="nil"/>
            </w:tcBorders>
            <w:vAlign w:val="center"/>
            <w:hideMark/>
          </w:tcPr>
          <w:p w:rsidR="00C462BC" w:rsidRDefault="00C462BC" w:rsidP="00C462BC">
            <w:pPr>
              <w:jc w:val="both"/>
              <w:rPr>
                <w:rFonts w:ascii="Arial" w:hAnsi="Arial" w:cs="Arial"/>
                <w:b/>
                <w:bCs/>
                <w:color w:val="000000"/>
              </w:rPr>
            </w:pPr>
          </w:p>
        </w:tc>
      </w:tr>
      <w:tr w:rsidR="00C462BC" w:rsidTr="001711D3">
        <w:trPr>
          <w:trHeight w:val="300"/>
        </w:trPr>
        <w:tc>
          <w:tcPr>
            <w:tcW w:w="8700" w:type="dxa"/>
            <w:gridSpan w:val="4"/>
            <w:vMerge/>
            <w:tcBorders>
              <w:top w:val="nil"/>
              <w:left w:val="nil"/>
              <w:bottom w:val="nil"/>
              <w:right w:val="nil"/>
            </w:tcBorders>
            <w:vAlign w:val="center"/>
            <w:hideMark/>
          </w:tcPr>
          <w:p w:rsidR="00C462BC" w:rsidRDefault="00C462BC" w:rsidP="00C462BC">
            <w:pPr>
              <w:jc w:val="both"/>
              <w:rPr>
                <w:rFonts w:ascii="Arial" w:hAnsi="Arial" w:cs="Arial"/>
                <w:b/>
                <w:bCs/>
                <w:color w:val="000000"/>
              </w:rPr>
            </w:pPr>
          </w:p>
        </w:tc>
      </w:tr>
      <w:tr w:rsidR="00C462BC" w:rsidTr="001711D3">
        <w:trPr>
          <w:trHeight w:val="300"/>
        </w:trPr>
        <w:tc>
          <w:tcPr>
            <w:tcW w:w="8700" w:type="dxa"/>
            <w:gridSpan w:val="4"/>
            <w:vMerge w:val="restart"/>
            <w:tcBorders>
              <w:top w:val="nil"/>
              <w:left w:val="nil"/>
              <w:bottom w:val="nil"/>
              <w:right w:val="nil"/>
            </w:tcBorders>
            <w:shd w:val="clear" w:color="auto" w:fill="auto"/>
            <w:vAlign w:val="center"/>
            <w:hideMark/>
          </w:tcPr>
          <w:p w:rsidR="00C462BC" w:rsidRDefault="00C462BC" w:rsidP="00C462BC">
            <w:pPr>
              <w:jc w:val="both"/>
              <w:rPr>
                <w:rFonts w:ascii="Arial" w:hAnsi="Arial" w:cs="Arial"/>
                <w:b/>
                <w:bCs/>
                <w:color w:val="000000"/>
              </w:rPr>
            </w:pPr>
            <w:r>
              <w:rPr>
                <w:rFonts w:ascii="Arial" w:hAnsi="Arial" w:cs="Arial"/>
                <w:b/>
                <w:bCs/>
                <w:color w:val="000000"/>
              </w:rPr>
              <w:t xml:space="preserve">Bought out items like branded Biscuits , Namkeen , juices, etc. will be charged at MRP plus ______% (Please quote % of service charge on MRP)     </w:t>
            </w:r>
          </w:p>
          <w:p w:rsidR="00C462BC" w:rsidRDefault="00C462BC" w:rsidP="00C462BC">
            <w:pPr>
              <w:jc w:val="both"/>
              <w:rPr>
                <w:rFonts w:ascii="Arial" w:hAnsi="Arial" w:cs="Arial"/>
                <w:b/>
                <w:bCs/>
                <w:color w:val="000000"/>
              </w:rPr>
            </w:pPr>
          </w:p>
        </w:tc>
      </w:tr>
      <w:tr w:rsidR="00C462BC" w:rsidTr="001711D3">
        <w:trPr>
          <w:trHeight w:val="300"/>
        </w:trPr>
        <w:tc>
          <w:tcPr>
            <w:tcW w:w="8700" w:type="dxa"/>
            <w:gridSpan w:val="4"/>
            <w:vMerge/>
            <w:tcBorders>
              <w:top w:val="nil"/>
              <w:left w:val="nil"/>
              <w:bottom w:val="nil"/>
              <w:right w:val="nil"/>
            </w:tcBorders>
            <w:vAlign w:val="center"/>
            <w:hideMark/>
          </w:tcPr>
          <w:p w:rsidR="00C462BC" w:rsidRDefault="00C462BC" w:rsidP="00C462BC">
            <w:pPr>
              <w:rPr>
                <w:rFonts w:ascii="Arial" w:hAnsi="Arial" w:cs="Arial"/>
                <w:b/>
                <w:bCs/>
                <w:color w:val="000000"/>
              </w:rPr>
            </w:pPr>
          </w:p>
        </w:tc>
      </w:tr>
      <w:tr w:rsidR="00C462BC" w:rsidTr="001711D3">
        <w:trPr>
          <w:trHeight w:val="300"/>
        </w:trPr>
        <w:tc>
          <w:tcPr>
            <w:tcW w:w="8700" w:type="dxa"/>
            <w:gridSpan w:val="4"/>
            <w:vMerge/>
            <w:tcBorders>
              <w:top w:val="nil"/>
              <w:left w:val="nil"/>
              <w:bottom w:val="nil"/>
              <w:right w:val="nil"/>
            </w:tcBorders>
            <w:vAlign w:val="center"/>
            <w:hideMark/>
          </w:tcPr>
          <w:p w:rsidR="00C462BC" w:rsidRDefault="00C462BC" w:rsidP="00C462BC">
            <w:pPr>
              <w:rPr>
                <w:rFonts w:ascii="Arial" w:hAnsi="Arial" w:cs="Arial"/>
                <w:b/>
                <w:bCs/>
                <w:color w:val="000000"/>
              </w:rPr>
            </w:pPr>
          </w:p>
        </w:tc>
      </w:tr>
      <w:tr w:rsidR="00C462BC" w:rsidTr="001711D3">
        <w:trPr>
          <w:trHeight w:val="300"/>
        </w:trPr>
        <w:tc>
          <w:tcPr>
            <w:tcW w:w="940" w:type="dxa"/>
            <w:tcBorders>
              <w:top w:val="nil"/>
              <w:left w:val="nil"/>
              <w:bottom w:val="nil"/>
              <w:right w:val="nil"/>
            </w:tcBorders>
            <w:shd w:val="clear" w:color="auto" w:fill="auto"/>
            <w:noWrap/>
            <w:vAlign w:val="bottom"/>
            <w:hideMark/>
          </w:tcPr>
          <w:p w:rsidR="00C462BC" w:rsidRDefault="00C462BC" w:rsidP="00C462BC">
            <w:pPr>
              <w:rPr>
                <w:rFonts w:ascii="Arial" w:hAnsi="Arial" w:cs="Arial"/>
                <w:color w:val="000000"/>
              </w:rPr>
            </w:pPr>
          </w:p>
        </w:tc>
        <w:tc>
          <w:tcPr>
            <w:tcW w:w="2320" w:type="dxa"/>
            <w:tcBorders>
              <w:top w:val="nil"/>
              <w:left w:val="nil"/>
              <w:bottom w:val="nil"/>
              <w:right w:val="nil"/>
            </w:tcBorders>
            <w:shd w:val="clear" w:color="auto" w:fill="auto"/>
            <w:noWrap/>
            <w:vAlign w:val="bottom"/>
            <w:hideMark/>
          </w:tcPr>
          <w:p w:rsidR="00C462BC" w:rsidRDefault="00C462BC" w:rsidP="00C462BC">
            <w:pPr>
              <w:rPr>
                <w:rFonts w:ascii="Arial" w:hAnsi="Arial" w:cs="Arial"/>
                <w:color w:val="000000"/>
              </w:rPr>
            </w:pPr>
          </w:p>
        </w:tc>
        <w:tc>
          <w:tcPr>
            <w:tcW w:w="5440" w:type="dxa"/>
            <w:gridSpan w:val="2"/>
            <w:vMerge w:val="restart"/>
            <w:tcBorders>
              <w:top w:val="nil"/>
              <w:left w:val="nil"/>
              <w:bottom w:val="nil"/>
              <w:right w:val="nil"/>
            </w:tcBorders>
            <w:shd w:val="clear" w:color="auto" w:fill="auto"/>
            <w:noWrap/>
            <w:vAlign w:val="bottom"/>
            <w:hideMark/>
          </w:tcPr>
          <w:p w:rsidR="00C462BC" w:rsidRDefault="00C462BC" w:rsidP="00C462BC">
            <w:pPr>
              <w:jc w:val="center"/>
              <w:rPr>
                <w:rFonts w:ascii="Arial" w:hAnsi="Arial" w:cs="Arial"/>
                <w:color w:val="000000"/>
              </w:rPr>
            </w:pPr>
          </w:p>
          <w:p w:rsidR="00C462BC" w:rsidRDefault="00C462BC" w:rsidP="00C462BC">
            <w:pPr>
              <w:jc w:val="center"/>
              <w:rPr>
                <w:rFonts w:ascii="Arial" w:hAnsi="Arial" w:cs="Arial"/>
                <w:color w:val="000000"/>
              </w:rPr>
            </w:pPr>
          </w:p>
          <w:p w:rsidR="00C462BC" w:rsidRDefault="00C462BC" w:rsidP="00C462BC">
            <w:pPr>
              <w:jc w:val="center"/>
              <w:rPr>
                <w:rFonts w:ascii="Arial" w:hAnsi="Arial" w:cs="Arial"/>
                <w:color w:val="000000"/>
              </w:rPr>
            </w:pPr>
          </w:p>
          <w:p w:rsidR="00C462BC" w:rsidRDefault="00C462BC" w:rsidP="00C462BC">
            <w:pPr>
              <w:jc w:val="center"/>
              <w:rPr>
                <w:rFonts w:ascii="Arial" w:hAnsi="Arial" w:cs="Arial"/>
                <w:color w:val="000000"/>
              </w:rPr>
            </w:pPr>
            <w:r>
              <w:rPr>
                <w:rFonts w:ascii="Arial" w:hAnsi="Arial" w:cs="Arial"/>
                <w:color w:val="000000"/>
              </w:rPr>
              <w:t>Signature with stamp &amp; Date --------------------------</w:t>
            </w:r>
          </w:p>
        </w:tc>
      </w:tr>
      <w:tr w:rsidR="00C462BC" w:rsidTr="001711D3">
        <w:trPr>
          <w:trHeight w:val="300"/>
        </w:trPr>
        <w:tc>
          <w:tcPr>
            <w:tcW w:w="940" w:type="dxa"/>
            <w:tcBorders>
              <w:top w:val="nil"/>
              <w:left w:val="nil"/>
              <w:bottom w:val="nil"/>
              <w:right w:val="nil"/>
            </w:tcBorders>
            <w:shd w:val="clear" w:color="auto" w:fill="auto"/>
            <w:noWrap/>
            <w:vAlign w:val="bottom"/>
            <w:hideMark/>
          </w:tcPr>
          <w:p w:rsidR="00C462BC" w:rsidRDefault="00C462BC" w:rsidP="00C462BC">
            <w:pPr>
              <w:rPr>
                <w:rFonts w:ascii="Arial" w:hAnsi="Arial" w:cs="Arial"/>
                <w:color w:val="000000"/>
              </w:rPr>
            </w:pPr>
          </w:p>
        </w:tc>
        <w:tc>
          <w:tcPr>
            <w:tcW w:w="2320" w:type="dxa"/>
            <w:tcBorders>
              <w:top w:val="nil"/>
              <w:left w:val="nil"/>
              <w:bottom w:val="nil"/>
              <w:right w:val="nil"/>
            </w:tcBorders>
            <w:shd w:val="clear" w:color="auto" w:fill="auto"/>
            <w:noWrap/>
            <w:vAlign w:val="bottom"/>
            <w:hideMark/>
          </w:tcPr>
          <w:p w:rsidR="00C462BC" w:rsidRDefault="00C462BC" w:rsidP="00C462BC">
            <w:pPr>
              <w:rPr>
                <w:rFonts w:ascii="Arial" w:hAnsi="Arial" w:cs="Arial"/>
                <w:color w:val="000000"/>
              </w:rPr>
            </w:pPr>
          </w:p>
        </w:tc>
        <w:tc>
          <w:tcPr>
            <w:tcW w:w="5440" w:type="dxa"/>
            <w:gridSpan w:val="2"/>
            <w:vMerge/>
            <w:tcBorders>
              <w:top w:val="nil"/>
              <w:left w:val="nil"/>
              <w:bottom w:val="nil"/>
              <w:right w:val="nil"/>
            </w:tcBorders>
            <w:vAlign w:val="center"/>
            <w:hideMark/>
          </w:tcPr>
          <w:p w:rsidR="00C462BC" w:rsidRDefault="00C462BC" w:rsidP="00C462BC">
            <w:pPr>
              <w:rPr>
                <w:rFonts w:ascii="Arial" w:hAnsi="Arial" w:cs="Arial"/>
                <w:color w:val="000000"/>
              </w:rPr>
            </w:pPr>
          </w:p>
        </w:tc>
      </w:tr>
      <w:tr w:rsidR="00C462BC" w:rsidTr="001711D3">
        <w:trPr>
          <w:trHeight w:val="300"/>
        </w:trPr>
        <w:tc>
          <w:tcPr>
            <w:tcW w:w="940" w:type="dxa"/>
            <w:tcBorders>
              <w:top w:val="nil"/>
              <w:left w:val="nil"/>
              <w:bottom w:val="nil"/>
              <w:right w:val="nil"/>
            </w:tcBorders>
            <w:shd w:val="clear" w:color="auto" w:fill="auto"/>
            <w:noWrap/>
            <w:vAlign w:val="bottom"/>
            <w:hideMark/>
          </w:tcPr>
          <w:p w:rsidR="00C462BC" w:rsidRDefault="00C462BC" w:rsidP="00C462BC">
            <w:pPr>
              <w:rPr>
                <w:rFonts w:ascii="Arial" w:hAnsi="Arial" w:cs="Arial"/>
                <w:color w:val="000000"/>
              </w:rPr>
            </w:pPr>
          </w:p>
        </w:tc>
        <w:tc>
          <w:tcPr>
            <w:tcW w:w="2320" w:type="dxa"/>
            <w:tcBorders>
              <w:top w:val="nil"/>
              <w:left w:val="nil"/>
              <w:bottom w:val="nil"/>
              <w:right w:val="nil"/>
            </w:tcBorders>
            <w:shd w:val="clear" w:color="auto" w:fill="auto"/>
            <w:noWrap/>
            <w:vAlign w:val="bottom"/>
            <w:hideMark/>
          </w:tcPr>
          <w:p w:rsidR="00C462BC" w:rsidRDefault="00C462BC" w:rsidP="00C462BC">
            <w:pPr>
              <w:rPr>
                <w:rFonts w:ascii="Arial" w:hAnsi="Arial" w:cs="Arial"/>
                <w:color w:val="000000"/>
              </w:rPr>
            </w:pPr>
          </w:p>
        </w:tc>
        <w:tc>
          <w:tcPr>
            <w:tcW w:w="2460" w:type="dxa"/>
            <w:tcBorders>
              <w:top w:val="nil"/>
              <w:left w:val="nil"/>
              <w:bottom w:val="nil"/>
              <w:right w:val="nil"/>
            </w:tcBorders>
            <w:shd w:val="clear" w:color="auto" w:fill="auto"/>
            <w:noWrap/>
            <w:vAlign w:val="bottom"/>
            <w:hideMark/>
          </w:tcPr>
          <w:p w:rsidR="00C462BC" w:rsidRDefault="00C462BC" w:rsidP="00C462BC">
            <w:pPr>
              <w:rPr>
                <w:rFonts w:ascii="Arial" w:hAnsi="Arial" w:cs="Arial"/>
                <w:color w:val="000000"/>
              </w:rPr>
            </w:pPr>
          </w:p>
        </w:tc>
        <w:tc>
          <w:tcPr>
            <w:tcW w:w="2980" w:type="dxa"/>
            <w:tcBorders>
              <w:top w:val="nil"/>
              <w:left w:val="nil"/>
              <w:bottom w:val="nil"/>
              <w:right w:val="nil"/>
            </w:tcBorders>
            <w:shd w:val="clear" w:color="auto" w:fill="auto"/>
            <w:noWrap/>
            <w:vAlign w:val="bottom"/>
            <w:hideMark/>
          </w:tcPr>
          <w:p w:rsidR="00C462BC" w:rsidRDefault="00C462BC" w:rsidP="00C462BC">
            <w:pPr>
              <w:rPr>
                <w:rFonts w:ascii="Arial" w:hAnsi="Arial" w:cs="Arial"/>
                <w:color w:val="000000"/>
              </w:rPr>
            </w:pPr>
          </w:p>
        </w:tc>
      </w:tr>
    </w:tbl>
    <w:p w:rsidR="00EC4865" w:rsidRDefault="00EC4865" w:rsidP="00EC4865">
      <w:pPr>
        <w:widowControl w:val="0"/>
        <w:autoSpaceDE w:val="0"/>
        <w:autoSpaceDN w:val="0"/>
        <w:adjustRightInd w:val="0"/>
        <w:spacing w:line="267" w:lineRule="exact"/>
        <w:ind w:right="-15"/>
        <w:jc w:val="both"/>
        <w:rPr>
          <w:rFonts w:ascii="Book Antiqua" w:hAnsi="Book Antiqua" w:cs="Arial Narrow"/>
          <w:szCs w:val="22"/>
        </w:rPr>
      </w:pPr>
    </w:p>
    <w:sectPr w:rsidR="00EC4865" w:rsidSect="00EB3603">
      <w:footerReference w:type="default" r:id="rId7"/>
      <w:pgSz w:w="12240" w:h="15840"/>
      <w:pgMar w:top="1260" w:right="1440" w:bottom="1080" w:left="1440" w:header="720" w:footer="720" w:gutter="0"/>
      <w:pgNumType w:start="1" w:chapStyle="1" w:chapSep="em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A0F" w:rsidRDefault="00983A0F">
      <w:r>
        <w:separator/>
      </w:r>
    </w:p>
  </w:endnote>
  <w:endnote w:type="continuationSeparator" w:id="1">
    <w:p w:rsidR="00983A0F" w:rsidRDefault="00983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4E" w:rsidRDefault="005345B0">
    <w:pPr>
      <w:pStyle w:val="Footer"/>
      <w:framePr w:wrap="auto" w:vAnchor="text" w:hAnchor="margin" w:xAlign="center" w:y="1"/>
      <w:rPr>
        <w:rStyle w:val="PageNumber"/>
      </w:rPr>
    </w:pPr>
    <w:r>
      <w:rPr>
        <w:rStyle w:val="PageNumber"/>
      </w:rPr>
      <w:fldChar w:fldCharType="begin"/>
    </w:r>
    <w:r w:rsidR="004D0C4E">
      <w:rPr>
        <w:rStyle w:val="PageNumber"/>
      </w:rPr>
      <w:instrText xml:space="preserve">PAGE  </w:instrText>
    </w:r>
    <w:r>
      <w:rPr>
        <w:rStyle w:val="PageNumber"/>
      </w:rPr>
      <w:fldChar w:fldCharType="separate"/>
    </w:r>
    <w:r w:rsidR="00B3589A">
      <w:rPr>
        <w:rStyle w:val="PageNumber"/>
        <w:noProof/>
      </w:rPr>
      <w:t>1</w:t>
    </w:r>
    <w:r>
      <w:rPr>
        <w:rStyle w:val="PageNumber"/>
      </w:rPr>
      <w:fldChar w:fldCharType="end"/>
    </w:r>
  </w:p>
  <w:p w:rsidR="004D0C4E" w:rsidRDefault="004D0C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A0F" w:rsidRDefault="00983A0F">
      <w:r>
        <w:separator/>
      </w:r>
    </w:p>
  </w:footnote>
  <w:footnote w:type="continuationSeparator" w:id="1">
    <w:p w:rsidR="00983A0F" w:rsidRDefault="00983A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C90"/>
    <w:multiLevelType w:val="hybridMultilevel"/>
    <w:tmpl w:val="F0E2D6A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5151B64"/>
    <w:multiLevelType w:val="hybridMultilevel"/>
    <w:tmpl w:val="1D72026C"/>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5861C89"/>
    <w:multiLevelType w:val="hybridMultilevel"/>
    <w:tmpl w:val="2684091C"/>
    <w:lvl w:ilvl="0" w:tplc="BCBCE80A">
      <w:start w:val="1"/>
      <w:numFmt w:val="decimal"/>
      <w:lvlText w:val="%1."/>
      <w:lvlJc w:val="left"/>
      <w:pPr>
        <w:tabs>
          <w:tab w:val="num" w:pos="360"/>
        </w:tabs>
        <w:ind w:left="360" w:hanging="360"/>
      </w:pPr>
      <w:rPr>
        <w:rFonts w:cs="Times New Roman" w:hint="default"/>
        <w:color w:val="000000"/>
      </w:rPr>
    </w:lvl>
    <w:lvl w:ilvl="1" w:tplc="F4505C5E">
      <w:start w:val="1"/>
      <w:numFmt w:val="lowerRoman"/>
      <w:lvlText w:val="(%2)"/>
      <w:lvlJc w:val="left"/>
      <w:pPr>
        <w:tabs>
          <w:tab w:val="num" w:pos="1440"/>
        </w:tabs>
        <w:ind w:left="1440" w:hanging="720"/>
      </w:pPr>
      <w:rPr>
        <w:rFonts w:cs="Times New Roman" w:hint="default"/>
        <w:b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5D310F1"/>
    <w:multiLevelType w:val="hybridMultilevel"/>
    <w:tmpl w:val="051094AE"/>
    <w:lvl w:ilvl="0" w:tplc="FF92313E">
      <w:start w:val="2"/>
      <w:numFmt w:val="decimal"/>
      <w:lvlText w:val="%1)"/>
      <w:lvlJc w:val="left"/>
      <w:pPr>
        <w:tabs>
          <w:tab w:val="num" w:pos="715"/>
        </w:tabs>
        <w:ind w:left="715" w:hanging="720"/>
      </w:pPr>
      <w:rPr>
        <w:rFonts w:cs="Times New Roman" w:hint="default"/>
      </w:rPr>
    </w:lvl>
    <w:lvl w:ilvl="1" w:tplc="04090019">
      <w:start w:val="1"/>
      <w:numFmt w:val="lowerLetter"/>
      <w:lvlText w:val="%2."/>
      <w:lvlJc w:val="left"/>
      <w:pPr>
        <w:tabs>
          <w:tab w:val="num" w:pos="1075"/>
        </w:tabs>
        <w:ind w:left="1075" w:hanging="360"/>
      </w:pPr>
      <w:rPr>
        <w:rFonts w:cs="Times New Roman"/>
      </w:rPr>
    </w:lvl>
    <w:lvl w:ilvl="2" w:tplc="0409001B">
      <w:start w:val="1"/>
      <w:numFmt w:val="lowerRoman"/>
      <w:lvlText w:val="%3."/>
      <w:lvlJc w:val="right"/>
      <w:pPr>
        <w:tabs>
          <w:tab w:val="num" w:pos="1795"/>
        </w:tabs>
        <w:ind w:left="1795" w:hanging="180"/>
      </w:pPr>
      <w:rPr>
        <w:rFonts w:cs="Times New Roman"/>
      </w:rPr>
    </w:lvl>
    <w:lvl w:ilvl="3" w:tplc="0409000F">
      <w:start w:val="1"/>
      <w:numFmt w:val="decimal"/>
      <w:lvlText w:val="%4."/>
      <w:lvlJc w:val="left"/>
      <w:pPr>
        <w:tabs>
          <w:tab w:val="num" w:pos="2515"/>
        </w:tabs>
        <w:ind w:left="2515" w:hanging="360"/>
      </w:pPr>
      <w:rPr>
        <w:rFonts w:cs="Times New Roman"/>
      </w:rPr>
    </w:lvl>
    <w:lvl w:ilvl="4" w:tplc="04090019">
      <w:start w:val="1"/>
      <w:numFmt w:val="lowerLetter"/>
      <w:lvlText w:val="%5."/>
      <w:lvlJc w:val="left"/>
      <w:pPr>
        <w:tabs>
          <w:tab w:val="num" w:pos="3235"/>
        </w:tabs>
        <w:ind w:left="3235" w:hanging="360"/>
      </w:pPr>
      <w:rPr>
        <w:rFonts w:cs="Times New Roman"/>
      </w:rPr>
    </w:lvl>
    <w:lvl w:ilvl="5" w:tplc="0409001B">
      <w:start w:val="1"/>
      <w:numFmt w:val="lowerRoman"/>
      <w:lvlText w:val="%6."/>
      <w:lvlJc w:val="right"/>
      <w:pPr>
        <w:tabs>
          <w:tab w:val="num" w:pos="3955"/>
        </w:tabs>
        <w:ind w:left="3955" w:hanging="180"/>
      </w:pPr>
      <w:rPr>
        <w:rFonts w:cs="Times New Roman"/>
      </w:rPr>
    </w:lvl>
    <w:lvl w:ilvl="6" w:tplc="0409000F">
      <w:start w:val="1"/>
      <w:numFmt w:val="decimal"/>
      <w:lvlText w:val="%7."/>
      <w:lvlJc w:val="left"/>
      <w:pPr>
        <w:tabs>
          <w:tab w:val="num" w:pos="4675"/>
        </w:tabs>
        <w:ind w:left="4675" w:hanging="360"/>
      </w:pPr>
      <w:rPr>
        <w:rFonts w:cs="Times New Roman"/>
      </w:rPr>
    </w:lvl>
    <w:lvl w:ilvl="7" w:tplc="04090019">
      <w:start w:val="1"/>
      <w:numFmt w:val="lowerLetter"/>
      <w:lvlText w:val="%8."/>
      <w:lvlJc w:val="left"/>
      <w:pPr>
        <w:tabs>
          <w:tab w:val="num" w:pos="5395"/>
        </w:tabs>
        <w:ind w:left="5395" w:hanging="360"/>
      </w:pPr>
      <w:rPr>
        <w:rFonts w:cs="Times New Roman"/>
      </w:rPr>
    </w:lvl>
    <w:lvl w:ilvl="8" w:tplc="0409001B">
      <w:start w:val="1"/>
      <w:numFmt w:val="lowerRoman"/>
      <w:lvlText w:val="%9."/>
      <w:lvlJc w:val="right"/>
      <w:pPr>
        <w:tabs>
          <w:tab w:val="num" w:pos="6115"/>
        </w:tabs>
        <w:ind w:left="6115" w:hanging="180"/>
      </w:pPr>
      <w:rPr>
        <w:rFonts w:cs="Times New Roman"/>
      </w:rPr>
    </w:lvl>
  </w:abstractNum>
  <w:abstractNum w:abstractNumId="4">
    <w:nsid w:val="08386FD7"/>
    <w:multiLevelType w:val="hybridMultilevel"/>
    <w:tmpl w:val="A912AA58"/>
    <w:lvl w:ilvl="0" w:tplc="6D1092EA">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8F83DA7"/>
    <w:multiLevelType w:val="hybridMultilevel"/>
    <w:tmpl w:val="F6E8A440"/>
    <w:lvl w:ilvl="0" w:tplc="EDA69F06">
      <w:start w:val="1"/>
      <w:numFmt w:val="bullet"/>
      <w:lvlText w:val=""/>
      <w:lvlJc w:val="left"/>
      <w:pPr>
        <w:tabs>
          <w:tab w:val="num" w:pos="1075"/>
        </w:tabs>
        <w:ind w:left="1075" w:hanging="360"/>
      </w:pPr>
      <w:rPr>
        <w:rFonts w:ascii="Symbol" w:hAnsi="Symbol" w:hint="default"/>
      </w:rPr>
    </w:lvl>
    <w:lvl w:ilvl="1" w:tplc="04090003">
      <w:start w:val="1"/>
      <w:numFmt w:val="bullet"/>
      <w:lvlText w:val="o"/>
      <w:lvlJc w:val="left"/>
      <w:pPr>
        <w:tabs>
          <w:tab w:val="num" w:pos="1795"/>
        </w:tabs>
        <w:ind w:left="1795" w:hanging="360"/>
      </w:pPr>
      <w:rPr>
        <w:rFonts w:ascii="Courier New" w:hAnsi="Courier New" w:hint="default"/>
      </w:rPr>
    </w:lvl>
    <w:lvl w:ilvl="2" w:tplc="04090005">
      <w:start w:val="1"/>
      <w:numFmt w:val="bullet"/>
      <w:lvlText w:val=""/>
      <w:lvlJc w:val="left"/>
      <w:pPr>
        <w:tabs>
          <w:tab w:val="num" w:pos="2515"/>
        </w:tabs>
        <w:ind w:left="2515" w:hanging="360"/>
      </w:pPr>
      <w:rPr>
        <w:rFonts w:ascii="Wingdings" w:hAnsi="Wingdings" w:hint="default"/>
      </w:rPr>
    </w:lvl>
    <w:lvl w:ilvl="3" w:tplc="04090001">
      <w:start w:val="1"/>
      <w:numFmt w:val="bullet"/>
      <w:lvlText w:val=""/>
      <w:lvlJc w:val="left"/>
      <w:pPr>
        <w:tabs>
          <w:tab w:val="num" w:pos="3235"/>
        </w:tabs>
        <w:ind w:left="3235" w:hanging="360"/>
      </w:pPr>
      <w:rPr>
        <w:rFonts w:ascii="Symbol" w:hAnsi="Symbol" w:hint="default"/>
      </w:rPr>
    </w:lvl>
    <w:lvl w:ilvl="4" w:tplc="04090003">
      <w:start w:val="1"/>
      <w:numFmt w:val="bullet"/>
      <w:lvlText w:val="o"/>
      <w:lvlJc w:val="left"/>
      <w:pPr>
        <w:tabs>
          <w:tab w:val="num" w:pos="3955"/>
        </w:tabs>
        <w:ind w:left="3955" w:hanging="360"/>
      </w:pPr>
      <w:rPr>
        <w:rFonts w:ascii="Courier New" w:hAnsi="Courier New" w:hint="default"/>
      </w:rPr>
    </w:lvl>
    <w:lvl w:ilvl="5" w:tplc="04090005">
      <w:start w:val="1"/>
      <w:numFmt w:val="bullet"/>
      <w:lvlText w:val=""/>
      <w:lvlJc w:val="left"/>
      <w:pPr>
        <w:tabs>
          <w:tab w:val="num" w:pos="4675"/>
        </w:tabs>
        <w:ind w:left="4675" w:hanging="360"/>
      </w:pPr>
      <w:rPr>
        <w:rFonts w:ascii="Wingdings" w:hAnsi="Wingdings" w:hint="default"/>
      </w:rPr>
    </w:lvl>
    <w:lvl w:ilvl="6" w:tplc="04090001">
      <w:start w:val="1"/>
      <w:numFmt w:val="bullet"/>
      <w:lvlText w:val=""/>
      <w:lvlJc w:val="left"/>
      <w:pPr>
        <w:tabs>
          <w:tab w:val="num" w:pos="5395"/>
        </w:tabs>
        <w:ind w:left="5395" w:hanging="360"/>
      </w:pPr>
      <w:rPr>
        <w:rFonts w:ascii="Symbol" w:hAnsi="Symbol" w:hint="default"/>
      </w:rPr>
    </w:lvl>
    <w:lvl w:ilvl="7" w:tplc="04090003">
      <w:start w:val="1"/>
      <w:numFmt w:val="bullet"/>
      <w:lvlText w:val="o"/>
      <w:lvlJc w:val="left"/>
      <w:pPr>
        <w:tabs>
          <w:tab w:val="num" w:pos="6115"/>
        </w:tabs>
        <w:ind w:left="6115" w:hanging="360"/>
      </w:pPr>
      <w:rPr>
        <w:rFonts w:ascii="Courier New" w:hAnsi="Courier New" w:hint="default"/>
      </w:rPr>
    </w:lvl>
    <w:lvl w:ilvl="8" w:tplc="04090005">
      <w:start w:val="1"/>
      <w:numFmt w:val="bullet"/>
      <w:lvlText w:val=""/>
      <w:lvlJc w:val="left"/>
      <w:pPr>
        <w:tabs>
          <w:tab w:val="num" w:pos="6835"/>
        </w:tabs>
        <w:ind w:left="6835" w:hanging="360"/>
      </w:pPr>
      <w:rPr>
        <w:rFonts w:ascii="Wingdings" w:hAnsi="Wingdings" w:hint="default"/>
      </w:rPr>
    </w:lvl>
  </w:abstractNum>
  <w:abstractNum w:abstractNumId="6">
    <w:nsid w:val="0FFE474C"/>
    <w:multiLevelType w:val="hybridMultilevel"/>
    <w:tmpl w:val="F7145278"/>
    <w:lvl w:ilvl="0" w:tplc="7B96887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14C3750"/>
    <w:multiLevelType w:val="hybridMultilevel"/>
    <w:tmpl w:val="6C42A434"/>
    <w:lvl w:ilvl="0" w:tplc="EDA69F0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9906A34"/>
    <w:multiLevelType w:val="hybridMultilevel"/>
    <w:tmpl w:val="410A93FE"/>
    <w:lvl w:ilvl="0" w:tplc="57BAD37E">
      <w:start w:val="1"/>
      <w:numFmt w:val="decimal"/>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D795147"/>
    <w:multiLevelType w:val="hybridMultilevel"/>
    <w:tmpl w:val="C0F8931C"/>
    <w:lvl w:ilvl="0" w:tplc="5596D61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24C710E"/>
    <w:multiLevelType w:val="hybridMultilevel"/>
    <w:tmpl w:val="30BAD920"/>
    <w:lvl w:ilvl="0" w:tplc="86561880">
      <w:start w:val="1"/>
      <w:numFmt w:val="decimal"/>
      <w:lvlText w:val="%1."/>
      <w:lvlJc w:val="left"/>
      <w:pPr>
        <w:tabs>
          <w:tab w:val="num" w:pos="1080"/>
        </w:tabs>
        <w:ind w:left="1080" w:hanging="720"/>
      </w:pPr>
      <w:rPr>
        <w:rFonts w:cs="Times New Roman" w:hint="default"/>
      </w:rPr>
    </w:lvl>
    <w:lvl w:ilvl="1" w:tplc="E228D642">
      <w:start w:val="1"/>
      <w:numFmt w:val="lowerLetter"/>
      <w:lvlText w:val="%2)"/>
      <w:lvlJc w:val="left"/>
      <w:pPr>
        <w:tabs>
          <w:tab w:val="num" w:pos="1440"/>
        </w:tabs>
        <w:ind w:left="1440" w:hanging="360"/>
      </w:pPr>
      <w:rPr>
        <w:rFonts w:cs="Times New Roman" w:hint="default"/>
      </w:rPr>
    </w:lvl>
    <w:lvl w:ilvl="2" w:tplc="1ACEC06C">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5002516"/>
    <w:multiLevelType w:val="hybridMultilevel"/>
    <w:tmpl w:val="FD8EBA64"/>
    <w:lvl w:ilvl="0" w:tplc="EDA69F06">
      <w:start w:val="1"/>
      <w:numFmt w:val="bullet"/>
      <w:lvlText w:val=""/>
      <w:lvlJc w:val="left"/>
      <w:pPr>
        <w:tabs>
          <w:tab w:val="num" w:pos="1435"/>
        </w:tabs>
        <w:ind w:left="1435" w:hanging="360"/>
      </w:pPr>
      <w:rPr>
        <w:rFonts w:ascii="Symbol" w:hAnsi="Symbol" w:hint="default"/>
      </w:rPr>
    </w:lvl>
    <w:lvl w:ilvl="1" w:tplc="04090003">
      <w:start w:val="1"/>
      <w:numFmt w:val="bullet"/>
      <w:lvlText w:val="o"/>
      <w:lvlJc w:val="left"/>
      <w:pPr>
        <w:tabs>
          <w:tab w:val="num" w:pos="2155"/>
        </w:tabs>
        <w:ind w:left="2155" w:hanging="360"/>
      </w:pPr>
      <w:rPr>
        <w:rFonts w:ascii="Courier New" w:hAnsi="Courier New" w:hint="default"/>
      </w:rPr>
    </w:lvl>
    <w:lvl w:ilvl="2" w:tplc="04090005">
      <w:start w:val="1"/>
      <w:numFmt w:val="bullet"/>
      <w:lvlText w:val=""/>
      <w:lvlJc w:val="left"/>
      <w:pPr>
        <w:tabs>
          <w:tab w:val="num" w:pos="2875"/>
        </w:tabs>
        <w:ind w:left="2875" w:hanging="360"/>
      </w:pPr>
      <w:rPr>
        <w:rFonts w:ascii="Wingdings" w:hAnsi="Wingdings" w:hint="default"/>
      </w:rPr>
    </w:lvl>
    <w:lvl w:ilvl="3" w:tplc="04090001">
      <w:start w:val="1"/>
      <w:numFmt w:val="bullet"/>
      <w:lvlText w:val=""/>
      <w:lvlJc w:val="left"/>
      <w:pPr>
        <w:tabs>
          <w:tab w:val="num" w:pos="3595"/>
        </w:tabs>
        <w:ind w:left="3595" w:hanging="360"/>
      </w:pPr>
      <w:rPr>
        <w:rFonts w:ascii="Symbol" w:hAnsi="Symbol" w:hint="default"/>
      </w:rPr>
    </w:lvl>
    <w:lvl w:ilvl="4" w:tplc="04090003">
      <w:start w:val="1"/>
      <w:numFmt w:val="bullet"/>
      <w:lvlText w:val="o"/>
      <w:lvlJc w:val="left"/>
      <w:pPr>
        <w:tabs>
          <w:tab w:val="num" w:pos="4315"/>
        </w:tabs>
        <w:ind w:left="4315" w:hanging="360"/>
      </w:pPr>
      <w:rPr>
        <w:rFonts w:ascii="Courier New" w:hAnsi="Courier New" w:hint="default"/>
      </w:rPr>
    </w:lvl>
    <w:lvl w:ilvl="5" w:tplc="04090005">
      <w:start w:val="1"/>
      <w:numFmt w:val="bullet"/>
      <w:lvlText w:val=""/>
      <w:lvlJc w:val="left"/>
      <w:pPr>
        <w:tabs>
          <w:tab w:val="num" w:pos="5035"/>
        </w:tabs>
        <w:ind w:left="5035" w:hanging="360"/>
      </w:pPr>
      <w:rPr>
        <w:rFonts w:ascii="Wingdings" w:hAnsi="Wingdings" w:hint="default"/>
      </w:rPr>
    </w:lvl>
    <w:lvl w:ilvl="6" w:tplc="04090001">
      <w:start w:val="1"/>
      <w:numFmt w:val="bullet"/>
      <w:lvlText w:val=""/>
      <w:lvlJc w:val="left"/>
      <w:pPr>
        <w:tabs>
          <w:tab w:val="num" w:pos="5755"/>
        </w:tabs>
        <w:ind w:left="5755" w:hanging="360"/>
      </w:pPr>
      <w:rPr>
        <w:rFonts w:ascii="Symbol" w:hAnsi="Symbol" w:hint="default"/>
      </w:rPr>
    </w:lvl>
    <w:lvl w:ilvl="7" w:tplc="04090003">
      <w:start w:val="1"/>
      <w:numFmt w:val="bullet"/>
      <w:lvlText w:val="o"/>
      <w:lvlJc w:val="left"/>
      <w:pPr>
        <w:tabs>
          <w:tab w:val="num" w:pos="6475"/>
        </w:tabs>
        <w:ind w:left="6475" w:hanging="360"/>
      </w:pPr>
      <w:rPr>
        <w:rFonts w:ascii="Courier New" w:hAnsi="Courier New" w:hint="default"/>
      </w:rPr>
    </w:lvl>
    <w:lvl w:ilvl="8" w:tplc="04090005">
      <w:start w:val="1"/>
      <w:numFmt w:val="bullet"/>
      <w:lvlText w:val=""/>
      <w:lvlJc w:val="left"/>
      <w:pPr>
        <w:tabs>
          <w:tab w:val="num" w:pos="7195"/>
        </w:tabs>
        <w:ind w:left="7195" w:hanging="360"/>
      </w:pPr>
      <w:rPr>
        <w:rFonts w:ascii="Wingdings" w:hAnsi="Wingdings" w:hint="default"/>
      </w:rPr>
    </w:lvl>
  </w:abstractNum>
  <w:abstractNum w:abstractNumId="12">
    <w:nsid w:val="286D2778"/>
    <w:multiLevelType w:val="hybridMultilevel"/>
    <w:tmpl w:val="6284ECCE"/>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13">
    <w:nsid w:val="28C41C2F"/>
    <w:multiLevelType w:val="hybridMultilevel"/>
    <w:tmpl w:val="FEEEAFF4"/>
    <w:lvl w:ilvl="0" w:tplc="A8845474">
      <w:start w:val="5"/>
      <w:numFmt w:val="decimal"/>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B052663"/>
    <w:multiLevelType w:val="hybridMultilevel"/>
    <w:tmpl w:val="FA42665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5">
    <w:nsid w:val="2E831AA7"/>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6">
    <w:nsid w:val="33284BC6"/>
    <w:multiLevelType w:val="hybridMultilevel"/>
    <w:tmpl w:val="877035AE"/>
    <w:lvl w:ilvl="0" w:tplc="BCACA5A8">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3602184"/>
    <w:multiLevelType w:val="hybridMultilevel"/>
    <w:tmpl w:val="2CA8869C"/>
    <w:lvl w:ilvl="0" w:tplc="04090001">
      <w:start w:val="1"/>
      <w:numFmt w:val="bullet"/>
      <w:lvlText w:val=""/>
      <w:lvlJc w:val="left"/>
      <w:pPr>
        <w:tabs>
          <w:tab w:val="num" w:pos="1305"/>
        </w:tabs>
        <w:ind w:left="1305" w:hanging="360"/>
      </w:pPr>
      <w:rPr>
        <w:rFonts w:ascii="Symbol" w:hAnsi="Symbol" w:hint="default"/>
      </w:rPr>
    </w:lvl>
    <w:lvl w:ilvl="1" w:tplc="04090003">
      <w:start w:val="1"/>
      <w:numFmt w:val="bullet"/>
      <w:lvlText w:val="o"/>
      <w:lvlJc w:val="left"/>
      <w:pPr>
        <w:tabs>
          <w:tab w:val="num" w:pos="2025"/>
        </w:tabs>
        <w:ind w:left="2025" w:hanging="360"/>
      </w:pPr>
      <w:rPr>
        <w:rFonts w:ascii="Courier New" w:hAnsi="Courier New" w:hint="default"/>
      </w:rPr>
    </w:lvl>
    <w:lvl w:ilvl="2" w:tplc="04090005">
      <w:start w:val="1"/>
      <w:numFmt w:val="bullet"/>
      <w:lvlText w:val=""/>
      <w:lvlJc w:val="left"/>
      <w:pPr>
        <w:tabs>
          <w:tab w:val="num" w:pos="2745"/>
        </w:tabs>
        <w:ind w:left="2745" w:hanging="360"/>
      </w:pPr>
      <w:rPr>
        <w:rFonts w:ascii="Wingdings" w:hAnsi="Wingdings" w:hint="default"/>
      </w:rPr>
    </w:lvl>
    <w:lvl w:ilvl="3" w:tplc="04090001">
      <w:start w:val="1"/>
      <w:numFmt w:val="bullet"/>
      <w:lvlText w:val=""/>
      <w:lvlJc w:val="left"/>
      <w:pPr>
        <w:tabs>
          <w:tab w:val="num" w:pos="3465"/>
        </w:tabs>
        <w:ind w:left="3465" w:hanging="360"/>
      </w:pPr>
      <w:rPr>
        <w:rFonts w:ascii="Symbol" w:hAnsi="Symbol" w:hint="default"/>
      </w:rPr>
    </w:lvl>
    <w:lvl w:ilvl="4" w:tplc="04090003">
      <w:start w:val="1"/>
      <w:numFmt w:val="bullet"/>
      <w:lvlText w:val="o"/>
      <w:lvlJc w:val="left"/>
      <w:pPr>
        <w:tabs>
          <w:tab w:val="num" w:pos="4185"/>
        </w:tabs>
        <w:ind w:left="4185" w:hanging="360"/>
      </w:pPr>
      <w:rPr>
        <w:rFonts w:ascii="Courier New" w:hAnsi="Courier New" w:hint="default"/>
      </w:rPr>
    </w:lvl>
    <w:lvl w:ilvl="5" w:tplc="04090005">
      <w:start w:val="1"/>
      <w:numFmt w:val="bullet"/>
      <w:lvlText w:val=""/>
      <w:lvlJc w:val="left"/>
      <w:pPr>
        <w:tabs>
          <w:tab w:val="num" w:pos="4905"/>
        </w:tabs>
        <w:ind w:left="4905" w:hanging="360"/>
      </w:pPr>
      <w:rPr>
        <w:rFonts w:ascii="Wingdings" w:hAnsi="Wingdings" w:hint="default"/>
      </w:rPr>
    </w:lvl>
    <w:lvl w:ilvl="6" w:tplc="04090001">
      <w:start w:val="1"/>
      <w:numFmt w:val="bullet"/>
      <w:lvlText w:val=""/>
      <w:lvlJc w:val="left"/>
      <w:pPr>
        <w:tabs>
          <w:tab w:val="num" w:pos="5625"/>
        </w:tabs>
        <w:ind w:left="5625" w:hanging="360"/>
      </w:pPr>
      <w:rPr>
        <w:rFonts w:ascii="Symbol" w:hAnsi="Symbol" w:hint="default"/>
      </w:rPr>
    </w:lvl>
    <w:lvl w:ilvl="7" w:tplc="04090003">
      <w:start w:val="1"/>
      <w:numFmt w:val="bullet"/>
      <w:lvlText w:val="o"/>
      <w:lvlJc w:val="left"/>
      <w:pPr>
        <w:tabs>
          <w:tab w:val="num" w:pos="6345"/>
        </w:tabs>
        <w:ind w:left="6345" w:hanging="360"/>
      </w:pPr>
      <w:rPr>
        <w:rFonts w:ascii="Courier New" w:hAnsi="Courier New" w:hint="default"/>
      </w:rPr>
    </w:lvl>
    <w:lvl w:ilvl="8" w:tplc="04090005">
      <w:start w:val="1"/>
      <w:numFmt w:val="bullet"/>
      <w:lvlText w:val=""/>
      <w:lvlJc w:val="left"/>
      <w:pPr>
        <w:tabs>
          <w:tab w:val="num" w:pos="7065"/>
        </w:tabs>
        <w:ind w:left="7065" w:hanging="360"/>
      </w:pPr>
      <w:rPr>
        <w:rFonts w:ascii="Wingdings" w:hAnsi="Wingdings" w:hint="default"/>
      </w:rPr>
    </w:lvl>
  </w:abstractNum>
  <w:abstractNum w:abstractNumId="18">
    <w:nsid w:val="336C0090"/>
    <w:multiLevelType w:val="hybridMultilevel"/>
    <w:tmpl w:val="9B743E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33E16D21"/>
    <w:multiLevelType w:val="hybridMultilevel"/>
    <w:tmpl w:val="E37CAB1C"/>
    <w:lvl w:ilvl="0" w:tplc="97344798">
      <w:start w:val="1"/>
      <w:numFmt w:val="decimal"/>
      <w:lvlText w:val="%1."/>
      <w:lvlJc w:val="right"/>
      <w:pPr>
        <w:ind w:left="36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9A77233"/>
    <w:multiLevelType w:val="hybridMultilevel"/>
    <w:tmpl w:val="CC7C5AB6"/>
    <w:lvl w:ilvl="0" w:tplc="04090017">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424D380B"/>
    <w:multiLevelType w:val="hybridMultilevel"/>
    <w:tmpl w:val="6358AA2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47693BF8"/>
    <w:multiLevelType w:val="multilevel"/>
    <w:tmpl w:val="1750B4EE"/>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49586B94"/>
    <w:multiLevelType w:val="hybridMultilevel"/>
    <w:tmpl w:val="B7FCDD9E"/>
    <w:lvl w:ilvl="0" w:tplc="3220811C">
      <w:start w:val="10"/>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4A706E32"/>
    <w:multiLevelType w:val="hybridMultilevel"/>
    <w:tmpl w:val="9278A0E0"/>
    <w:lvl w:ilvl="0" w:tplc="5B46EA3C">
      <w:start w:val="1"/>
      <w:numFmt w:val="decimal"/>
      <w:lvlText w:val="%1."/>
      <w:lvlJc w:val="left"/>
      <w:pPr>
        <w:ind w:left="-180" w:hanging="360"/>
      </w:pPr>
      <w:rPr>
        <w:rFonts w:ascii="Times New Roman" w:hAnsi="Times New Roman" w:cs="Times New Roman" w:hint="default"/>
        <w:b w:val="0"/>
      </w:rPr>
    </w:lvl>
    <w:lvl w:ilvl="1" w:tplc="04090019">
      <w:start w:val="1"/>
      <w:numFmt w:val="lowerLetter"/>
      <w:lvlText w:val="%2."/>
      <w:lvlJc w:val="left"/>
      <w:pPr>
        <w:ind w:left="540" w:hanging="360"/>
      </w:pPr>
      <w:rPr>
        <w:rFonts w:cs="Times New Roman"/>
      </w:rPr>
    </w:lvl>
    <w:lvl w:ilvl="2" w:tplc="0409001B">
      <w:start w:val="1"/>
      <w:numFmt w:val="lowerRoman"/>
      <w:lvlText w:val="%3."/>
      <w:lvlJc w:val="right"/>
      <w:pPr>
        <w:ind w:left="1260" w:hanging="180"/>
      </w:pPr>
      <w:rPr>
        <w:rFonts w:cs="Times New Roman"/>
      </w:rPr>
    </w:lvl>
    <w:lvl w:ilvl="3" w:tplc="0409000F">
      <w:start w:val="1"/>
      <w:numFmt w:val="decimal"/>
      <w:lvlText w:val="%4."/>
      <w:lvlJc w:val="left"/>
      <w:pPr>
        <w:ind w:left="1980" w:hanging="360"/>
      </w:pPr>
      <w:rPr>
        <w:rFonts w:cs="Times New Roman"/>
      </w:rPr>
    </w:lvl>
    <w:lvl w:ilvl="4" w:tplc="04090019">
      <w:start w:val="1"/>
      <w:numFmt w:val="lowerLetter"/>
      <w:lvlText w:val="%5."/>
      <w:lvlJc w:val="left"/>
      <w:pPr>
        <w:ind w:left="2700" w:hanging="360"/>
      </w:pPr>
      <w:rPr>
        <w:rFonts w:cs="Times New Roman"/>
      </w:rPr>
    </w:lvl>
    <w:lvl w:ilvl="5" w:tplc="0409001B">
      <w:start w:val="1"/>
      <w:numFmt w:val="lowerRoman"/>
      <w:lvlText w:val="%6."/>
      <w:lvlJc w:val="right"/>
      <w:pPr>
        <w:ind w:left="3420" w:hanging="180"/>
      </w:pPr>
      <w:rPr>
        <w:rFonts w:cs="Times New Roman"/>
      </w:rPr>
    </w:lvl>
    <w:lvl w:ilvl="6" w:tplc="0409000F">
      <w:start w:val="1"/>
      <w:numFmt w:val="decimal"/>
      <w:lvlText w:val="%7."/>
      <w:lvlJc w:val="left"/>
      <w:pPr>
        <w:ind w:left="4140" w:hanging="360"/>
      </w:pPr>
      <w:rPr>
        <w:rFonts w:cs="Times New Roman"/>
      </w:rPr>
    </w:lvl>
    <w:lvl w:ilvl="7" w:tplc="04090019">
      <w:start w:val="1"/>
      <w:numFmt w:val="lowerLetter"/>
      <w:lvlText w:val="%8."/>
      <w:lvlJc w:val="left"/>
      <w:pPr>
        <w:ind w:left="4860" w:hanging="360"/>
      </w:pPr>
      <w:rPr>
        <w:rFonts w:cs="Times New Roman"/>
      </w:rPr>
    </w:lvl>
    <w:lvl w:ilvl="8" w:tplc="0409001B">
      <w:start w:val="1"/>
      <w:numFmt w:val="lowerRoman"/>
      <w:lvlText w:val="%9."/>
      <w:lvlJc w:val="right"/>
      <w:pPr>
        <w:ind w:left="5580" w:hanging="180"/>
      </w:pPr>
      <w:rPr>
        <w:rFonts w:cs="Times New Roman"/>
      </w:rPr>
    </w:lvl>
  </w:abstractNum>
  <w:abstractNum w:abstractNumId="25">
    <w:nsid w:val="4C896C35"/>
    <w:multiLevelType w:val="hybridMultilevel"/>
    <w:tmpl w:val="F7AE7D7E"/>
    <w:lvl w:ilvl="0" w:tplc="B448A11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4D4335E5"/>
    <w:multiLevelType w:val="hybridMultilevel"/>
    <w:tmpl w:val="8A125F4C"/>
    <w:lvl w:ilvl="0" w:tplc="FCDACE86">
      <w:start w:val="1"/>
      <w:numFmt w:val="lowerRoman"/>
      <w:lvlText w:val="%1)"/>
      <w:lvlJc w:val="left"/>
      <w:pPr>
        <w:ind w:left="23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5002249D"/>
    <w:multiLevelType w:val="hybridMultilevel"/>
    <w:tmpl w:val="B3008E12"/>
    <w:lvl w:ilvl="0" w:tplc="7A44DFA0">
      <w:start w:val="2"/>
      <w:numFmt w:val="decimal"/>
      <w:lvlText w:val="%1"/>
      <w:lvlJc w:val="left"/>
      <w:pPr>
        <w:tabs>
          <w:tab w:val="num" w:pos="771"/>
        </w:tabs>
        <w:ind w:left="771" w:hanging="360"/>
      </w:pPr>
      <w:rPr>
        <w:rFonts w:cs="Times New Roman" w:hint="default"/>
      </w:rPr>
    </w:lvl>
    <w:lvl w:ilvl="1" w:tplc="04090001">
      <w:start w:val="1"/>
      <w:numFmt w:val="bullet"/>
      <w:lvlText w:val=""/>
      <w:lvlJc w:val="left"/>
      <w:pPr>
        <w:tabs>
          <w:tab w:val="num" w:pos="1491"/>
        </w:tabs>
        <w:ind w:left="1491" w:hanging="360"/>
      </w:pPr>
      <w:rPr>
        <w:rFonts w:ascii="Symbol" w:hAnsi="Symbol" w:hint="default"/>
      </w:rPr>
    </w:lvl>
    <w:lvl w:ilvl="2" w:tplc="0409001B">
      <w:start w:val="1"/>
      <w:numFmt w:val="lowerRoman"/>
      <w:lvlText w:val="%3."/>
      <w:lvlJc w:val="right"/>
      <w:pPr>
        <w:tabs>
          <w:tab w:val="num" w:pos="2211"/>
        </w:tabs>
        <w:ind w:left="2211" w:hanging="180"/>
      </w:pPr>
      <w:rPr>
        <w:rFonts w:cs="Times New Roman"/>
      </w:rPr>
    </w:lvl>
    <w:lvl w:ilvl="3" w:tplc="0409000F">
      <w:start w:val="1"/>
      <w:numFmt w:val="decimal"/>
      <w:lvlText w:val="%4."/>
      <w:lvlJc w:val="left"/>
      <w:pPr>
        <w:tabs>
          <w:tab w:val="num" w:pos="2931"/>
        </w:tabs>
        <w:ind w:left="2931" w:hanging="360"/>
      </w:pPr>
      <w:rPr>
        <w:rFonts w:cs="Times New Roman"/>
      </w:rPr>
    </w:lvl>
    <w:lvl w:ilvl="4" w:tplc="04090019">
      <w:start w:val="1"/>
      <w:numFmt w:val="lowerLetter"/>
      <w:lvlText w:val="%5."/>
      <w:lvlJc w:val="left"/>
      <w:pPr>
        <w:tabs>
          <w:tab w:val="num" w:pos="3651"/>
        </w:tabs>
        <w:ind w:left="3651" w:hanging="360"/>
      </w:pPr>
      <w:rPr>
        <w:rFonts w:cs="Times New Roman"/>
      </w:rPr>
    </w:lvl>
    <w:lvl w:ilvl="5" w:tplc="0409001B">
      <w:start w:val="1"/>
      <w:numFmt w:val="lowerRoman"/>
      <w:lvlText w:val="%6."/>
      <w:lvlJc w:val="right"/>
      <w:pPr>
        <w:tabs>
          <w:tab w:val="num" w:pos="4371"/>
        </w:tabs>
        <w:ind w:left="4371" w:hanging="180"/>
      </w:pPr>
      <w:rPr>
        <w:rFonts w:cs="Times New Roman"/>
      </w:rPr>
    </w:lvl>
    <w:lvl w:ilvl="6" w:tplc="0409000F">
      <w:start w:val="1"/>
      <w:numFmt w:val="decimal"/>
      <w:lvlText w:val="%7."/>
      <w:lvlJc w:val="left"/>
      <w:pPr>
        <w:tabs>
          <w:tab w:val="num" w:pos="5091"/>
        </w:tabs>
        <w:ind w:left="5091" w:hanging="360"/>
      </w:pPr>
      <w:rPr>
        <w:rFonts w:cs="Times New Roman"/>
      </w:rPr>
    </w:lvl>
    <w:lvl w:ilvl="7" w:tplc="04090019">
      <w:start w:val="1"/>
      <w:numFmt w:val="lowerLetter"/>
      <w:lvlText w:val="%8."/>
      <w:lvlJc w:val="left"/>
      <w:pPr>
        <w:tabs>
          <w:tab w:val="num" w:pos="5811"/>
        </w:tabs>
        <w:ind w:left="5811" w:hanging="360"/>
      </w:pPr>
      <w:rPr>
        <w:rFonts w:cs="Times New Roman"/>
      </w:rPr>
    </w:lvl>
    <w:lvl w:ilvl="8" w:tplc="0409001B">
      <w:start w:val="1"/>
      <w:numFmt w:val="lowerRoman"/>
      <w:lvlText w:val="%9."/>
      <w:lvlJc w:val="right"/>
      <w:pPr>
        <w:tabs>
          <w:tab w:val="num" w:pos="6531"/>
        </w:tabs>
        <w:ind w:left="6531" w:hanging="180"/>
      </w:pPr>
      <w:rPr>
        <w:rFonts w:cs="Times New Roman"/>
      </w:rPr>
    </w:lvl>
  </w:abstractNum>
  <w:abstractNum w:abstractNumId="28">
    <w:nsid w:val="53A81E74"/>
    <w:multiLevelType w:val="hybridMultilevel"/>
    <w:tmpl w:val="71F4F690"/>
    <w:lvl w:ilvl="0" w:tplc="5FDE426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8EA4EDA"/>
    <w:multiLevelType w:val="hybridMultilevel"/>
    <w:tmpl w:val="42E6F54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0">
    <w:nsid w:val="5DC800E2"/>
    <w:multiLevelType w:val="hybridMultilevel"/>
    <w:tmpl w:val="10E212CC"/>
    <w:lvl w:ilvl="0" w:tplc="04090001">
      <w:start w:val="1"/>
      <w:numFmt w:val="bullet"/>
      <w:lvlText w:val=""/>
      <w:lvlJc w:val="left"/>
      <w:pPr>
        <w:tabs>
          <w:tab w:val="num" w:pos="715"/>
        </w:tabs>
        <w:ind w:left="715" w:hanging="360"/>
      </w:pPr>
      <w:rPr>
        <w:rFonts w:ascii="Symbol" w:hAnsi="Symbol" w:hint="default"/>
      </w:rPr>
    </w:lvl>
    <w:lvl w:ilvl="1" w:tplc="04090003">
      <w:start w:val="1"/>
      <w:numFmt w:val="bullet"/>
      <w:lvlText w:val="o"/>
      <w:lvlJc w:val="left"/>
      <w:pPr>
        <w:tabs>
          <w:tab w:val="num" w:pos="1435"/>
        </w:tabs>
        <w:ind w:left="1435" w:hanging="360"/>
      </w:pPr>
      <w:rPr>
        <w:rFonts w:ascii="Courier New" w:hAnsi="Courier New" w:hint="default"/>
      </w:rPr>
    </w:lvl>
    <w:lvl w:ilvl="2" w:tplc="04090005">
      <w:start w:val="1"/>
      <w:numFmt w:val="bullet"/>
      <w:lvlText w:val=""/>
      <w:lvlJc w:val="left"/>
      <w:pPr>
        <w:tabs>
          <w:tab w:val="num" w:pos="2155"/>
        </w:tabs>
        <w:ind w:left="2155" w:hanging="360"/>
      </w:pPr>
      <w:rPr>
        <w:rFonts w:ascii="Wingdings" w:hAnsi="Wingdings" w:hint="default"/>
      </w:rPr>
    </w:lvl>
    <w:lvl w:ilvl="3" w:tplc="04090001">
      <w:start w:val="1"/>
      <w:numFmt w:val="bullet"/>
      <w:lvlText w:val=""/>
      <w:lvlJc w:val="left"/>
      <w:pPr>
        <w:tabs>
          <w:tab w:val="num" w:pos="2875"/>
        </w:tabs>
        <w:ind w:left="2875" w:hanging="360"/>
      </w:pPr>
      <w:rPr>
        <w:rFonts w:ascii="Symbol" w:hAnsi="Symbol" w:hint="default"/>
      </w:rPr>
    </w:lvl>
    <w:lvl w:ilvl="4" w:tplc="04090003">
      <w:start w:val="1"/>
      <w:numFmt w:val="bullet"/>
      <w:lvlText w:val="o"/>
      <w:lvlJc w:val="left"/>
      <w:pPr>
        <w:tabs>
          <w:tab w:val="num" w:pos="3595"/>
        </w:tabs>
        <w:ind w:left="3595" w:hanging="360"/>
      </w:pPr>
      <w:rPr>
        <w:rFonts w:ascii="Courier New" w:hAnsi="Courier New" w:hint="default"/>
      </w:rPr>
    </w:lvl>
    <w:lvl w:ilvl="5" w:tplc="04090005">
      <w:start w:val="1"/>
      <w:numFmt w:val="bullet"/>
      <w:lvlText w:val=""/>
      <w:lvlJc w:val="left"/>
      <w:pPr>
        <w:tabs>
          <w:tab w:val="num" w:pos="4315"/>
        </w:tabs>
        <w:ind w:left="4315" w:hanging="360"/>
      </w:pPr>
      <w:rPr>
        <w:rFonts w:ascii="Wingdings" w:hAnsi="Wingdings" w:hint="default"/>
      </w:rPr>
    </w:lvl>
    <w:lvl w:ilvl="6" w:tplc="04090001">
      <w:start w:val="1"/>
      <w:numFmt w:val="bullet"/>
      <w:lvlText w:val=""/>
      <w:lvlJc w:val="left"/>
      <w:pPr>
        <w:tabs>
          <w:tab w:val="num" w:pos="5035"/>
        </w:tabs>
        <w:ind w:left="5035" w:hanging="360"/>
      </w:pPr>
      <w:rPr>
        <w:rFonts w:ascii="Symbol" w:hAnsi="Symbol" w:hint="default"/>
      </w:rPr>
    </w:lvl>
    <w:lvl w:ilvl="7" w:tplc="04090003">
      <w:start w:val="1"/>
      <w:numFmt w:val="bullet"/>
      <w:lvlText w:val="o"/>
      <w:lvlJc w:val="left"/>
      <w:pPr>
        <w:tabs>
          <w:tab w:val="num" w:pos="5755"/>
        </w:tabs>
        <w:ind w:left="5755" w:hanging="360"/>
      </w:pPr>
      <w:rPr>
        <w:rFonts w:ascii="Courier New" w:hAnsi="Courier New" w:hint="default"/>
      </w:rPr>
    </w:lvl>
    <w:lvl w:ilvl="8" w:tplc="04090005">
      <w:start w:val="1"/>
      <w:numFmt w:val="bullet"/>
      <w:lvlText w:val=""/>
      <w:lvlJc w:val="left"/>
      <w:pPr>
        <w:tabs>
          <w:tab w:val="num" w:pos="6475"/>
        </w:tabs>
        <w:ind w:left="6475" w:hanging="360"/>
      </w:pPr>
      <w:rPr>
        <w:rFonts w:ascii="Wingdings" w:hAnsi="Wingdings" w:hint="default"/>
      </w:rPr>
    </w:lvl>
  </w:abstractNum>
  <w:abstractNum w:abstractNumId="31">
    <w:nsid w:val="5EFE0E8A"/>
    <w:multiLevelType w:val="hybridMultilevel"/>
    <w:tmpl w:val="BAACF57A"/>
    <w:lvl w:ilvl="0" w:tplc="CB4E02C0">
      <w:start w:val="1"/>
      <w:numFmt w:val="lowerRoman"/>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5FBD1F16"/>
    <w:multiLevelType w:val="multilevel"/>
    <w:tmpl w:val="1E5AC1C2"/>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15"/>
        </w:tabs>
        <w:ind w:left="715" w:hanging="720"/>
      </w:pPr>
      <w:rPr>
        <w:rFonts w:cs="Times New Roman" w:hint="default"/>
        <w:b/>
      </w:rPr>
    </w:lvl>
    <w:lvl w:ilvl="2">
      <w:start w:val="1"/>
      <w:numFmt w:val="decimal"/>
      <w:lvlText w:val="%1.%2.%3"/>
      <w:lvlJc w:val="left"/>
      <w:pPr>
        <w:tabs>
          <w:tab w:val="num" w:pos="710"/>
        </w:tabs>
        <w:ind w:left="710" w:hanging="720"/>
      </w:pPr>
      <w:rPr>
        <w:rFonts w:cs="Times New Roman" w:hint="default"/>
      </w:rPr>
    </w:lvl>
    <w:lvl w:ilvl="3">
      <w:start w:val="1"/>
      <w:numFmt w:val="decimal"/>
      <w:lvlText w:val="%1.%2.%3.%4"/>
      <w:lvlJc w:val="left"/>
      <w:pPr>
        <w:tabs>
          <w:tab w:val="num" w:pos="705"/>
        </w:tabs>
        <w:ind w:left="705" w:hanging="720"/>
      </w:pPr>
      <w:rPr>
        <w:rFonts w:cs="Times New Roman" w:hint="default"/>
      </w:rPr>
    </w:lvl>
    <w:lvl w:ilvl="4">
      <w:start w:val="1"/>
      <w:numFmt w:val="decimal"/>
      <w:lvlText w:val="%1.%2.%3.%4.%5"/>
      <w:lvlJc w:val="left"/>
      <w:pPr>
        <w:tabs>
          <w:tab w:val="num" w:pos="1060"/>
        </w:tabs>
        <w:ind w:left="1060" w:hanging="1080"/>
      </w:pPr>
      <w:rPr>
        <w:rFonts w:cs="Times New Roman" w:hint="default"/>
      </w:rPr>
    </w:lvl>
    <w:lvl w:ilvl="5">
      <w:start w:val="1"/>
      <w:numFmt w:val="decimal"/>
      <w:lvlText w:val="%1.%2.%3.%4.%5.%6"/>
      <w:lvlJc w:val="left"/>
      <w:pPr>
        <w:tabs>
          <w:tab w:val="num" w:pos="1055"/>
        </w:tabs>
        <w:ind w:left="1055" w:hanging="1080"/>
      </w:pPr>
      <w:rPr>
        <w:rFonts w:cs="Times New Roman" w:hint="default"/>
      </w:rPr>
    </w:lvl>
    <w:lvl w:ilvl="6">
      <w:start w:val="1"/>
      <w:numFmt w:val="decimal"/>
      <w:lvlText w:val="%1.%2.%3.%4.%5.%6.%7"/>
      <w:lvlJc w:val="left"/>
      <w:pPr>
        <w:tabs>
          <w:tab w:val="num" w:pos="1410"/>
        </w:tabs>
        <w:ind w:left="1410" w:hanging="1440"/>
      </w:pPr>
      <w:rPr>
        <w:rFonts w:cs="Times New Roman" w:hint="default"/>
      </w:rPr>
    </w:lvl>
    <w:lvl w:ilvl="7">
      <w:start w:val="1"/>
      <w:numFmt w:val="decimal"/>
      <w:lvlText w:val="%1.%2.%3.%4.%5.%6.%7.%8"/>
      <w:lvlJc w:val="left"/>
      <w:pPr>
        <w:tabs>
          <w:tab w:val="num" w:pos="1405"/>
        </w:tabs>
        <w:ind w:left="1405" w:hanging="1440"/>
      </w:pPr>
      <w:rPr>
        <w:rFonts w:cs="Times New Roman" w:hint="default"/>
      </w:rPr>
    </w:lvl>
    <w:lvl w:ilvl="8">
      <w:start w:val="1"/>
      <w:numFmt w:val="decimal"/>
      <w:lvlText w:val="%1.%2.%3.%4.%5.%6.%7.%8.%9"/>
      <w:lvlJc w:val="left"/>
      <w:pPr>
        <w:tabs>
          <w:tab w:val="num" w:pos="1400"/>
        </w:tabs>
        <w:ind w:left="1400" w:hanging="1440"/>
      </w:pPr>
      <w:rPr>
        <w:rFonts w:cs="Times New Roman" w:hint="default"/>
      </w:rPr>
    </w:lvl>
  </w:abstractNum>
  <w:abstractNum w:abstractNumId="33">
    <w:nsid w:val="60AB4B02"/>
    <w:multiLevelType w:val="multilevel"/>
    <w:tmpl w:val="875EB8F4"/>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55"/>
        </w:tabs>
        <w:ind w:left="355" w:hanging="360"/>
      </w:pPr>
      <w:rPr>
        <w:rFonts w:cs="Times New Roman" w:hint="default"/>
      </w:rPr>
    </w:lvl>
    <w:lvl w:ilvl="2">
      <w:start w:val="1"/>
      <w:numFmt w:val="decimal"/>
      <w:lvlText w:val="%1.%2.%3"/>
      <w:lvlJc w:val="left"/>
      <w:pPr>
        <w:tabs>
          <w:tab w:val="num" w:pos="710"/>
        </w:tabs>
        <w:ind w:left="710" w:hanging="720"/>
      </w:pPr>
      <w:rPr>
        <w:rFonts w:cs="Times New Roman" w:hint="default"/>
      </w:rPr>
    </w:lvl>
    <w:lvl w:ilvl="3">
      <w:start w:val="1"/>
      <w:numFmt w:val="decimal"/>
      <w:lvlText w:val="%1.%2.%3.%4"/>
      <w:lvlJc w:val="left"/>
      <w:pPr>
        <w:tabs>
          <w:tab w:val="num" w:pos="1065"/>
        </w:tabs>
        <w:ind w:left="1065" w:hanging="1080"/>
      </w:pPr>
      <w:rPr>
        <w:rFonts w:cs="Times New Roman" w:hint="default"/>
      </w:rPr>
    </w:lvl>
    <w:lvl w:ilvl="4">
      <w:start w:val="1"/>
      <w:numFmt w:val="decimal"/>
      <w:lvlText w:val="%1.%2.%3.%4.%5"/>
      <w:lvlJc w:val="left"/>
      <w:pPr>
        <w:tabs>
          <w:tab w:val="num" w:pos="1060"/>
        </w:tabs>
        <w:ind w:left="1060" w:hanging="1080"/>
      </w:pPr>
      <w:rPr>
        <w:rFonts w:cs="Times New Roman" w:hint="default"/>
      </w:rPr>
    </w:lvl>
    <w:lvl w:ilvl="5">
      <w:start w:val="1"/>
      <w:numFmt w:val="decimal"/>
      <w:lvlText w:val="%1.%2.%3.%4.%5.%6"/>
      <w:lvlJc w:val="left"/>
      <w:pPr>
        <w:tabs>
          <w:tab w:val="num" w:pos="1415"/>
        </w:tabs>
        <w:ind w:left="1415" w:hanging="1440"/>
      </w:pPr>
      <w:rPr>
        <w:rFonts w:cs="Times New Roman" w:hint="default"/>
      </w:rPr>
    </w:lvl>
    <w:lvl w:ilvl="6">
      <w:start w:val="1"/>
      <w:numFmt w:val="decimal"/>
      <w:lvlText w:val="%1.%2.%3.%4.%5.%6.%7"/>
      <w:lvlJc w:val="left"/>
      <w:pPr>
        <w:tabs>
          <w:tab w:val="num" w:pos="1410"/>
        </w:tabs>
        <w:ind w:left="1410" w:hanging="1440"/>
      </w:pPr>
      <w:rPr>
        <w:rFonts w:cs="Times New Roman" w:hint="default"/>
      </w:rPr>
    </w:lvl>
    <w:lvl w:ilvl="7">
      <w:start w:val="1"/>
      <w:numFmt w:val="decimal"/>
      <w:lvlText w:val="%1.%2.%3.%4.%5.%6.%7.%8"/>
      <w:lvlJc w:val="left"/>
      <w:pPr>
        <w:tabs>
          <w:tab w:val="num" w:pos="1765"/>
        </w:tabs>
        <w:ind w:left="1765" w:hanging="1800"/>
      </w:pPr>
      <w:rPr>
        <w:rFonts w:cs="Times New Roman" w:hint="default"/>
      </w:rPr>
    </w:lvl>
    <w:lvl w:ilvl="8">
      <w:start w:val="1"/>
      <w:numFmt w:val="decimal"/>
      <w:lvlText w:val="%1.%2.%3.%4.%5.%6.%7.%8.%9"/>
      <w:lvlJc w:val="left"/>
      <w:pPr>
        <w:tabs>
          <w:tab w:val="num" w:pos="1760"/>
        </w:tabs>
        <w:ind w:left="1760" w:hanging="1800"/>
      </w:pPr>
      <w:rPr>
        <w:rFonts w:cs="Times New Roman" w:hint="default"/>
      </w:rPr>
    </w:lvl>
  </w:abstractNum>
  <w:abstractNum w:abstractNumId="34">
    <w:nsid w:val="66691165"/>
    <w:multiLevelType w:val="hybridMultilevel"/>
    <w:tmpl w:val="1D4EB2B0"/>
    <w:lvl w:ilvl="0" w:tplc="8D929E8E">
      <w:start w:val="1"/>
      <w:numFmt w:val="low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5">
    <w:nsid w:val="66CB589C"/>
    <w:multiLevelType w:val="hybridMultilevel"/>
    <w:tmpl w:val="258603B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6">
    <w:nsid w:val="688A51BC"/>
    <w:multiLevelType w:val="hybridMultilevel"/>
    <w:tmpl w:val="E1CCCD64"/>
    <w:lvl w:ilvl="0" w:tplc="EDA69F0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6B3A4BD2"/>
    <w:multiLevelType w:val="hybridMultilevel"/>
    <w:tmpl w:val="EEDE77FA"/>
    <w:lvl w:ilvl="0" w:tplc="04090001">
      <w:start w:val="1"/>
      <w:numFmt w:val="bullet"/>
      <w:lvlText w:val=""/>
      <w:lvlJc w:val="left"/>
      <w:pPr>
        <w:tabs>
          <w:tab w:val="num" w:pos="1075"/>
        </w:tabs>
        <w:ind w:left="1075" w:hanging="360"/>
      </w:pPr>
      <w:rPr>
        <w:rFonts w:ascii="Symbol" w:hAnsi="Symbol" w:hint="default"/>
      </w:rPr>
    </w:lvl>
    <w:lvl w:ilvl="1" w:tplc="04090003">
      <w:start w:val="1"/>
      <w:numFmt w:val="bullet"/>
      <w:lvlText w:val="o"/>
      <w:lvlJc w:val="left"/>
      <w:pPr>
        <w:tabs>
          <w:tab w:val="num" w:pos="1795"/>
        </w:tabs>
        <w:ind w:left="1795" w:hanging="360"/>
      </w:pPr>
      <w:rPr>
        <w:rFonts w:ascii="Courier New" w:hAnsi="Courier New" w:hint="default"/>
      </w:rPr>
    </w:lvl>
    <w:lvl w:ilvl="2" w:tplc="04090005">
      <w:start w:val="1"/>
      <w:numFmt w:val="bullet"/>
      <w:lvlText w:val=""/>
      <w:lvlJc w:val="left"/>
      <w:pPr>
        <w:tabs>
          <w:tab w:val="num" w:pos="2515"/>
        </w:tabs>
        <w:ind w:left="2515" w:hanging="360"/>
      </w:pPr>
      <w:rPr>
        <w:rFonts w:ascii="Wingdings" w:hAnsi="Wingdings" w:hint="default"/>
      </w:rPr>
    </w:lvl>
    <w:lvl w:ilvl="3" w:tplc="04090001">
      <w:start w:val="1"/>
      <w:numFmt w:val="bullet"/>
      <w:lvlText w:val=""/>
      <w:lvlJc w:val="left"/>
      <w:pPr>
        <w:tabs>
          <w:tab w:val="num" w:pos="3235"/>
        </w:tabs>
        <w:ind w:left="3235" w:hanging="360"/>
      </w:pPr>
      <w:rPr>
        <w:rFonts w:ascii="Symbol" w:hAnsi="Symbol" w:hint="default"/>
      </w:rPr>
    </w:lvl>
    <w:lvl w:ilvl="4" w:tplc="04090003">
      <w:start w:val="1"/>
      <w:numFmt w:val="bullet"/>
      <w:lvlText w:val="o"/>
      <w:lvlJc w:val="left"/>
      <w:pPr>
        <w:tabs>
          <w:tab w:val="num" w:pos="3955"/>
        </w:tabs>
        <w:ind w:left="3955" w:hanging="360"/>
      </w:pPr>
      <w:rPr>
        <w:rFonts w:ascii="Courier New" w:hAnsi="Courier New" w:hint="default"/>
      </w:rPr>
    </w:lvl>
    <w:lvl w:ilvl="5" w:tplc="04090005">
      <w:start w:val="1"/>
      <w:numFmt w:val="bullet"/>
      <w:lvlText w:val=""/>
      <w:lvlJc w:val="left"/>
      <w:pPr>
        <w:tabs>
          <w:tab w:val="num" w:pos="4675"/>
        </w:tabs>
        <w:ind w:left="4675" w:hanging="360"/>
      </w:pPr>
      <w:rPr>
        <w:rFonts w:ascii="Wingdings" w:hAnsi="Wingdings" w:hint="default"/>
      </w:rPr>
    </w:lvl>
    <w:lvl w:ilvl="6" w:tplc="04090001">
      <w:start w:val="1"/>
      <w:numFmt w:val="bullet"/>
      <w:lvlText w:val=""/>
      <w:lvlJc w:val="left"/>
      <w:pPr>
        <w:tabs>
          <w:tab w:val="num" w:pos="5395"/>
        </w:tabs>
        <w:ind w:left="5395" w:hanging="360"/>
      </w:pPr>
      <w:rPr>
        <w:rFonts w:ascii="Symbol" w:hAnsi="Symbol" w:hint="default"/>
      </w:rPr>
    </w:lvl>
    <w:lvl w:ilvl="7" w:tplc="04090003">
      <w:start w:val="1"/>
      <w:numFmt w:val="bullet"/>
      <w:lvlText w:val="o"/>
      <w:lvlJc w:val="left"/>
      <w:pPr>
        <w:tabs>
          <w:tab w:val="num" w:pos="6115"/>
        </w:tabs>
        <w:ind w:left="6115" w:hanging="360"/>
      </w:pPr>
      <w:rPr>
        <w:rFonts w:ascii="Courier New" w:hAnsi="Courier New" w:hint="default"/>
      </w:rPr>
    </w:lvl>
    <w:lvl w:ilvl="8" w:tplc="04090005">
      <w:start w:val="1"/>
      <w:numFmt w:val="bullet"/>
      <w:lvlText w:val=""/>
      <w:lvlJc w:val="left"/>
      <w:pPr>
        <w:tabs>
          <w:tab w:val="num" w:pos="6835"/>
        </w:tabs>
        <w:ind w:left="6835" w:hanging="360"/>
      </w:pPr>
      <w:rPr>
        <w:rFonts w:ascii="Wingdings" w:hAnsi="Wingdings" w:hint="default"/>
      </w:rPr>
    </w:lvl>
  </w:abstractNum>
  <w:abstractNum w:abstractNumId="38">
    <w:nsid w:val="6CD03920"/>
    <w:multiLevelType w:val="hybridMultilevel"/>
    <w:tmpl w:val="0482415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6F9E49EA"/>
    <w:multiLevelType w:val="hybridMultilevel"/>
    <w:tmpl w:val="76B0D530"/>
    <w:lvl w:ilvl="0" w:tplc="B9D81EE6">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0">
    <w:nsid w:val="73914E7E"/>
    <w:multiLevelType w:val="hybridMultilevel"/>
    <w:tmpl w:val="37BCB8F4"/>
    <w:lvl w:ilvl="0" w:tplc="04090001">
      <w:start w:val="1"/>
      <w:numFmt w:val="bullet"/>
      <w:lvlText w:val=""/>
      <w:lvlJc w:val="left"/>
      <w:pPr>
        <w:tabs>
          <w:tab w:val="num" w:pos="715"/>
        </w:tabs>
        <w:ind w:left="715" w:hanging="360"/>
      </w:pPr>
      <w:rPr>
        <w:rFonts w:ascii="Symbol" w:hAnsi="Symbol" w:hint="default"/>
      </w:rPr>
    </w:lvl>
    <w:lvl w:ilvl="1" w:tplc="04090003">
      <w:start w:val="1"/>
      <w:numFmt w:val="bullet"/>
      <w:lvlText w:val="o"/>
      <w:lvlJc w:val="left"/>
      <w:pPr>
        <w:tabs>
          <w:tab w:val="num" w:pos="1435"/>
        </w:tabs>
        <w:ind w:left="1435" w:hanging="360"/>
      </w:pPr>
      <w:rPr>
        <w:rFonts w:ascii="Courier New" w:hAnsi="Courier New" w:hint="default"/>
      </w:rPr>
    </w:lvl>
    <w:lvl w:ilvl="2" w:tplc="04090005">
      <w:start w:val="1"/>
      <w:numFmt w:val="bullet"/>
      <w:lvlText w:val=""/>
      <w:lvlJc w:val="left"/>
      <w:pPr>
        <w:tabs>
          <w:tab w:val="num" w:pos="2155"/>
        </w:tabs>
        <w:ind w:left="2155" w:hanging="360"/>
      </w:pPr>
      <w:rPr>
        <w:rFonts w:ascii="Wingdings" w:hAnsi="Wingdings" w:hint="default"/>
      </w:rPr>
    </w:lvl>
    <w:lvl w:ilvl="3" w:tplc="04090001">
      <w:start w:val="1"/>
      <w:numFmt w:val="bullet"/>
      <w:lvlText w:val=""/>
      <w:lvlJc w:val="left"/>
      <w:pPr>
        <w:tabs>
          <w:tab w:val="num" w:pos="2875"/>
        </w:tabs>
        <w:ind w:left="2875" w:hanging="360"/>
      </w:pPr>
      <w:rPr>
        <w:rFonts w:ascii="Symbol" w:hAnsi="Symbol" w:hint="default"/>
      </w:rPr>
    </w:lvl>
    <w:lvl w:ilvl="4" w:tplc="04090003">
      <w:start w:val="1"/>
      <w:numFmt w:val="bullet"/>
      <w:lvlText w:val="o"/>
      <w:lvlJc w:val="left"/>
      <w:pPr>
        <w:tabs>
          <w:tab w:val="num" w:pos="3595"/>
        </w:tabs>
        <w:ind w:left="3595" w:hanging="360"/>
      </w:pPr>
      <w:rPr>
        <w:rFonts w:ascii="Courier New" w:hAnsi="Courier New" w:hint="default"/>
      </w:rPr>
    </w:lvl>
    <w:lvl w:ilvl="5" w:tplc="04090005">
      <w:start w:val="1"/>
      <w:numFmt w:val="bullet"/>
      <w:lvlText w:val=""/>
      <w:lvlJc w:val="left"/>
      <w:pPr>
        <w:tabs>
          <w:tab w:val="num" w:pos="4315"/>
        </w:tabs>
        <w:ind w:left="4315" w:hanging="360"/>
      </w:pPr>
      <w:rPr>
        <w:rFonts w:ascii="Wingdings" w:hAnsi="Wingdings" w:hint="default"/>
      </w:rPr>
    </w:lvl>
    <w:lvl w:ilvl="6" w:tplc="04090001">
      <w:start w:val="1"/>
      <w:numFmt w:val="bullet"/>
      <w:lvlText w:val=""/>
      <w:lvlJc w:val="left"/>
      <w:pPr>
        <w:tabs>
          <w:tab w:val="num" w:pos="5035"/>
        </w:tabs>
        <w:ind w:left="5035" w:hanging="360"/>
      </w:pPr>
      <w:rPr>
        <w:rFonts w:ascii="Symbol" w:hAnsi="Symbol" w:hint="default"/>
      </w:rPr>
    </w:lvl>
    <w:lvl w:ilvl="7" w:tplc="04090003">
      <w:start w:val="1"/>
      <w:numFmt w:val="bullet"/>
      <w:lvlText w:val="o"/>
      <w:lvlJc w:val="left"/>
      <w:pPr>
        <w:tabs>
          <w:tab w:val="num" w:pos="5755"/>
        </w:tabs>
        <w:ind w:left="5755" w:hanging="360"/>
      </w:pPr>
      <w:rPr>
        <w:rFonts w:ascii="Courier New" w:hAnsi="Courier New" w:hint="default"/>
      </w:rPr>
    </w:lvl>
    <w:lvl w:ilvl="8" w:tplc="04090005">
      <w:start w:val="1"/>
      <w:numFmt w:val="bullet"/>
      <w:lvlText w:val=""/>
      <w:lvlJc w:val="left"/>
      <w:pPr>
        <w:tabs>
          <w:tab w:val="num" w:pos="6475"/>
        </w:tabs>
        <w:ind w:left="6475" w:hanging="360"/>
      </w:pPr>
      <w:rPr>
        <w:rFonts w:ascii="Wingdings" w:hAnsi="Wingdings" w:hint="default"/>
      </w:rPr>
    </w:lvl>
  </w:abstractNum>
  <w:abstractNum w:abstractNumId="41">
    <w:nsid w:val="74BD37C0"/>
    <w:multiLevelType w:val="hybridMultilevel"/>
    <w:tmpl w:val="04045D8C"/>
    <w:lvl w:ilvl="0" w:tplc="2E4446FC">
      <w:start w:val="2"/>
      <w:numFmt w:val="decimal"/>
      <w:lvlText w:val="%1."/>
      <w:lvlJc w:val="right"/>
      <w:pPr>
        <w:ind w:left="360" w:hanging="360"/>
      </w:pPr>
      <w:rPr>
        <w:rFonts w:ascii="Times New Roman" w:hAnsi="Times New Roman" w:cs="Times New Roman" w:hint="default"/>
        <w:b w:val="0"/>
        <w:color w:val="auto"/>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76CF3D9C"/>
    <w:multiLevelType w:val="hybridMultilevel"/>
    <w:tmpl w:val="6394BDFE"/>
    <w:lvl w:ilvl="0" w:tplc="E4563234">
      <w:start w:val="2"/>
      <w:numFmt w:val="decimalZero"/>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78801BD3"/>
    <w:multiLevelType w:val="hybridMultilevel"/>
    <w:tmpl w:val="30D6D532"/>
    <w:lvl w:ilvl="0" w:tplc="04090017">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4">
    <w:nsid w:val="7C6C114C"/>
    <w:multiLevelType w:val="multilevel"/>
    <w:tmpl w:val="9E92E876"/>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50"/>
        </w:tabs>
        <w:ind w:left="350" w:hanging="360"/>
      </w:pPr>
      <w:rPr>
        <w:rFonts w:cs="Times New Roman" w:hint="default"/>
      </w:rPr>
    </w:lvl>
    <w:lvl w:ilvl="2">
      <w:start w:val="1"/>
      <w:numFmt w:val="decimal"/>
      <w:lvlText w:val="%1.%2.%3"/>
      <w:lvlJc w:val="left"/>
      <w:pPr>
        <w:tabs>
          <w:tab w:val="num" w:pos="700"/>
        </w:tabs>
        <w:ind w:left="700" w:hanging="720"/>
      </w:pPr>
      <w:rPr>
        <w:rFonts w:cs="Times New Roman" w:hint="default"/>
      </w:rPr>
    </w:lvl>
    <w:lvl w:ilvl="3">
      <w:start w:val="1"/>
      <w:numFmt w:val="decimal"/>
      <w:lvlText w:val="%1.%2.%3.%4"/>
      <w:lvlJc w:val="left"/>
      <w:pPr>
        <w:tabs>
          <w:tab w:val="num" w:pos="1050"/>
        </w:tabs>
        <w:ind w:left="1050" w:hanging="1080"/>
      </w:pPr>
      <w:rPr>
        <w:rFonts w:cs="Times New Roman" w:hint="default"/>
      </w:rPr>
    </w:lvl>
    <w:lvl w:ilvl="4">
      <w:start w:val="1"/>
      <w:numFmt w:val="decimal"/>
      <w:lvlText w:val="%1.%2.%3.%4.%5"/>
      <w:lvlJc w:val="left"/>
      <w:pPr>
        <w:tabs>
          <w:tab w:val="num" w:pos="1040"/>
        </w:tabs>
        <w:ind w:left="1040" w:hanging="1080"/>
      </w:pPr>
      <w:rPr>
        <w:rFonts w:cs="Times New Roman" w:hint="default"/>
      </w:rPr>
    </w:lvl>
    <w:lvl w:ilvl="5">
      <w:start w:val="1"/>
      <w:numFmt w:val="decimal"/>
      <w:lvlText w:val="%1.%2.%3.%4.%5.%6"/>
      <w:lvlJc w:val="left"/>
      <w:pPr>
        <w:tabs>
          <w:tab w:val="num" w:pos="1390"/>
        </w:tabs>
        <w:ind w:left="1390" w:hanging="1440"/>
      </w:pPr>
      <w:rPr>
        <w:rFonts w:cs="Times New Roman" w:hint="default"/>
      </w:rPr>
    </w:lvl>
    <w:lvl w:ilvl="6">
      <w:start w:val="1"/>
      <w:numFmt w:val="decimal"/>
      <w:lvlText w:val="%1.%2.%3.%4.%5.%6.%7"/>
      <w:lvlJc w:val="left"/>
      <w:pPr>
        <w:tabs>
          <w:tab w:val="num" w:pos="1380"/>
        </w:tabs>
        <w:ind w:left="1380" w:hanging="1440"/>
      </w:pPr>
      <w:rPr>
        <w:rFonts w:cs="Times New Roman" w:hint="default"/>
      </w:rPr>
    </w:lvl>
    <w:lvl w:ilvl="7">
      <w:start w:val="1"/>
      <w:numFmt w:val="decimal"/>
      <w:lvlText w:val="%1.%2.%3.%4.%5.%6.%7.%8"/>
      <w:lvlJc w:val="left"/>
      <w:pPr>
        <w:tabs>
          <w:tab w:val="num" w:pos="1730"/>
        </w:tabs>
        <w:ind w:left="1730" w:hanging="1800"/>
      </w:pPr>
      <w:rPr>
        <w:rFonts w:cs="Times New Roman" w:hint="default"/>
      </w:rPr>
    </w:lvl>
    <w:lvl w:ilvl="8">
      <w:start w:val="1"/>
      <w:numFmt w:val="decimal"/>
      <w:lvlText w:val="%1.%2.%3.%4.%5.%6.%7.%8.%9"/>
      <w:lvlJc w:val="left"/>
      <w:pPr>
        <w:tabs>
          <w:tab w:val="num" w:pos="1720"/>
        </w:tabs>
        <w:ind w:left="1720" w:hanging="1800"/>
      </w:pPr>
      <w:rPr>
        <w:rFonts w:cs="Times New Roman" w:hint="default"/>
      </w:rPr>
    </w:lvl>
  </w:abstractNum>
  <w:abstractNum w:abstractNumId="45">
    <w:nsid w:val="7D84778F"/>
    <w:multiLevelType w:val="hybridMultilevel"/>
    <w:tmpl w:val="BECC2C8E"/>
    <w:lvl w:ilvl="0" w:tplc="6FDE30FC">
      <w:start w:val="7"/>
      <w:numFmt w:val="lowerLetter"/>
      <w:lvlText w:val="%1."/>
      <w:lvlJc w:val="left"/>
      <w:pPr>
        <w:tabs>
          <w:tab w:val="num" w:pos="840"/>
        </w:tabs>
        <w:ind w:left="840" w:hanging="360"/>
      </w:pPr>
      <w:rPr>
        <w:rFonts w:cs="Times New Roman"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9">
      <w:start w:val="1"/>
      <w:numFmt w:val="lowerLetter"/>
      <w:lvlText w:val="%5."/>
      <w:lvlJc w:val="left"/>
      <w:pPr>
        <w:tabs>
          <w:tab w:val="num" w:pos="3720"/>
        </w:tabs>
        <w:ind w:left="3720" w:hanging="360"/>
      </w:pPr>
      <w:rPr>
        <w:rFonts w:cs="Times New Roman"/>
      </w:rPr>
    </w:lvl>
    <w:lvl w:ilvl="5" w:tplc="0409001B">
      <w:start w:val="1"/>
      <w:numFmt w:val="lowerRoman"/>
      <w:lvlText w:val="%6."/>
      <w:lvlJc w:val="right"/>
      <w:pPr>
        <w:tabs>
          <w:tab w:val="num" w:pos="4440"/>
        </w:tabs>
        <w:ind w:left="4440" w:hanging="180"/>
      </w:pPr>
      <w:rPr>
        <w:rFonts w:cs="Times New Roman"/>
      </w:rPr>
    </w:lvl>
    <w:lvl w:ilvl="6" w:tplc="0409000F">
      <w:start w:val="1"/>
      <w:numFmt w:val="decimal"/>
      <w:lvlText w:val="%7."/>
      <w:lvlJc w:val="left"/>
      <w:pPr>
        <w:tabs>
          <w:tab w:val="num" w:pos="5160"/>
        </w:tabs>
        <w:ind w:left="5160" w:hanging="360"/>
      </w:pPr>
      <w:rPr>
        <w:rFonts w:cs="Times New Roman"/>
      </w:rPr>
    </w:lvl>
    <w:lvl w:ilvl="7" w:tplc="04090019">
      <w:start w:val="1"/>
      <w:numFmt w:val="lowerLetter"/>
      <w:lvlText w:val="%8."/>
      <w:lvlJc w:val="left"/>
      <w:pPr>
        <w:tabs>
          <w:tab w:val="num" w:pos="5880"/>
        </w:tabs>
        <w:ind w:left="5880" w:hanging="360"/>
      </w:pPr>
      <w:rPr>
        <w:rFonts w:cs="Times New Roman"/>
      </w:rPr>
    </w:lvl>
    <w:lvl w:ilvl="8" w:tplc="0409001B">
      <w:start w:val="1"/>
      <w:numFmt w:val="lowerRoman"/>
      <w:lvlText w:val="%9."/>
      <w:lvlJc w:val="right"/>
      <w:pPr>
        <w:tabs>
          <w:tab w:val="num" w:pos="6600"/>
        </w:tabs>
        <w:ind w:left="6600" w:hanging="180"/>
      </w:pPr>
      <w:rPr>
        <w:rFonts w:cs="Times New Roman"/>
      </w:rPr>
    </w:lvl>
  </w:abstractNum>
  <w:num w:numId="1">
    <w:abstractNumId w:val="22"/>
  </w:num>
  <w:num w:numId="2">
    <w:abstractNumId w:val="32"/>
  </w:num>
  <w:num w:numId="3">
    <w:abstractNumId w:val="10"/>
  </w:num>
  <w:num w:numId="4">
    <w:abstractNumId w:val="3"/>
  </w:num>
  <w:num w:numId="5">
    <w:abstractNumId w:val="29"/>
  </w:num>
  <w:num w:numId="6">
    <w:abstractNumId w:val="37"/>
  </w:num>
  <w:num w:numId="7">
    <w:abstractNumId w:val="14"/>
  </w:num>
  <w:num w:numId="8">
    <w:abstractNumId w:val="17"/>
  </w:num>
  <w:num w:numId="9">
    <w:abstractNumId w:val="27"/>
  </w:num>
  <w:num w:numId="10">
    <w:abstractNumId w:val="40"/>
  </w:num>
  <w:num w:numId="11">
    <w:abstractNumId w:val="30"/>
  </w:num>
  <w:num w:numId="12">
    <w:abstractNumId w:val="18"/>
  </w:num>
  <w:num w:numId="13">
    <w:abstractNumId w:val="35"/>
  </w:num>
  <w:num w:numId="14">
    <w:abstractNumId w:val="12"/>
  </w:num>
  <w:num w:numId="15">
    <w:abstractNumId w:val="41"/>
  </w:num>
  <w:num w:numId="16">
    <w:abstractNumId w:val="26"/>
  </w:num>
  <w:num w:numId="17">
    <w:abstractNumId w:val="7"/>
  </w:num>
  <w:num w:numId="18">
    <w:abstractNumId w:val="36"/>
  </w:num>
  <w:num w:numId="19">
    <w:abstractNumId w:val="2"/>
  </w:num>
  <w:num w:numId="20">
    <w:abstractNumId w:val="34"/>
  </w:num>
  <w:num w:numId="21">
    <w:abstractNumId w:val="28"/>
  </w:num>
  <w:num w:numId="22">
    <w:abstractNumId w:val="38"/>
  </w:num>
  <w:num w:numId="23">
    <w:abstractNumId w:val="45"/>
  </w:num>
  <w:num w:numId="24">
    <w:abstractNumId w:val="39"/>
  </w:num>
  <w:num w:numId="25">
    <w:abstractNumId w:val="42"/>
  </w:num>
  <w:num w:numId="26">
    <w:abstractNumId w:val="0"/>
  </w:num>
  <w:num w:numId="27">
    <w:abstractNumId w:val="31"/>
  </w:num>
  <w:num w:numId="28">
    <w:abstractNumId w:val="4"/>
  </w:num>
  <w:num w:numId="29">
    <w:abstractNumId w:val="8"/>
  </w:num>
  <w:num w:numId="30">
    <w:abstractNumId w:val="13"/>
  </w:num>
  <w:num w:numId="31">
    <w:abstractNumId w:val="19"/>
  </w:num>
  <w:num w:numId="32">
    <w:abstractNumId w:val="24"/>
  </w:num>
  <w:num w:numId="33">
    <w:abstractNumId w:val="23"/>
  </w:num>
  <w:num w:numId="34">
    <w:abstractNumId w:val="1"/>
  </w:num>
  <w:num w:numId="35">
    <w:abstractNumId w:val="15"/>
  </w:num>
  <w:num w:numId="36">
    <w:abstractNumId w:val="20"/>
  </w:num>
  <w:num w:numId="37">
    <w:abstractNumId w:val="43"/>
  </w:num>
  <w:num w:numId="38">
    <w:abstractNumId w:val="11"/>
  </w:num>
  <w:num w:numId="39">
    <w:abstractNumId w:val="5"/>
  </w:num>
  <w:num w:numId="40">
    <w:abstractNumId w:val="16"/>
  </w:num>
  <w:num w:numId="41">
    <w:abstractNumId w:val="25"/>
  </w:num>
  <w:num w:numId="42">
    <w:abstractNumId w:val="6"/>
  </w:num>
  <w:num w:numId="43">
    <w:abstractNumId w:val="9"/>
  </w:num>
  <w:num w:numId="44">
    <w:abstractNumId w:val="33"/>
  </w:num>
  <w:num w:numId="45">
    <w:abstractNumId w:val="44"/>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0"/>
    <w:footnote w:id="1"/>
  </w:footnotePr>
  <w:endnotePr>
    <w:endnote w:id="0"/>
    <w:endnote w:id="1"/>
  </w:endnotePr>
  <w:compat/>
  <w:rsids>
    <w:rsidRoot w:val="005F7FA3"/>
    <w:rsid w:val="0003381F"/>
    <w:rsid w:val="000634E9"/>
    <w:rsid w:val="000A0D22"/>
    <w:rsid w:val="000B7AC5"/>
    <w:rsid w:val="000D7BCD"/>
    <w:rsid w:val="000E698D"/>
    <w:rsid w:val="00114612"/>
    <w:rsid w:val="001711D3"/>
    <w:rsid w:val="001A0A55"/>
    <w:rsid w:val="001E1BC8"/>
    <w:rsid w:val="001F4110"/>
    <w:rsid w:val="001F57A0"/>
    <w:rsid w:val="00212336"/>
    <w:rsid w:val="00265F58"/>
    <w:rsid w:val="002723B1"/>
    <w:rsid w:val="00297F4C"/>
    <w:rsid w:val="002F0B34"/>
    <w:rsid w:val="002F3734"/>
    <w:rsid w:val="00385960"/>
    <w:rsid w:val="0039560C"/>
    <w:rsid w:val="003A6B0D"/>
    <w:rsid w:val="003B0DA4"/>
    <w:rsid w:val="003E4071"/>
    <w:rsid w:val="003E6689"/>
    <w:rsid w:val="004411DF"/>
    <w:rsid w:val="004606E1"/>
    <w:rsid w:val="004B2278"/>
    <w:rsid w:val="004D0806"/>
    <w:rsid w:val="004D0C4E"/>
    <w:rsid w:val="004E563C"/>
    <w:rsid w:val="004E71EE"/>
    <w:rsid w:val="0051629D"/>
    <w:rsid w:val="005345B0"/>
    <w:rsid w:val="005E67FF"/>
    <w:rsid w:val="005F7FA3"/>
    <w:rsid w:val="006738C4"/>
    <w:rsid w:val="00684F67"/>
    <w:rsid w:val="006B53CE"/>
    <w:rsid w:val="00732072"/>
    <w:rsid w:val="00746142"/>
    <w:rsid w:val="00755607"/>
    <w:rsid w:val="007E4E3D"/>
    <w:rsid w:val="0087485F"/>
    <w:rsid w:val="008C3175"/>
    <w:rsid w:val="00920DFD"/>
    <w:rsid w:val="00983A0F"/>
    <w:rsid w:val="009D657D"/>
    <w:rsid w:val="009F6891"/>
    <w:rsid w:val="00A40AF6"/>
    <w:rsid w:val="00A81F80"/>
    <w:rsid w:val="00AA6D55"/>
    <w:rsid w:val="00B3589A"/>
    <w:rsid w:val="00B547EF"/>
    <w:rsid w:val="00BA015A"/>
    <w:rsid w:val="00BB26C1"/>
    <w:rsid w:val="00BF73D2"/>
    <w:rsid w:val="00C16321"/>
    <w:rsid w:val="00C22EFF"/>
    <w:rsid w:val="00C462BC"/>
    <w:rsid w:val="00C75041"/>
    <w:rsid w:val="00CB259A"/>
    <w:rsid w:val="00CF0092"/>
    <w:rsid w:val="00D32D8A"/>
    <w:rsid w:val="00E0720B"/>
    <w:rsid w:val="00E34887"/>
    <w:rsid w:val="00E65171"/>
    <w:rsid w:val="00EB3603"/>
    <w:rsid w:val="00EC4865"/>
    <w:rsid w:val="00EF12F7"/>
    <w:rsid w:val="00F04C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63C"/>
    <w:rPr>
      <w:sz w:val="24"/>
      <w:szCs w:val="24"/>
      <w:lang w:val="en-US" w:eastAsia="en-US"/>
    </w:rPr>
  </w:style>
  <w:style w:type="paragraph" w:styleId="Heading1">
    <w:name w:val="heading 1"/>
    <w:basedOn w:val="Normal"/>
    <w:next w:val="Normal"/>
    <w:link w:val="Heading1Char"/>
    <w:uiPriority w:val="99"/>
    <w:qFormat/>
    <w:rsid w:val="004E563C"/>
    <w:pPr>
      <w:keepNext/>
      <w:autoSpaceDE w:val="0"/>
      <w:autoSpaceDN w:val="0"/>
      <w:adjustRightInd w:val="0"/>
      <w:ind w:right="-511"/>
      <w:outlineLvl w:val="0"/>
    </w:pPr>
    <w:rPr>
      <w:b/>
      <w:u w:val="single"/>
    </w:rPr>
  </w:style>
  <w:style w:type="paragraph" w:styleId="Heading2">
    <w:name w:val="heading 2"/>
    <w:basedOn w:val="Normal"/>
    <w:next w:val="Normal"/>
    <w:link w:val="Heading2Char"/>
    <w:uiPriority w:val="99"/>
    <w:qFormat/>
    <w:rsid w:val="004E563C"/>
    <w:pPr>
      <w:keepNext/>
      <w:spacing w:line="312" w:lineRule="auto"/>
      <w:ind w:left="720" w:hanging="720"/>
      <w:jc w:val="right"/>
      <w:outlineLvl w:val="1"/>
    </w:pPr>
    <w:rPr>
      <w:rFonts w:ascii="Book Antiqua" w:hAnsi="Book Antiqua"/>
      <w:b/>
      <w:sz w:val="28"/>
      <w:szCs w:val="28"/>
    </w:rPr>
  </w:style>
  <w:style w:type="paragraph" w:styleId="Heading3">
    <w:name w:val="heading 3"/>
    <w:basedOn w:val="Normal"/>
    <w:next w:val="Normal"/>
    <w:link w:val="Heading3Char"/>
    <w:uiPriority w:val="99"/>
    <w:qFormat/>
    <w:rsid w:val="004E563C"/>
    <w:pPr>
      <w:keepNext/>
      <w:jc w:val="center"/>
      <w:outlineLvl w:val="2"/>
    </w:pPr>
    <w:rPr>
      <w:b/>
      <w:sz w:val="36"/>
      <w:szCs w:val="20"/>
    </w:rPr>
  </w:style>
  <w:style w:type="paragraph" w:styleId="Heading4">
    <w:name w:val="heading 4"/>
    <w:basedOn w:val="Normal"/>
    <w:next w:val="Normal"/>
    <w:link w:val="Heading4Char"/>
    <w:uiPriority w:val="99"/>
    <w:qFormat/>
    <w:rsid w:val="004E563C"/>
    <w:pPr>
      <w:keepNext/>
      <w:spacing w:line="312" w:lineRule="auto"/>
      <w:jc w:val="right"/>
      <w:outlineLvl w:val="3"/>
    </w:pPr>
    <w:rPr>
      <w:rFonts w:ascii="Book Antiqua" w:hAnsi="Book Antiqua"/>
      <w:b/>
      <w:sz w:val="28"/>
      <w:szCs w:val="28"/>
    </w:rPr>
  </w:style>
  <w:style w:type="paragraph" w:styleId="Heading6">
    <w:name w:val="heading 6"/>
    <w:basedOn w:val="Normal"/>
    <w:next w:val="Normal"/>
    <w:link w:val="Heading6Char"/>
    <w:uiPriority w:val="99"/>
    <w:qFormat/>
    <w:rsid w:val="004E563C"/>
    <w:pPr>
      <w:keepNext/>
      <w:widowControl w:val="0"/>
      <w:autoSpaceDE w:val="0"/>
      <w:autoSpaceDN w:val="0"/>
      <w:adjustRightInd w:val="0"/>
      <w:spacing w:line="267" w:lineRule="exact"/>
      <w:ind w:left="720" w:right="-15"/>
      <w:jc w:val="both"/>
      <w:outlineLvl w:val="5"/>
    </w:pPr>
    <w:rPr>
      <w:b/>
      <w:bCs/>
    </w:rPr>
  </w:style>
  <w:style w:type="paragraph" w:styleId="Heading7">
    <w:name w:val="heading 7"/>
    <w:basedOn w:val="Normal"/>
    <w:next w:val="Normal"/>
    <w:link w:val="Heading7Char"/>
    <w:uiPriority w:val="99"/>
    <w:qFormat/>
    <w:rsid w:val="004E563C"/>
    <w:pPr>
      <w:keepNext/>
      <w:widowControl w:val="0"/>
      <w:autoSpaceDE w:val="0"/>
      <w:autoSpaceDN w:val="0"/>
      <w:adjustRightInd w:val="0"/>
      <w:spacing w:line="253" w:lineRule="exact"/>
      <w:ind w:right="-15"/>
      <w:outlineLvl w:val="6"/>
    </w:pPr>
    <w:rPr>
      <w:rFonts w:ascii="Arial" w:hAnsi="Arial" w:cs="Arial"/>
      <w:b/>
      <w:bCs/>
      <w:spacing w:val="-3"/>
      <w:sz w:val="22"/>
      <w:szCs w:val="22"/>
    </w:rPr>
  </w:style>
  <w:style w:type="paragraph" w:styleId="Heading9">
    <w:name w:val="heading 9"/>
    <w:basedOn w:val="Normal"/>
    <w:next w:val="Normal"/>
    <w:link w:val="Heading9Char"/>
    <w:uiPriority w:val="99"/>
    <w:qFormat/>
    <w:rsid w:val="004E563C"/>
    <w:pPr>
      <w:keepNext/>
      <w:autoSpaceDE w:val="0"/>
      <w:autoSpaceDN w:val="0"/>
      <w:adjustRightInd w:val="0"/>
      <w:ind w:right="-511"/>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7E6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57E6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57E6B"/>
    <w:rPr>
      <w:rFonts w:ascii="Cambria" w:eastAsia="Times New Roman" w:hAnsi="Cambria" w:cs="Times New Roman"/>
      <w:b/>
      <w:bCs/>
      <w:sz w:val="26"/>
      <w:szCs w:val="26"/>
    </w:rPr>
  </w:style>
  <w:style w:type="character" w:customStyle="1" w:styleId="Heading4Char">
    <w:name w:val="Heading 4 Char"/>
    <w:link w:val="Heading4"/>
    <w:uiPriority w:val="9"/>
    <w:semiHidden/>
    <w:rsid w:val="00857E6B"/>
    <w:rPr>
      <w:rFonts w:ascii="Calibri" w:eastAsia="Times New Roman" w:hAnsi="Calibri" w:cs="Times New Roman"/>
      <w:b/>
      <w:bCs/>
      <w:sz w:val="28"/>
      <w:szCs w:val="28"/>
    </w:rPr>
  </w:style>
  <w:style w:type="character" w:customStyle="1" w:styleId="Heading6Char">
    <w:name w:val="Heading 6 Char"/>
    <w:link w:val="Heading6"/>
    <w:uiPriority w:val="9"/>
    <w:semiHidden/>
    <w:rsid w:val="00857E6B"/>
    <w:rPr>
      <w:rFonts w:ascii="Calibri" w:eastAsia="Times New Roman" w:hAnsi="Calibri" w:cs="Times New Roman"/>
      <w:b/>
      <w:bCs/>
    </w:rPr>
  </w:style>
  <w:style w:type="character" w:customStyle="1" w:styleId="Heading7Char">
    <w:name w:val="Heading 7 Char"/>
    <w:link w:val="Heading7"/>
    <w:uiPriority w:val="9"/>
    <w:semiHidden/>
    <w:rsid w:val="00857E6B"/>
    <w:rPr>
      <w:rFonts w:ascii="Calibri" w:eastAsia="Times New Roman" w:hAnsi="Calibri" w:cs="Times New Roman"/>
      <w:sz w:val="24"/>
      <w:szCs w:val="24"/>
    </w:rPr>
  </w:style>
  <w:style w:type="character" w:customStyle="1" w:styleId="Heading9Char">
    <w:name w:val="Heading 9 Char"/>
    <w:link w:val="Heading9"/>
    <w:uiPriority w:val="9"/>
    <w:semiHidden/>
    <w:rsid w:val="00857E6B"/>
    <w:rPr>
      <w:rFonts w:ascii="Cambria" w:eastAsia="Times New Roman" w:hAnsi="Cambria" w:cs="Times New Roman"/>
    </w:rPr>
  </w:style>
  <w:style w:type="paragraph" w:styleId="Footer">
    <w:name w:val="footer"/>
    <w:basedOn w:val="Normal"/>
    <w:link w:val="FooterChar"/>
    <w:uiPriority w:val="99"/>
    <w:rsid w:val="004E563C"/>
    <w:pPr>
      <w:tabs>
        <w:tab w:val="center" w:pos="4320"/>
        <w:tab w:val="right" w:pos="8640"/>
      </w:tabs>
    </w:pPr>
  </w:style>
  <w:style w:type="character" w:customStyle="1" w:styleId="FooterChar">
    <w:name w:val="Footer Char"/>
    <w:link w:val="Footer"/>
    <w:uiPriority w:val="99"/>
    <w:semiHidden/>
    <w:rsid w:val="00857E6B"/>
    <w:rPr>
      <w:sz w:val="24"/>
      <w:szCs w:val="24"/>
    </w:rPr>
  </w:style>
  <w:style w:type="character" w:styleId="PageNumber">
    <w:name w:val="page number"/>
    <w:uiPriority w:val="99"/>
    <w:rsid w:val="004E563C"/>
    <w:rPr>
      <w:rFonts w:cs="Times New Roman"/>
    </w:rPr>
  </w:style>
  <w:style w:type="paragraph" w:styleId="BlockText">
    <w:name w:val="Block Text"/>
    <w:basedOn w:val="Normal"/>
    <w:uiPriority w:val="99"/>
    <w:rsid w:val="004E563C"/>
    <w:pPr>
      <w:widowControl w:val="0"/>
      <w:autoSpaceDE w:val="0"/>
      <w:autoSpaceDN w:val="0"/>
      <w:adjustRightInd w:val="0"/>
      <w:spacing w:line="192" w:lineRule="exact"/>
      <w:ind w:left="1781" w:right="-15" w:firstLine="5419"/>
      <w:jc w:val="right"/>
    </w:pPr>
    <w:rPr>
      <w:rFonts w:ascii="Book Antiqua" w:hAnsi="Book Antiqua"/>
    </w:rPr>
  </w:style>
  <w:style w:type="paragraph" w:styleId="ListParagraph">
    <w:name w:val="List Paragraph"/>
    <w:basedOn w:val="Normal"/>
    <w:uiPriority w:val="99"/>
    <w:qFormat/>
    <w:rsid w:val="004E563C"/>
    <w:pPr>
      <w:ind w:left="720"/>
    </w:pPr>
  </w:style>
  <w:style w:type="paragraph" w:styleId="NoSpacing">
    <w:name w:val="No Spacing"/>
    <w:uiPriority w:val="99"/>
    <w:qFormat/>
    <w:rsid w:val="004E563C"/>
    <w:rPr>
      <w:rFonts w:ascii="Calibri" w:hAnsi="Calibri"/>
      <w:sz w:val="22"/>
      <w:szCs w:val="22"/>
      <w:lang w:val="en-US" w:eastAsia="en-US"/>
    </w:rPr>
  </w:style>
  <w:style w:type="paragraph" w:styleId="BodyText">
    <w:name w:val="Body Text"/>
    <w:basedOn w:val="Normal"/>
    <w:link w:val="BodyTextChar"/>
    <w:uiPriority w:val="99"/>
    <w:rsid w:val="004E563C"/>
    <w:pPr>
      <w:jc w:val="both"/>
    </w:pPr>
    <w:rPr>
      <w:rFonts w:ascii="Book Antiqua" w:hAnsi="Book Antiqua"/>
      <w:b/>
      <w:bCs/>
    </w:rPr>
  </w:style>
  <w:style w:type="character" w:customStyle="1" w:styleId="BodyTextChar">
    <w:name w:val="Body Text Char"/>
    <w:link w:val="BodyText"/>
    <w:uiPriority w:val="99"/>
    <w:semiHidden/>
    <w:rsid w:val="00857E6B"/>
    <w:rPr>
      <w:sz w:val="24"/>
      <w:szCs w:val="24"/>
    </w:rPr>
  </w:style>
  <w:style w:type="paragraph" w:styleId="Header">
    <w:name w:val="header"/>
    <w:basedOn w:val="Normal"/>
    <w:link w:val="HeaderChar"/>
    <w:uiPriority w:val="99"/>
    <w:rsid w:val="00E34887"/>
    <w:pPr>
      <w:tabs>
        <w:tab w:val="center" w:pos="4680"/>
        <w:tab w:val="right" w:pos="9360"/>
      </w:tabs>
    </w:pPr>
  </w:style>
  <w:style w:type="character" w:customStyle="1" w:styleId="HeaderChar">
    <w:name w:val="Header Char"/>
    <w:link w:val="Header"/>
    <w:uiPriority w:val="99"/>
    <w:locked/>
    <w:rsid w:val="00E34887"/>
    <w:rPr>
      <w:rFonts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63C"/>
    <w:rPr>
      <w:sz w:val="24"/>
      <w:szCs w:val="24"/>
      <w:lang w:val="en-US" w:eastAsia="en-US"/>
    </w:rPr>
  </w:style>
  <w:style w:type="paragraph" w:styleId="Heading1">
    <w:name w:val="heading 1"/>
    <w:basedOn w:val="Normal"/>
    <w:next w:val="Normal"/>
    <w:link w:val="Heading1Char"/>
    <w:uiPriority w:val="99"/>
    <w:qFormat/>
    <w:rsid w:val="004E563C"/>
    <w:pPr>
      <w:keepNext/>
      <w:autoSpaceDE w:val="0"/>
      <w:autoSpaceDN w:val="0"/>
      <w:adjustRightInd w:val="0"/>
      <w:ind w:right="-511"/>
      <w:outlineLvl w:val="0"/>
    </w:pPr>
    <w:rPr>
      <w:b/>
      <w:u w:val="single"/>
    </w:rPr>
  </w:style>
  <w:style w:type="paragraph" w:styleId="Heading2">
    <w:name w:val="heading 2"/>
    <w:basedOn w:val="Normal"/>
    <w:next w:val="Normal"/>
    <w:link w:val="Heading2Char"/>
    <w:uiPriority w:val="99"/>
    <w:qFormat/>
    <w:rsid w:val="004E563C"/>
    <w:pPr>
      <w:keepNext/>
      <w:spacing w:line="312" w:lineRule="auto"/>
      <w:ind w:left="720" w:hanging="720"/>
      <w:jc w:val="right"/>
      <w:outlineLvl w:val="1"/>
    </w:pPr>
    <w:rPr>
      <w:rFonts w:ascii="Book Antiqua" w:hAnsi="Book Antiqua"/>
      <w:b/>
      <w:sz w:val="28"/>
      <w:szCs w:val="28"/>
    </w:rPr>
  </w:style>
  <w:style w:type="paragraph" w:styleId="Heading3">
    <w:name w:val="heading 3"/>
    <w:basedOn w:val="Normal"/>
    <w:next w:val="Normal"/>
    <w:link w:val="Heading3Char"/>
    <w:uiPriority w:val="99"/>
    <w:qFormat/>
    <w:rsid w:val="004E563C"/>
    <w:pPr>
      <w:keepNext/>
      <w:jc w:val="center"/>
      <w:outlineLvl w:val="2"/>
    </w:pPr>
    <w:rPr>
      <w:b/>
      <w:sz w:val="36"/>
      <w:szCs w:val="20"/>
    </w:rPr>
  </w:style>
  <w:style w:type="paragraph" w:styleId="Heading4">
    <w:name w:val="heading 4"/>
    <w:basedOn w:val="Normal"/>
    <w:next w:val="Normal"/>
    <w:link w:val="Heading4Char"/>
    <w:uiPriority w:val="99"/>
    <w:qFormat/>
    <w:rsid w:val="004E563C"/>
    <w:pPr>
      <w:keepNext/>
      <w:spacing w:line="312" w:lineRule="auto"/>
      <w:jc w:val="right"/>
      <w:outlineLvl w:val="3"/>
    </w:pPr>
    <w:rPr>
      <w:rFonts w:ascii="Book Antiqua" w:hAnsi="Book Antiqua"/>
      <w:b/>
      <w:sz w:val="28"/>
      <w:szCs w:val="28"/>
    </w:rPr>
  </w:style>
  <w:style w:type="paragraph" w:styleId="Heading6">
    <w:name w:val="heading 6"/>
    <w:basedOn w:val="Normal"/>
    <w:next w:val="Normal"/>
    <w:link w:val="Heading6Char"/>
    <w:uiPriority w:val="99"/>
    <w:qFormat/>
    <w:rsid w:val="004E563C"/>
    <w:pPr>
      <w:keepNext/>
      <w:widowControl w:val="0"/>
      <w:autoSpaceDE w:val="0"/>
      <w:autoSpaceDN w:val="0"/>
      <w:adjustRightInd w:val="0"/>
      <w:spacing w:line="267" w:lineRule="exact"/>
      <w:ind w:left="720" w:right="-15"/>
      <w:jc w:val="both"/>
      <w:outlineLvl w:val="5"/>
    </w:pPr>
    <w:rPr>
      <w:b/>
      <w:bCs/>
    </w:rPr>
  </w:style>
  <w:style w:type="paragraph" w:styleId="Heading7">
    <w:name w:val="heading 7"/>
    <w:basedOn w:val="Normal"/>
    <w:next w:val="Normal"/>
    <w:link w:val="Heading7Char"/>
    <w:uiPriority w:val="99"/>
    <w:qFormat/>
    <w:rsid w:val="004E563C"/>
    <w:pPr>
      <w:keepNext/>
      <w:widowControl w:val="0"/>
      <w:autoSpaceDE w:val="0"/>
      <w:autoSpaceDN w:val="0"/>
      <w:adjustRightInd w:val="0"/>
      <w:spacing w:line="253" w:lineRule="exact"/>
      <w:ind w:right="-15"/>
      <w:outlineLvl w:val="6"/>
    </w:pPr>
    <w:rPr>
      <w:rFonts w:ascii="Arial" w:hAnsi="Arial" w:cs="Arial"/>
      <w:b/>
      <w:bCs/>
      <w:spacing w:val="-3"/>
      <w:sz w:val="22"/>
      <w:szCs w:val="22"/>
    </w:rPr>
  </w:style>
  <w:style w:type="paragraph" w:styleId="Heading9">
    <w:name w:val="heading 9"/>
    <w:basedOn w:val="Normal"/>
    <w:next w:val="Normal"/>
    <w:link w:val="Heading9Char"/>
    <w:uiPriority w:val="99"/>
    <w:qFormat/>
    <w:rsid w:val="004E563C"/>
    <w:pPr>
      <w:keepNext/>
      <w:autoSpaceDE w:val="0"/>
      <w:autoSpaceDN w:val="0"/>
      <w:adjustRightInd w:val="0"/>
      <w:ind w:right="-511"/>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7E6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57E6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57E6B"/>
    <w:rPr>
      <w:rFonts w:ascii="Cambria" w:eastAsia="Times New Roman" w:hAnsi="Cambria" w:cs="Times New Roman"/>
      <w:b/>
      <w:bCs/>
      <w:sz w:val="26"/>
      <w:szCs w:val="26"/>
    </w:rPr>
  </w:style>
  <w:style w:type="character" w:customStyle="1" w:styleId="Heading4Char">
    <w:name w:val="Heading 4 Char"/>
    <w:link w:val="Heading4"/>
    <w:uiPriority w:val="9"/>
    <w:semiHidden/>
    <w:rsid w:val="00857E6B"/>
    <w:rPr>
      <w:rFonts w:ascii="Calibri" w:eastAsia="Times New Roman" w:hAnsi="Calibri" w:cs="Times New Roman"/>
      <w:b/>
      <w:bCs/>
      <w:sz w:val="28"/>
      <w:szCs w:val="28"/>
    </w:rPr>
  </w:style>
  <w:style w:type="character" w:customStyle="1" w:styleId="Heading6Char">
    <w:name w:val="Heading 6 Char"/>
    <w:link w:val="Heading6"/>
    <w:uiPriority w:val="9"/>
    <w:semiHidden/>
    <w:rsid w:val="00857E6B"/>
    <w:rPr>
      <w:rFonts w:ascii="Calibri" w:eastAsia="Times New Roman" w:hAnsi="Calibri" w:cs="Times New Roman"/>
      <w:b/>
      <w:bCs/>
    </w:rPr>
  </w:style>
  <w:style w:type="character" w:customStyle="1" w:styleId="Heading7Char">
    <w:name w:val="Heading 7 Char"/>
    <w:link w:val="Heading7"/>
    <w:uiPriority w:val="9"/>
    <w:semiHidden/>
    <w:rsid w:val="00857E6B"/>
    <w:rPr>
      <w:rFonts w:ascii="Calibri" w:eastAsia="Times New Roman" w:hAnsi="Calibri" w:cs="Times New Roman"/>
      <w:sz w:val="24"/>
      <w:szCs w:val="24"/>
    </w:rPr>
  </w:style>
  <w:style w:type="character" w:customStyle="1" w:styleId="Heading9Char">
    <w:name w:val="Heading 9 Char"/>
    <w:link w:val="Heading9"/>
    <w:uiPriority w:val="9"/>
    <w:semiHidden/>
    <w:rsid w:val="00857E6B"/>
    <w:rPr>
      <w:rFonts w:ascii="Cambria" w:eastAsia="Times New Roman" w:hAnsi="Cambria" w:cs="Times New Roman"/>
    </w:rPr>
  </w:style>
  <w:style w:type="paragraph" w:styleId="Footer">
    <w:name w:val="footer"/>
    <w:basedOn w:val="Normal"/>
    <w:link w:val="FooterChar"/>
    <w:uiPriority w:val="99"/>
    <w:rsid w:val="004E563C"/>
    <w:pPr>
      <w:tabs>
        <w:tab w:val="center" w:pos="4320"/>
        <w:tab w:val="right" w:pos="8640"/>
      </w:tabs>
    </w:pPr>
  </w:style>
  <w:style w:type="character" w:customStyle="1" w:styleId="FooterChar">
    <w:name w:val="Footer Char"/>
    <w:link w:val="Footer"/>
    <w:uiPriority w:val="99"/>
    <w:semiHidden/>
    <w:rsid w:val="00857E6B"/>
    <w:rPr>
      <w:sz w:val="24"/>
      <w:szCs w:val="24"/>
    </w:rPr>
  </w:style>
  <w:style w:type="character" w:styleId="PageNumber">
    <w:name w:val="page number"/>
    <w:uiPriority w:val="99"/>
    <w:rsid w:val="004E563C"/>
    <w:rPr>
      <w:rFonts w:cs="Times New Roman"/>
    </w:rPr>
  </w:style>
  <w:style w:type="paragraph" w:styleId="BlockText">
    <w:name w:val="Block Text"/>
    <w:basedOn w:val="Normal"/>
    <w:uiPriority w:val="99"/>
    <w:rsid w:val="004E563C"/>
    <w:pPr>
      <w:widowControl w:val="0"/>
      <w:autoSpaceDE w:val="0"/>
      <w:autoSpaceDN w:val="0"/>
      <w:adjustRightInd w:val="0"/>
      <w:spacing w:line="192" w:lineRule="exact"/>
      <w:ind w:left="1781" w:right="-15" w:firstLine="5419"/>
      <w:jc w:val="right"/>
    </w:pPr>
    <w:rPr>
      <w:rFonts w:ascii="Book Antiqua" w:hAnsi="Book Antiqua"/>
    </w:rPr>
  </w:style>
  <w:style w:type="paragraph" w:styleId="ListParagraph">
    <w:name w:val="List Paragraph"/>
    <w:basedOn w:val="Normal"/>
    <w:uiPriority w:val="99"/>
    <w:qFormat/>
    <w:rsid w:val="004E563C"/>
    <w:pPr>
      <w:ind w:left="720"/>
    </w:pPr>
  </w:style>
  <w:style w:type="paragraph" w:styleId="NoSpacing">
    <w:name w:val="No Spacing"/>
    <w:uiPriority w:val="99"/>
    <w:qFormat/>
    <w:rsid w:val="004E563C"/>
    <w:rPr>
      <w:rFonts w:ascii="Calibri" w:hAnsi="Calibri"/>
      <w:sz w:val="22"/>
      <w:szCs w:val="22"/>
      <w:lang w:val="en-US" w:eastAsia="en-US"/>
    </w:rPr>
  </w:style>
  <w:style w:type="paragraph" w:styleId="BodyText">
    <w:name w:val="Body Text"/>
    <w:basedOn w:val="Normal"/>
    <w:link w:val="BodyTextChar"/>
    <w:uiPriority w:val="99"/>
    <w:rsid w:val="004E563C"/>
    <w:pPr>
      <w:jc w:val="both"/>
    </w:pPr>
    <w:rPr>
      <w:rFonts w:ascii="Book Antiqua" w:hAnsi="Book Antiqua"/>
      <w:b/>
      <w:bCs/>
    </w:rPr>
  </w:style>
  <w:style w:type="character" w:customStyle="1" w:styleId="BodyTextChar">
    <w:name w:val="Body Text Char"/>
    <w:link w:val="BodyText"/>
    <w:uiPriority w:val="99"/>
    <w:semiHidden/>
    <w:rsid w:val="00857E6B"/>
    <w:rPr>
      <w:sz w:val="24"/>
      <w:szCs w:val="24"/>
    </w:rPr>
  </w:style>
  <w:style w:type="paragraph" w:styleId="Header">
    <w:name w:val="header"/>
    <w:basedOn w:val="Normal"/>
    <w:link w:val="HeaderChar"/>
    <w:uiPriority w:val="99"/>
    <w:rsid w:val="00E34887"/>
    <w:pPr>
      <w:tabs>
        <w:tab w:val="center" w:pos="4680"/>
        <w:tab w:val="right" w:pos="9360"/>
      </w:tabs>
    </w:pPr>
  </w:style>
  <w:style w:type="character" w:customStyle="1" w:styleId="HeaderChar">
    <w:name w:val="Header Char"/>
    <w:link w:val="Header"/>
    <w:uiPriority w:val="99"/>
    <w:locked/>
    <w:rsid w:val="00E34887"/>
    <w:rPr>
      <w:rFonts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6038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2956</Words>
  <Characters>16854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HLL</Company>
  <LinksUpToDate>false</LinksUpToDate>
  <CharactersWithSpaces>19771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dc:creator>
  <cp:lastModifiedBy>jithin</cp:lastModifiedBy>
  <cp:revision>2</cp:revision>
  <cp:lastPrinted>2013-02-15T05:26:00Z</cp:lastPrinted>
  <dcterms:created xsi:type="dcterms:W3CDTF">2013-02-15T11:23:00Z</dcterms:created>
  <dcterms:modified xsi:type="dcterms:W3CDTF">2013-02-15T11:23:00Z</dcterms:modified>
</cp:coreProperties>
</file>