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CC" w:rsidRPr="00B17944" w:rsidRDefault="000364C8" w:rsidP="00761A2A">
      <w:pPr>
        <w:spacing w:after="0"/>
        <w:jc w:val="center"/>
        <w:rPr>
          <w:b/>
          <w:bCs/>
          <w:sz w:val="24"/>
          <w:szCs w:val="22"/>
          <w:u w:val="single"/>
        </w:rPr>
      </w:pPr>
      <w:r w:rsidRPr="00B17944">
        <w:rPr>
          <w:b/>
          <w:bCs/>
          <w:sz w:val="24"/>
          <w:szCs w:val="22"/>
          <w:u w:val="single"/>
        </w:rPr>
        <w:t>MINUTES OF PRE BID MEETING</w:t>
      </w:r>
      <w:r w:rsidR="000269B8">
        <w:rPr>
          <w:b/>
          <w:bCs/>
          <w:sz w:val="24"/>
          <w:szCs w:val="22"/>
          <w:u w:val="single"/>
        </w:rPr>
        <w:t xml:space="preserve"> ON 13-08-2013 AT 11.00 AM AT HLL ID OFFICE, VETTAMUKKU, THIRUVANANTHAPURAM </w:t>
      </w:r>
    </w:p>
    <w:p w:rsidR="00761A2A" w:rsidRPr="00B17944" w:rsidRDefault="00761A2A" w:rsidP="00766583">
      <w:pPr>
        <w:spacing w:after="0"/>
        <w:jc w:val="both"/>
        <w:rPr>
          <w:b/>
          <w:bCs/>
          <w:sz w:val="24"/>
          <w:szCs w:val="22"/>
          <w:u w:val="single"/>
        </w:rPr>
      </w:pPr>
    </w:p>
    <w:p w:rsidR="00761A2A" w:rsidRPr="00B17944" w:rsidRDefault="00761A2A" w:rsidP="00A13905">
      <w:pPr>
        <w:spacing w:after="0"/>
        <w:jc w:val="center"/>
        <w:rPr>
          <w:b/>
          <w:bCs/>
          <w:sz w:val="24"/>
          <w:szCs w:val="22"/>
          <w:u w:val="single"/>
        </w:rPr>
      </w:pPr>
      <w:r w:rsidRPr="00B17944">
        <w:rPr>
          <w:b/>
          <w:bCs/>
          <w:sz w:val="24"/>
          <w:szCs w:val="22"/>
          <w:u w:val="single"/>
        </w:rPr>
        <w:t>CONSTRUCTION OF SUPER SPECIALTY HOSPITAL FOR GOVT. RAJAJI HOSPITAL, MADURAI UNDER PMSSY</w:t>
      </w:r>
    </w:p>
    <w:p w:rsidR="00761A2A" w:rsidRDefault="00761A2A" w:rsidP="00766583">
      <w:pPr>
        <w:spacing w:after="0"/>
        <w:jc w:val="both"/>
        <w:rPr>
          <w:b/>
          <w:bCs/>
          <w:sz w:val="24"/>
          <w:szCs w:val="22"/>
        </w:rPr>
      </w:pPr>
    </w:p>
    <w:p w:rsidR="00761A2A" w:rsidRDefault="003525C1" w:rsidP="00766583">
      <w:p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PARTICIPANTS</w:t>
      </w:r>
    </w:p>
    <w:p w:rsidR="003525C1" w:rsidRDefault="003525C1" w:rsidP="00766583">
      <w:pPr>
        <w:spacing w:after="0"/>
        <w:jc w:val="both"/>
        <w:rPr>
          <w:b/>
          <w:bCs/>
          <w:sz w:val="24"/>
          <w:szCs w:val="22"/>
        </w:rPr>
      </w:pPr>
    </w:p>
    <w:p w:rsidR="003525C1" w:rsidRPr="002D5F69" w:rsidRDefault="003525C1" w:rsidP="00766583">
      <w:pPr>
        <w:spacing w:after="0"/>
        <w:jc w:val="both"/>
        <w:rPr>
          <w:b/>
          <w:bCs/>
          <w:sz w:val="24"/>
          <w:szCs w:val="22"/>
          <w:u w:val="single"/>
        </w:rPr>
      </w:pPr>
      <w:r w:rsidRPr="002D5F69">
        <w:rPr>
          <w:b/>
          <w:bCs/>
          <w:sz w:val="24"/>
          <w:szCs w:val="22"/>
          <w:u w:val="single"/>
        </w:rPr>
        <w:t>HLL</w:t>
      </w:r>
    </w:p>
    <w:p w:rsidR="003525C1" w:rsidRDefault="003525C1" w:rsidP="00766583">
      <w:pPr>
        <w:spacing w:after="0"/>
        <w:jc w:val="both"/>
        <w:rPr>
          <w:b/>
          <w:bCs/>
          <w:sz w:val="24"/>
          <w:szCs w:val="22"/>
        </w:rPr>
      </w:pPr>
    </w:p>
    <w:p w:rsidR="003525C1" w:rsidRDefault="003525C1" w:rsidP="003525C1">
      <w:pPr>
        <w:pStyle w:val="ListParagraph"/>
        <w:numPr>
          <w:ilvl w:val="0"/>
          <w:numId w:val="1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A. </w:t>
      </w:r>
      <w:proofErr w:type="spellStart"/>
      <w:r>
        <w:rPr>
          <w:b/>
          <w:bCs/>
          <w:sz w:val="24"/>
          <w:szCs w:val="22"/>
        </w:rPr>
        <w:t>Ranjith</w:t>
      </w:r>
      <w:proofErr w:type="spellEnd"/>
      <w:r>
        <w:rPr>
          <w:b/>
          <w:bCs/>
          <w:sz w:val="24"/>
          <w:szCs w:val="22"/>
        </w:rPr>
        <w:t xml:space="preserve"> Kumar, DVP (Technical)</w:t>
      </w:r>
    </w:p>
    <w:p w:rsidR="003525C1" w:rsidRDefault="003525C1" w:rsidP="003525C1">
      <w:pPr>
        <w:pStyle w:val="ListParagraph"/>
        <w:numPr>
          <w:ilvl w:val="0"/>
          <w:numId w:val="1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Harikrishnan</w:t>
      </w:r>
      <w:proofErr w:type="spellEnd"/>
      <w:r>
        <w:rPr>
          <w:b/>
          <w:bCs/>
          <w:sz w:val="24"/>
          <w:szCs w:val="22"/>
        </w:rPr>
        <w:t>. B. Nair, DGM (Projects)</w:t>
      </w:r>
    </w:p>
    <w:p w:rsidR="003525C1" w:rsidRDefault="003525C1" w:rsidP="003525C1">
      <w:pPr>
        <w:pStyle w:val="ListParagraph"/>
        <w:numPr>
          <w:ilvl w:val="0"/>
          <w:numId w:val="1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Mahadeb</w:t>
      </w:r>
      <w:proofErr w:type="spellEnd"/>
      <w:r>
        <w:rPr>
          <w:b/>
          <w:bCs/>
          <w:sz w:val="24"/>
          <w:szCs w:val="22"/>
        </w:rPr>
        <w:t xml:space="preserve"> </w:t>
      </w:r>
      <w:proofErr w:type="spellStart"/>
      <w:r>
        <w:rPr>
          <w:b/>
          <w:bCs/>
          <w:sz w:val="24"/>
          <w:szCs w:val="22"/>
        </w:rPr>
        <w:t>Mandal</w:t>
      </w:r>
      <w:proofErr w:type="spellEnd"/>
      <w:r>
        <w:rPr>
          <w:b/>
          <w:bCs/>
          <w:sz w:val="24"/>
          <w:szCs w:val="22"/>
        </w:rPr>
        <w:t>, Sr. M (F &amp; A)</w:t>
      </w:r>
    </w:p>
    <w:p w:rsidR="003525C1" w:rsidRDefault="003525C1" w:rsidP="003525C1">
      <w:pPr>
        <w:pStyle w:val="ListParagraph"/>
        <w:numPr>
          <w:ilvl w:val="0"/>
          <w:numId w:val="1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 w:rsidR="002D5F69">
        <w:rPr>
          <w:b/>
          <w:bCs/>
          <w:sz w:val="24"/>
          <w:szCs w:val="22"/>
        </w:rPr>
        <w:t>Sudarsanan</w:t>
      </w:r>
      <w:proofErr w:type="spellEnd"/>
      <w:r w:rsidR="002D5F69">
        <w:rPr>
          <w:b/>
          <w:bCs/>
          <w:sz w:val="24"/>
          <w:szCs w:val="22"/>
        </w:rPr>
        <w:t>, PE (Planning)</w:t>
      </w:r>
    </w:p>
    <w:p w:rsidR="002D5F69" w:rsidRDefault="002D5F69" w:rsidP="003525C1">
      <w:pPr>
        <w:pStyle w:val="ListParagraph"/>
        <w:numPr>
          <w:ilvl w:val="0"/>
          <w:numId w:val="1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Sri. Suresh Kumar, DM (</w:t>
      </w:r>
      <w:proofErr w:type="spellStart"/>
      <w:r>
        <w:rPr>
          <w:b/>
          <w:bCs/>
          <w:sz w:val="24"/>
          <w:szCs w:val="22"/>
        </w:rPr>
        <w:t>Ele</w:t>
      </w:r>
      <w:proofErr w:type="spellEnd"/>
      <w:r>
        <w:rPr>
          <w:b/>
          <w:bCs/>
          <w:sz w:val="24"/>
          <w:szCs w:val="22"/>
        </w:rPr>
        <w:t>.)</w:t>
      </w:r>
    </w:p>
    <w:p w:rsidR="002D5F69" w:rsidRDefault="002D5F69" w:rsidP="003525C1">
      <w:pPr>
        <w:pStyle w:val="ListParagraph"/>
        <w:numPr>
          <w:ilvl w:val="0"/>
          <w:numId w:val="1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Ms. </w:t>
      </w:r>
      <w:proofErr w:type="spellStart"/>
      <w:r>
        <w:rPr>
          <w:b/>
          <w:bCs/>
          <w:sz w:val="24"/>
          <w:szCs w:val="22"/>
        </w:rPr>
        <w:t>Sumitha</w:t>
      </w:r>
      <w:proofErr w:type="spellEnd"/>
      <w:r>
        <w:rPr>
          <w:b/>
          <w:bCs/>
          <w:sz w:val="24"/>
          <w:szCs w:val="22"/>
        </w:rPr>
        <w:t>. P, DM (ID)</w:t>
      </w:r>
    </w:p>
    <w:p w:rsidR="002D5F69" w:rsidRDefault="002D5F69" w:rsidP="002D5F69">
      <w:pPr>
        <w:spacing w:after="0"/>
        <w:jc w:val="both"/>
        <w:rPr>
          <w:b/>
          <w:bCs/>
          <w:sz w:val="24"/>
          <w:szCs w:val="22"/>
        </w:rPr>
      </w:pPr>
    </w:p>
    <w:p w:rsidR="002D5F69" w:rsidRDefault="002D5F69" w:rsidP="002D5F69">
      <w:p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Architect</w:t>
      </w:r>
    </w:p>
    <w:p w:rsidR="002D5F69" w:rsidRDefault="002D5F69" w:rsidP="002D5F69">
      <w:pPr>
        <w:spacing w:after="0"/>
        <w:jc w:val="both"/>
        <w:rPr>
          <w:b/>
          <w:bCs/>
          <w:sz w:val="24"/>
          <w:szCs w:val="22"/>
        </w:rPr>
      </w:pPr>
    </w:p>
    <w:p w:rsidR="002D5F69" w:rsidRDefault="002D5F69" w:rsidP="002D5F69">
      <w:pPr>
        <w:pStyle w:val="ListParagraph"/>
        <w:numPr>
          <w:ilvl w:val="0"/>
          <w:numId w:val="2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Shrikar</w:t>
      </w:r>
      <w:proofErr w:type="spellEnd"/>
      <w:r>
        <w:rPr>
          <w:b/>
          <w:bCs/>
          <w:sz w:val="24"/>
          <w:szCs w:val="22"/>
        </w:rPr>
        <w:t xml:space="preserve">, M/s </w:t>
      </w:r>
      <w:proofErr w:type="spellStart"/>
      <w:r>
        <w:rPr>
          <w:b/>
          <w:bCs/>
          <w:sz w:val="24"/>
          <w:szCs w:val="22"/>
        </w:rPr>
        <w:t>Srikar</w:t>
      </w:r>
      <w:proofErr w:type="spellEnd"/>
      <w:r>
        <w:rPr>
          <w:b/>
          <w:bCs/>
          <w:sz w:val="24"/>
          <w:szCs w:val="22"/>
        </w:rPr>
        <w:t xml:space="preserve"> &amp; Associates Pvt. Ltd, Chennai </w:t>
      </w:r>
    </w:p>
    <w:p w:rsidR="002D5F69" w:rsidRDefault="002D5F69" w:rsidP="002D5F69">
      <w:pPr>
        <w:spacing w:after="0"/>
        <w:jc w:val="both"/>
        <w:rPr>
          <w:b/>
          <w:bCs/>
          <w:sz w:val="24"/>
          <w:szCs w:val="22"/>
        </w:rPr>
      </w:pPr>
    </w:p>
    <w:p w:rsidR="002D5F69" w:rsidRDefault="002A333E" w:rsidP="002D5F69">
      <w:p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Contractors </w:t>
      </w:r>
    </w:p>
    <w:p w:rsidR="002D5F69" w:rsidRDefault="002D5F69" w:rsidP="002D5F69">
      <w:pPr>
        <w:spacing w:after="0"/>
        <w:jc w:val="both"/>
        <w:rPr>
          <w:b/>
          <w:bCs/>
          <w:sz w:val="24"/>
          <w:szCs w:val="22"/>
        </w:rPr>
      </w:pPr>
    </w:p>
    <w:p w:rsidR="002D5F69" w:rsidRDefault="004029D1" w:rsidP="002D5F69">
      <w:pPr>
        <w:pStyle w:val="ListParagraph"/>
        <w:numPr>
          <w:ilvl w:val="0"/>
          <w:numId w:val="3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r w:rsidR="003E6FB5">
        <w:rPr>
          <w:b/>
          <w:bCs/>
          <w:sz w:val="24"/>
          <w:szCs w:val="22"/>
        </w:rPr>
        <w:t xml:space="preserve">V. </w:t>
      </w:r>
      <w:proofErr w:type="spellStart"/>
      <w:r w:rsidR="003E6FB5">
        <w:rPr>
          <w:b/>
          <w:bCs/>
          <w:sz w:val="24"/>
          <w:szCs w:val="22"/>
        </w:rPr>
        <w:t>Raju</w:t>
      </w:r>
      <w:proofErr w:type="spellEnd"/>
      <w:r w:rsidR="003E6FB5">
        <w:rPr>
          <w:b/>
          <w:bCs/>
          <w:sz w:val="24"/>
          <w:szCs w:val="22"/>
        </w:rPr>
        <w:t xml:space="preserve"> </w:t>
      </w:r>
      <w:proofErr w:type="spellStart"/>
      <w:r w:rsidR="003E6FB5">
        <w:rPr>
          <w:b/>
          <w:bCs/>
          <w:sz w:val="24"/>
          <w:szCs w:val="22"/>
        </w:rPr>
        <w:t>Varkey</w:t>
      </w:r>
      <w:proofErr w:type="spellEnd"/>
      <w:r w:rsidR="003E6FB5">
        <w:rPr>
          <w:b/>
          <w:bCs/>
          <w:sz w:val="24"/>
          <w:szCs w:val="22"/>
        </w:rPr>
        <w:t xml:space="preserve">, </w:t>
      </w:r>
      <w:r w:rsidR="000269B8">
        <w:rPr>
          <w:b/>
          <w:bCs/>
          <w:sz w:val="24"/>
          <w:szCs w:val="22"/>
        </w:rPr>
        <w:t xml:space="preserve">Manager (Admin), M/s </w:t>
      </w:r>
      <w:proofErr w:type="spellStart"/>
      <w:r w:rsidR="000269B8">
        <w:rPr>
          <w:b/>
          <w:bCs/>
          <w:sz w:val="24"/>
          <w:szCs w:val="22"/>
        </w:rPr>
        <w:t>Shapoorji</w:t>
      </w:r>
      <w:proofErr w:type="spellEnd"/>
      <w:r w:rsidR="000269B8">
        <w:rPr>
          <w:b/>
          <w:bCs/>
          <w:sz w:val="24"/>
          <w:szCs w:val="22"/>
        </w:rPr>
        <w:t xml:space="preserve"> </w:t>
      </w:r>
      <w:proofErr w:type="spellStart"/>
      <w:r w:rsidR="000269B8">
        <w:rPr>
          <w:b/>
          <w:bCs/>
          <w:sz w:val="24"/>
          <w:szCs w:val="22"/>
        </w:rPr>
        <w:t>Pallonji</w:t>
      </w:r>
      <w:proofErr w:type="spellEnd"/>
      <w:r w:rsidR="000269B8">
        <w:rPr>
          <w:b/>
          <w:bCs/>
          <w:sz w:val="24"/>
          <w:szCs w:val="22"/>
        </w:rPr>
        <w:t xml:space="preserve"> &amp; Co. Ltd</w:t>
      </w:r>
    </w:p>
    <w:p w:rsidR="000269B8" w:rsidRDefault="000269B8" w:rsidP="002D5F69">
      <w:pPr>
        <w:pStyle w:val="ListParagraph"/>
        <w:numPr>
          <w:ilvl w:val="0"/>
          <w:numId w:val="3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Gokul</w:t>
      </w:r>
      <w:proofErr w:type="spellEnd"/>
      <w:r>
        <w:rPr>
          <w:b/>
          <w:bCs/>
          <w:sz w:val="24"/>
          <w:szCs w:val="22"/>
        </w:rPr>
        <w:t xml:space="preserve"> </w:t>
      </w:r>
      <w:proofErr w:type="spellStart"/>
      <w:r>
        <w:rPr>
          <w:b/>
          <w:bCs/>
          <w:sz w:val="24"/>
          <w:szCs w:val="22"/>
        </w:rPr>
        <w:t>Nadiker</w:t>
      </w:r>
      <w:proofErr w:type="spellEnd"/>
      <w:r>
        <w:rPr>
          <w:b/>
          <w:bCs/>
          <w:sz w:val="24"/>
          <w:szCs w:val="22"/>
        </w:rPr>
        <w:t>, Sr. M (Contracts), M/s JMC Projects (I) Ltd, Bangalore</w:t>
      </w:r>
    </w:p>
    <w:p w:rsidR="000269B8" w:rsidRDefault="000269B8" w:rsidP="002D5F69">
      <w:pPr>
        <w:pStyle w:val="ListParagraph"/>
        <w:numPr>
          <w:ilvl w:val="0"/>
          <w:numId w:val="3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Amit.P</w:t>
      </w:r>
      <w:proofErr w:type="spellEnd"/>
      <w:r>
        <w:rPr>
          <w:b/>
          <w:bCs/>
          <w:sz w:val="24"/>
          <w:szCs w:val="22"/>
        </w:rPr>
        <w:t xml:space="preserve">. </w:t>
      </w:r>
      <w:proofErr w:type="spellStart"/>
      <w:r>
        <w:rPr>
          <w:b/>
          <w:bCs/>
          <w:sz w:val="24"/>
          <w:szCs w:val="22"/>
        </w:rPr>
        <w:t>Banavalikar</w:t>
      </w:r>
      <w:proofErr w:type="spellEnd"/>
      <w:r>
        <w:rPr>
          <w:b/>
          <w:bCs/>
          <w:sz w:val="24"/>
          <w:szCs w:val="22"/>
        </w:rPr>
        <w:t xml:space="preserve">, Engineer (Plant &amp; Machinery), M/s Unity </w:t>
      </w:r>
      <w:proofErr w:type="spellStart"/>
      <w:r>
        <w:rPr>
          <w:b/>
          <w:bCs/>
          <w:sz w:val="24"/>
          <w:szCs w:val="22"/>
        </w:rPr>
        <w:t>Infraprojects</w:t>
      </w:r>
      <w:proofErr w:type="spellEnd"/>
      <w:r>
        <w:rPr>
          <w:b/>
          <w:bCs/>
          <w:sz w:val="24"/>
          <w:szCs w:val="22"/>
        </w:rPr>
        <w:t xml:space="preserve"> Ltd, Mumbai</w:t>
      </w:r>
    </w:p>
    <w:p w:rsidR="000269B8" w:rsidRDefault="000269B8" w:rsidP="002D5F69">
      <w:pPr>
        <w:pStyle w:val="ListParagraph"/>
        <w:numPr>
          <w:ilvl w:val="0"/>
          <w:numId w:val="3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S. </w:t>
      </w:r>
      <w:proofErr w:type="spellStart"/>
      <w:r>
        <w:rPr>
          <w:b/>
          <w:bCs/>
          <w:sz w:val="24"/>
          <w:szCs w:val="22"/>
        </w:rPr>
        <w:t>Syed</w:t>
      </w:r>
      <w:proofErr w:type="spellEnd"/>
      <w:r>
        <w:rPr>
          <w:b/>
          <w:bCs/>
          <w:sz w:val="24"/>
          <w:szCs w:val="22"/>
        </w:rPr>
        <w:t xml:space="preserve"> </w:t>
      </w:r>
      <w:proofErr w:type="spellStart"/>
      <w:r>
        <w:rPr>
          <w:b/>
          <w:bCs/>
          <w:sz w:val="24"/>
          <w:szCs w:val="22"/>
        </w:rPr>
        <w:t>Hakkim</w:t>
      </w:r>
      <w:proofErr w:type="spellEnd"/>
      <w:r>
        <w:rPr>
          <w:b/>
          <w:bCs/>
          <w:sz w:val="24"/>
          <w:szCs w:val="22"/>
        </w:rPr>
        <w:t xml:space="preserve">, M/s P.K. </w:t>
      </w:r>
      <w:proofErr w:type="spellStart"/>
      <w:r>
        <w:rPr>
          <w:b/>
          <w:bCs/>
          <w:sz w:val="24"/>
          <w:szCs w:val="22"/>
        </w:rPr>
        <w:t>Mookanambalam</w:t>
      </w:r>
      <w:proofErr w:type="spellEnd"/>
      <w:r>
        <w:rPr>
          <w:b/>
          <w:bCs/>
          <w:sz w:val="24"/>
          <w:szCs w:val="22"/>
        </w:rPr>
        <w:t xml:space="preserve"> &amp; Co., Madurai</w:t>
      </w:r>
    </w:p>
    <w:p w:rsidR="000269B8" w:rsidRDefault="000269B8" w:rsidP="002D5F69">
      <w:pPr>
        <w:pStyle w:val="ListParagraph"/>
        <w:numPr>
          <w:ilvl w:val="0"/>
          <w:numId w:val="3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S. </w:t>
      </w:r>
      <w:proofErr w:type="spellStart"/>
      <w:r>
        <w:rPr>
          <w:b/>
          <w:bCs/>
          <w:sz w:val="24"/>
          <w:szCs w:val="22"/>
        </w:rPr>
        <w:t>Vivek</w:t>
      </w:r>
      <w:proofErr w:type="spellEnd"/>
      <w:r>
        <w:rPr>
          <w:b/>
          <w:bCs/>
          <w:sz w:val="24"/>
          <w:szCs w:val="22"/>
        </w:rPr>
        <w:t xml:space="preserve">, AM (Electrical) &amp; Sri. R. </w:t>
      </w:r>
      <w:proofErr w:type="spellStart"/>
      <w:r>
        <w:rPr>
          <w:b/>
          <w:bCs/>
          <w:sz w:val="24"/>
          <w:szCs w:val="22"/>
        </w:rPr>
        <w:t>Dhanesh</w:t>
      </w:r>
      <w:proofErr w:type="spellEnd"/>
      <w:r>
        <w:rPr>
          <w:b/>
          <w:bCs/>
          <w:sz w:val="24"/>
          <w:szCs w:val="22"/>
        </w:rPr>
        <w:t xml:space="preserve"> Kumar, M/s URC Construction (P) Ltd, Erode</w:t>
      </w:r>
    </w:p>
    <w:p w:rsidR="000269B8" w:rsidRDefault="000269B8" w:rsidP="002D5F69">
      <w:pPr>
        <w:pStyle w:val="ListParagraph"/>
        <w:numPr>
          <w:ilvl w:val="0"/>
          <w:numId w:val="3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M. </w:t>
      </w:r>
      <w:proofErr w:type="spellStart"/>
      <w:r>
        <w:rPr>
          <w:b/>
          <w:bCs/>
          <w:sz w:val="24"/>
          <w:szCs w:val="22"/>
        </w:rPr>
        <w:t>Kannan</w:t>
      </w:r>
      <w:proofErr w:type="spellEnd"/>
      <w:r>
        <w:rPr>
          <w:b/>
          <w:bCs/>
          <w:sz w:val="24"/>
          <w:szCs w:val="22"/>
        </w:rPr>
        <w:t>, SPM , M/s IVRCL Ltd, Trivandrum</w:t>
      </w:r>
    </w:p>
    <w:p w:rsidR="000269B8" w:rsidRDefault="000269B8" w:rsidP="002D5F69">
      <w:pPr>
        <w:pStyle w:val="ListParagraph"/>
        <w:numPr>
          <w:ilvl w:val="0"/>
          <w:numId w:val="3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S. </w:t>
      </w:r>
      <w:proofErr w:type="spellStart"/>
      <w:r>
        <w:rPr>
          <w:b/>
          <w:bCs/>
          <w:sz w:val="24"/>
          <w:szCs w:val="22"/>
        </w:rPr>
        <w:t>Muthu</w:t>
      </w:r>
      <w:proofErr w:type="spellEnd"/>
      <w:r>
        <w:rPr>
          <w:b/>
          <w:bCs/>
          <w:sz w:val="24"/>
          <w:szCs w:val="22"/>
        </w:rPr>
        <w:t>, Business Development Manager, M/s CCCL, Trivandrum</w:t>
      </w:r>
    </w:p>
    <w:p w:rsidR="000269B8" w:rsidRPr="002D5F69" w:rsidRDefault="000269B8" w:rsidP="002D5F69">
      <w:pPr>
        <w:pStyle w:val="ListParagraph"/>
        <w:numPr>
          <w:ilvl w:val="0"/>
          <w:numId w:val="3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B. </w:t>
      </w:r>
      <w:proofErr w:type="spellStart"/>
      <w:r>
        <w:rPr>
          <w:b/>
          <w:bCs/>
          <w:sz w:val="24"/>
          <w:szCs w:val="22"/>
        </w:rPr>
        <w:t>Dhanasekaran</w:t>
      </w:r>
      <w:proofErr w:type="spellEnd"/>
      <w:r>
        <w:rPr>
          <w:b/>
          <w:bCs/>
          <w:sz w:val="24"/>
          <w:szCs w:val="22"/>
        </w:rPr>
        <w:t xml:space="preserve">, M/s Simplex Infrastructures, Bangalore </w:t>
      </w:r>
    </w:p>
    <w:p w:rsidR="000364C8" w:rsidRDefault="000364C8" w:rsidP="00766583">
      <w:pPr>
        <w:spacing w:after="0"/>
        <w:jc w:val="both"/>
        <w:rPr>
          <w:sz w:val="24"/>
          <w:szCs w:val="22"/>
        </w:rPr>
      </w:pPr>
    </w:p>
    <w:p w:rsidR="000269B8" w:rsidRDefault="000269B8" w:rsidP="00766583">
      <w:pPr>
        <w:spacing w:after="0"/>
        <w:jc w:val="both"/>
        <w:rPr>
          <w:sz w:val="24"/>
          <w:szCs w:val="22"/>
        </w:rPr>
      </w:pPr>
    </w:p>
    <w:p w:rsidR="00BA5AA8" w:rsidRDefault="00761A2A" w:rsidP="00766583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During the pre bid meeting, </w:t>
      </w:r>
      <w:r w:rsidR="002D5F69">
        <w:rPr>
          <w:sz w:val="24"/>
          <w:szCs w:val="22"/>
        </w:rPr>
        <w:t xml:space="preserve">HLL informed the bidders that the project completion period will be modified to 18 months instead of 21 months </w:t>
      </w:r>
      <w:r w:rsidR="00BA5AA8">
        <w:rPr>
          <w:sz w:val="24"/>
          <w:szCs w:val="22"/>
        </w:rPr>
        <w:t xml:space="preserve">as instructed by Client. Hence the escalation as per clause 10 CC of GCC is not applicable for the project. </w:t>
      </w:r>
    </w:p>
    <w:p w:rsidR="00CA784B" w:rsidRDefault="00BA5AA8" w:rsidP="00766583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lastRenderedPageBreak/>
        <w:t xml:space="preserve">Some of the bidders asked that even if the project completion period is 18 months, clause 10 CA of GCC reg. </w:t>
      </w:r>
      <w:proofErr w:type="gramStart"/>
      <w:r w:rsidR="00B52D13">
        <w:rPr>
          <w:sz w:val="24"/>
          <w:szCs w:val="22"/>
        </w:rPr>
        <w:t>escalation</w:t>
      </w:r>
      <w:proofErr w:type="gramEnd"/>
      <w:r>
        <w:rPr>
          <w:sz w:val="24"/>
          <w:szCs w:val="22"/>
        </w:rPr>
        <w:t xml:space="preserve"> for cement and steel is applicable as per CPWD. HLL informed that clause 10 CA is applicable for the project. </w:t>
      </w:r>
    </w:p>
    <w:p w:rsidR="00CA784B" w:rsidRDefault="00CA784B" w:rsidP="00766583">
      <w:pPr>
        <w:spacing w:after="0"/>
        <w:jc w:val="both"/>
        <w:rPr>
          <w:sz w:val="24"/>
          <w:szCs w:val="22"/>
        </w:rPr>
      </w:pPr>
    </w:p>
    <w:p w:rsidR="000364C8" w:rsidRDefault="00CA784B" w:rsidP="00766583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t>The bidders were instructed to quote for Operation &amp; maintenance for</w:t>
      </w:r>
      <w:r w:rsidR="006B6B44">
        <w:rPr>
          <w:sz w:val="24"/>
          <w:szCs w:val="22"/>
        </w:rPr>
        <w:t xml:space="preserve"> 6 years (including DLP period). However </w:t>
      </w:r>
      <w:r>
        <w:rPr>
          <w:sz w:val="24"/>
          <w:szCs w:val="22"/>
        </w:rPr>
        <w:t xml:space="preserve">O &amp; M charges will not be considered </w:t>
      </w:r>
      <w:r w:rsidRPr="006B6B44">
        <w:rPr>
          <w:sz w:val="24"/>
          <w:szCs w:val="22"/>
        </w:rPr>
        <w:t xml:space="preserve">for </w:t>
      </w:r>
      <w:r w:rsidR="006B6B44" w:rsidRPr="006B6B44">
        <w:rPr>
          <w:sz w:val="24"/>
          <w:szCs w:val="22"/>
        </w:rPr>
        <w:t xml:space="preserve">selection of L1 party during </w:t>
      </w:r>
      <w:r w:rsidR="00F12B74" w:rsidRPr="006B6B44">
        <w:rPr>
          <w:sz w:val="24"/>
          <w:szCs w:val="22"/>
        </w:rPr>
        <w:t>financial bid evaluation.</w:t>
      </w:r>
      <w:r w:rsidR="006B6B44" w:rsidRPr="006B6B44">
        <w:rPr>
          <w:sz w:val="24"/>
          <w:szCs w:val="22"/>
        </w:rPr>
        <w:t xml:space="preserve"> However quoting unreasonable price for O &amp; M is liable to make the entire bid unresponsive. </w:t>
      </w:r>
      <w:r w:rsidR="00C839DA">
        <w:rPr>
          <w:sz w:val="24"/>
          <w:szCs w:val="22"/>
        </w:rPr>
        <w:t>It is also informed that the bidders have to enter into agreement with the Madurai Medical College authorities</w:t>
      </w:r>
      <w:r w:rsidR="00625083">
        <w:rPr>
          <w:sz w:val="24"/>
          <w:szCs w:val="22"/>
        </w:rPr>
        <w:t>/ Tamil Nadu State Govt.</w:t>
      </w:r>
      <w:r w:rsidR="00C839DA">
        <w:rPr>
          <w:sz w:val="24"/>
          <w:szCs w:val="22"/>
        </w:rPr>
        <w:t xml:space="preserve"> </w:t>
      </w:r>
      <w:r w:rsidR="008E6D17">
        <w:rPr>
          <w:sz w:val="24"/>
          <w:szCs w:val="22"/>
        </w:rPr>
        <w:t xml:space="preserve">or facilitate such an agreement between the specialist agencies and the Madurai Medical College authorities/Tamil Nadu State govt. </w:t>
      </w:r>
      <w:r w:rsidR="00C839DA">
        <w:rPr>
          <w:sz w:val="24"/>
          <w:szCs w:val="22"/>
        </w:rPr>
        <w:t>for the Operation &amp; maintenance</w:t>
      </w:r>
      <w:r w:rsidR="009D22B9">
        <w:rPr>
          <w:sz w:val="24"/>
          <w:szCs w:val="22"/>
        </w:rPr>
        <w:t xml:space="preserve"> if required</w:t>
      </w:r>
      <w:r w:rsidR="00C839DA">
        <w:rPr>
          <w:sz w:val="24"/>
          <w:szCs w:val="22"/>
        </w:rPr>
        <w:t xml:space="preserve">. </w:t>
      </w:r>
    </w:p>
    <w:p w:rsidR="00091176" w:rsidRDefault="00E63A37" w:rsidP="00766583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 </w:t>
      </w:r>
    </w:p>
    <w:p w:rsidR="00091176" w:rsidRDefault="002E5879" w:rsidP="00766583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t>The bidders were asked to quote the rates inclusive of all applicable taxes and duties.</w:t>
      </w:r>
    </w:p>
    <w:p w:rsidR="00F12B74" w:rsidRDefault="00F12B74" w:rsidP="00766583">
      <w:pPr>
        <w:spacing w:after="0"/>
        <w:jc w:val="both"/>
        <w:rPr>
          <w:sz w:val="24"/>
          <w:szCs w:val="22"/>
        </w:rPr>
      </w:pPr>
    </w:p>
    <w:p w:rsidR="00F12B74" w:rsidRDefault="00E2375B" w:rsidP="00766583">
      <w:pPr>
        <w:spacing w:after="0"/>
        <w:jc w:val="both"/>
        <w:rPr>
          <w:sz w:val="24"/>
          <w:szCs w:val="22"/>
        </w:rPr>
      </w:pPr>
      <w:r>
        <w:rPr>
          <w:sz w:val="24"/>
          <w:szCs w:val="22"/>
        </w:rPr>
        <w:t>The reply to the</w:t>
      </w:r>
      <w:r w:rsidR="004D4092">
        <w:rPr>
          <w:sz w:val="24"/>
          <w:szCs w:val="22"/>
        </w:rPr>
        <w:t xml:space="preserve"> queries of bidders is attached.</w:t>
      </w:r>
    </w:p>
    <w:p w:rsidR="00C570D9" w:rsidRPr="006B6B44" w:rsidRDefault="00C570D9" w:rsidP="00766583">
      <w:pPr>
        <w:spacing w:after="0"/>
        <w:jc w:val="both"/>
        <w:rPr>
          <w:sz w:val="24"/>
          <w:szCs w:val="22"/>
        </w:rPr>
      </w:pPr>
    </w:p>
    <w:sectPr w:rsidR="00C570D9" w:rsidRPr="006B6B44" w:rsidSect="00665E92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43131"/>
    <w:multiLevelType w:val="hybridMultilevel"/>
    <w:tmpl w:val="870C6C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14DB2"/>
    <w:multiLevelType w:val="hybridMultilevel"/>
    <w:tmpl w:val="6D4EB1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A53F7"/>
    <w:multiLevelType w:val="hybridMultilevel"/>
    <w:tmpl w:val="5978E1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766583"/>
    <w:rsid w:val="000269B8"/>
    <w:rsid w:val="000364C8"/>
    <w:rsid w:val="000863F3"/>
    <w:rsid w:val="00091176"/>
    <w:rsid w:val="00132317"/>
    <w:rsid w:val="00292B45"/>
    <w:rsid w:val="002A333E"/>
    <w:rsid w:val="002D5F69"/>
    <w:rsid w:val="002E5879"/>
    <w:rsid w:val="003525C1"/>
    <w:rsid w:val="003779AD"/>
    <w:rsid w:val="003E6FB5"/>
    <w:rsid w:val="004029D1"/>
    <w:rsid w:val="00467C10"/>
    <w:rsid w:val="00471B8B"/>
    <w:rsid w:val="004B1484"/>
    <w:rsid w:val="004B52BA"/>
    <w:rsid w:val="004D4092"/>
    <w:rsid w:val="00503DBA"/>
    <w:rsid w:val="00512073"/>
    <w:rsid w:val="005267AE"/>
    <w:rsid w:val="00581EB5"/>
    <w:rsid w:val="00625083"/>
    <w:rsid w:val="00665E92"/>
    <w:rsid w:val="006B6B44"/>
    <w:rsid w:val="00761A2A"/>
    <w:rsid w:val="00766583"/>
    <w:rsid w:val="0082226B"/>
    <w:rsid w:val="0083575E"/>
    <w:rsid w:val="008E6D17"/>
    <w:rsid w:val="009D22B9"/>
    <w:rsid w:val="009E38CC"/>
    <w:rsid w:val="00A13905"/>
    <w:rsid w:val="00B14211"/>
    <w:rsid w:val="00B17944"/>
    <w:rsid w:val="00B52D13"/>
    <w:rsid w:val="00BA5AA8"/>
    <w:rsid w:val="00C570D9"/>
    <w:rsid w:val="00C818DD"/>
    <w:rsid w:val="00C839DA"/>
    <w:rsid w:val="00CA784B"/>
    <w:rsid w:val="00D46C5B"/>
    <w:rsid w:val="00E2375B"/>
    <w:rsid w:val="00E63A37"/>
    <w:rsid w:val="00ED4042"/>
    <w:rsid w:val="00F12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5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EB967-B8F3-431E-BB7B-A35596B5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SUMITHA</dc:creator>
  <cp:lastModifiedBy>SUMITHA</cp:lastModifiedBy>
  <cp:revision>5</cp:revision>
  <cp:lastPrinted>2013-08-14T07:01:00Z</cp:lastPrinted>
  <dcterms:created xsi:type="dcterms:W3CDTF">2013-08-15T18:29:00Z</dcterms:created>
  <dcterms:modified xsi:type="dcterms:W3CDTF">2013-08-17T10:47:00Z</dcterms:modified>
</cp:coreProperties>
</file>