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A0" w:rsidRDefault="00E54BA0" w:rsidP="00E54BA0">
      <w:pPr>
        <w:pStyle w:val="Default"/>
        <w:jc w:val="center"/>
        <w:rPr>
          <w:b/>
          <w:sz w:val="28"/>
          <w:szCs w:val="28"/>
          <w:u w:val="single"/>
        </w:rPr>
      </w:pPr>
      <w:r w:rsidRPr="00E66419">
        <w:rPr>
          <w:b/>
          <w:sz w:val="28"/>
          <w:szCs w:val="28"/>
          <w:u w:val="single"/>
        </w:rPr>
        <w:t>HLL Infra Tech Services Limited</w:t>
      </w:r>
    </w:p>
    <w:p w:rsidR="00E66419" w:rsidRPr="00E66419" w:rsidRDefault="00E66419" w:rsidP="00E54BA0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B-14A</w:t>
      </w:r>
      <w:proofErr w:type="gramStart"/>
      <w:r>
        <w:rPr>
          <w:b/>
          <w:sz w:val="28"/>
          <w:szCs w:val="28"/>
          <w:u w:val="single"/>
        </w:rPr>
        <w:t>,Sector</w:t>
      </w:r>
      <w:proofErr w:type="gramEnd"/>
      <w:r>
        <w:rPr>
          <w:b/>
          <w:sz w:val="28"/>
          <w:szCs w:val="28"/>
          <w:u w:val="single"/>
        </w:rPr>
        <w:t>-62, Noida-201307(UP)</w:t>
      </w:r>
    </w:p>
    <w:p w:rsidR="00E54BA0" w:rsidRDefault="00E54BA0" w:rsidP="00E54BA0">
      <w:pPr>
        <w:pStyle w:val="Default"/>
        <w:rPr>
          <w:sz w:val="22"/>
          <w:szCs w:val="22"/>
        </w:rPr>
      </w:pPr>
    </w:p>
    <w:p w:rsidR="00E54BA0" w:rsidRDefault="00E54BA0" w:rsidP="00E54BA0">
      <w:pPr>
        <w:pStyle w:val="Default"/>
        <w:rPr>
          <w:sz w:val="22"/>
          <w:szCs w:val="22"/>
        </w:rPr>
      </w:pPr>
    </w:p>
    <w:p w:rsidR="00E66419" w:rsidRDefault="00E66419" w:rsidP="00261AAC">
      <w:pPr>
        <w:pStyle w:val="Default"/>
        <w:rPr>
          <w:rFonts w:ascii="Arial" w:hAnsi="Arial" w:cs="Arial"/>
          <w:b/>
          <w:sz w:val="22"/>
          <w:szCs w:val="22"/>
        </w:rPr>
      </w:pPr>
    </w:p>
    <w:p w:rsidR="00261AAC" w:rsidRPr="00E66419" w:rsidRDefault="00E66419" w:rsidP="00261AA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Ref. </w:t>
      </w:r>
      <w:r w:rsidR="00E54BA0" w:rsidRPr="00E66419">
        <w:rPr>
          <w:rFonts w:ascii="Arial" w:hAnsi="Arial" w:cs="Arial"/>
          <w:b/>
          <w:sz w:val="22"/>
          <w:szCs w:val="22"/>
        </w:rPr>
        <w:t xml:space="preserve">Tender # </w:t>
      </w:r>
      <w:r w:rsidR="00613A9E" w:rsidRPr="00613A9E">
        <w:rPr>
          <w:rFonts w:ascii="Arial" w:eastAsia="Times New Roman" w:hAnsi="Arial" w:cs="Arial"/>
          <w:b/>
          <w:color w:val="333333"/>
          <w:sz w:val="22"/>
          <w:szCs w:val="22"/>
          <w:lang w:val="en-US" w:eastAsia="en-IN"/>
        </w:rPr>
        <w:t>HITES/Email/16-17/005</w:t>
      </w:r>
      <w:r>
        <w:rPr>
          <w:rFonts w:ascii="Arial" w:eastAsia="Times New Roman" w:hAnsi="Arial" w:cs="Arial"/>
          <w:b/>
          <w:color w:val="333333"/>
          <w:sz w:val="22"/>
          <w:szCs w:val="22"/>
          <w:lang w:val="en-US" w:eastAsia="en-IN"/>
        </w:rPr>
        <w:t>, Dated 03-Oct-2016</w:t>
      </w:r>
    </w:p>
    <w:p w:rsidR="00D2111C" w:rsidRPr="00E66419" w:rsidRDefault="00D2111C" w:rsidP="00261AAC">
      <w:pPr>
        <w:spacing w:after="150" w:line="240" w:lineRule="auto"/>
        <w:rPr>
          <w:rFonts w:ascii="Arial" w:hAnsi="Arial" w:cs="Arial"/>
          <w:b/>
          <w:bCs/>
          <w:color w:val="000000"/>
        </w:rPr>
      </w:pPr>
    </w:p>
    <w:p w:rsidR="00613A9E" w:rsidRPr="00613A9E" w:rsidRDefault="00D2111C" w:rsidP="00261AAC">
      <w:pPr>
        <w:spacing w:after="150" w:line="240" w:lineRule="auto"/>
        <w:rPr>
          <w:rFonts w:ascii="Arial" w:eastAsia="Times New Roman" w:hAnsi="Arial" w:cs="Arial"/>
          <w:b/>
          <w:color w:val="333333"/>
          <w:lang w:val="en-US" w:eastAsia="en-IN"/>
        </w:rPr>
      </w:pPr>
      <w:proofErr w:type="gramStart"/>
      <w:r w:rsidRPr="00E66419">
        <w:rPr>
          <w:rFonts w:ascii="Arial" w:hAnsi="Arial" w:cs="Arial"/>
          <w:b/>
          <w:bCs/>
          <w:color w:val="000000"/>
        </w:rPr>
        <w:t>Sub :</w:t>
      </w:r>
      <w:proofErr w:type="gramEnd"/>
      <w:r w:rsidRPr="00E66419">
        <w:rPr>
          <w:rFonts w:ascii="Arial" w:hAnsi="Arial" w:cs="Arial"/>
          <w:b/>
          <w:bCs/>
          <w:color w:val="000000"/>
        </w:rPr>
        <w:t>-Amendment</w:t>
      </w:r>
      <w:r w:rsidR="006D1A60">
        <w:rPr>
          <w:rFonts w:ascii="Arial" w:hAnsi="Arial" w:cs="Arial"/>
          <w:b/>
          <w:bCs/>
          <w:color w:val="000000"/>
        </w:rPr>
        <w:t xml:space="preserve"> 2</w:t>
      </w:r>
      <w:r w:rsidRPr="00E66419">
        <w:rPr>
          <w:rFonts w:ascii="Arial" w:hAnsi="Arial" w:cs="Arial"/>
          <w:b/>
          <w:bCs/>
          <w:color w:val="000000"/>
        </w:rPr>
        <w:t xml:space="preserve"> to TED for </w:t>
      </w:r>
      <w:r w:rsidR="00261AAC" w:rsidRPr="00E66419">
        <w:rPr>
          <w:rFonts w:ascii="Arial" w:hAnsi="Arial" w:cs="Arial"/>
          <w:b/>
          <w:bCs/>
          <w:color w:val="000000"/>
        </w:rPr>
        <w:t>PROVIDING EMAIL SOLUTION ON DEDICATED SERVER</w:t>
      </w:r>
    </w:p>
    <w:p w:rsidR="00E54BA0" w:rsidRPr="00E66419" w:rsidRDefault="00E54BA0" w:rsidP="00E54BA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54BA0" w:rsidRPr="00E66419" w:rsidRDefault="006D1A60" w:rsidP="00E54BA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Amendment No.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2 ,</w:t>
      </w:r>
      <w:proofErr w:type="gramEnd"/>
      <w:r w:rsidR="00E54BA0" w:rsidRPr="00E66419">
        <w:rPr>
          <w:rFonts w:ascii="Arial" w:hAnsi="Arial" w:cs="Arial"/>
          <w:b/>
          <w:bCs/>
          <w:sz w:val="22"/>
          <w:szCs w:val="22"/>
        </w:rPr>
        <w:t xml:space="preserve"> Date: </w:t>
      </w:r>
      <w:r w:rsidR="00546584">
        <w:rPr>
          <w:rFonts w:ascii="Arial" w:hAnsi="Arial" w:cs="Arial"/>
          <w:b/>
          <w:bCs/>
          <w:sz w:val="22"/>
          <w:szCs w:val="22"/>
        </w:rPr>
        <w:t>17</w:t>
      </w:r>
      <w:r w:rsidR="00E54BA0" w:rsidRPr="00E66419">
        <w:rPr>
          <w:rFonts w:ascii="Arial" w:hAnsi="Arial" w:cs="Arial"/>
          <w:b/>
          <w:bCs/>
          <w:sz w:val="22"/>
          <w:szCs w:val="22"/>
        </w:rPr>
        <w:t xml:space="preserve">/Oct/2016 </w:t>
      </w:r>
    </w:p>
    <w:p w:rsidR="00E54BA0" w:rsidRPr="00E66419" w:rsidRDefault="00E54BA0" w:rsidP="00E54BA0">
      <w:pPr>
        <w:pStyle w:val="Default"/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E66419" w:rsidRPr="00E66419" w:rsidRDefault="00E66419" w:rsidP="00E54BA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61AAC" w:rsidRPr="00E66419" w:rsidRDefault="00613A9E" w:rsidP="00613A9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E66419">
        <w:rPr>
          <w:rFonts w:ascii="Arial" w:hAnsi="Arial" w:cs="Arial"/>
          <w:sz w:val="22"/>
          <w:szCs w:val="22"/>
        </w:rPr>
        <w:t xml:space="preserve">Reference to Page 3 of </w:t>
      </w:r>
      <w:proofErr w:type="gramStart"/>
      <w:r w:rsidRPr="00E66419">
        <w:rPr>
          <w:rFonts w:ascii="Arial" w:hAnsi="Arial" w:cs="Arial"/>
          <w:sz w:val="22"/>
          <w:szCs w:val="22"/>
        </w:rPr>
        <w:t>9 ,</w:t>
      </w:r>
      <w:proofErr w:type="gramEnd"/>
      <w:r w:rsidRPr="00E66419">
        <w:rPr>
          <w:rFonts w:ascii="Arial" w:hAnsi="Arial" w:cs="Arial"/>
          <w:sz w:val="22"/>
          <w:szCs w:val="22"/>
        </w:rPr>
        <w:t xml:space="preserve"> under B.1 , </w:t>
      </w:r>
      <w:r w:rsidR="00261AAC" w:rsidRPr="00E66419">
        <w:rPr>
          <w:rFonts w:ascii="Arial" w:hAnsi="Arial" w:cs="Arial"/>
          <w:bCs/>
          <w:sz w:val="22"/>
          <w:szCs w:val="22"/>
        </w:rPr>
        <w:t xml:space="preserve">REQUIREMENTS for Fulfilling Technical Bid:- </w:t>
      </w:r>
    </w:p>
    <w:p w:rsidR="00261AAC" w:rsidRPr="00E66419" w:rsidRDefault="00261AAC" w:rsidP="00613A9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A4422" w:rsidRDefault="00613A9E" w:rsidP="00E54BA0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66419">
        <w:rPr>
          <w:rFonts w:ascii="Arial" w:hAnsi="Arial" w:cs="Arial"/>
          <w:b/>
          <w:sz w:val="22"/>
          <w:szCs w:val="22"/>
          <w:u w:val="single"/>
        </w:rPr>
        <w:t>Sl</w:t>
      </w:r>
      <w:r w:rsidR="00261AAC" w:rsidRPr="00E66419">
        <w:rPr>
          <w:rFonts w:ascii="Arial" w:hAnsi="Arial" w:cs="Arial"/>
          <w:b/>
          <w:sz w:val="22"/>
          <w:szCs w:val="22"/>
          <w:u w:val="single"/>
        </w:rPr>
        <w:t>.</w:t>
      </w:r>
      <w:r w:rsidRPr="00E664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61AAC" w:rsidRPr="00E66419">
        <w:rPr>
          <w:rFonts w:ascii="Arial" w:hAnsi="Arial" w:cs="Arial"/>
          <w:b/>
          <w:sz w:val="22"/>
          <w:szCs w:val="22"/>
          <w:u w:val="single"/>
        </w:rPr>
        <w:t>N</w:t>
      </w:r>
      <w:r w:rsidRPr="00E66419">
        <w:rPr>
          <w:rFonts w:ascii="Arial" w:hAnsi="Arial" w:cs="Arial"/>
          <w:b/>
          <w:sz w:val="22"/>
          <w:szCs w:val="22"/>
          <w:u w:val="single"/>
        </w:rPr>
        <w:t xml:space="preserve">o </w:t>
      </w:r>
      <w:proofErr w:type="gramStart"/>
      <w:r w:rsidRPr="00E66419">
        <w:rPr>
          <w:rFonts w:ascii="Arial" w:hAnsi="Arial" w:cs="Arial"/>
          <w:b/>
          <w:sz w:val="22"/>
          <w:szCs w:val="22"/>
          <w:u w:val="single"/>
        </w:rPr>
        <w:t xml:space="preserve">5 </w:t>
      </w:r>
      <w:r w:rsidR="00261AAC" w:rsidRPr="00E66419">
        <w:rPr>
          <w:rFonts w:ascii="Arial" w:hAnsi="Arial" w:cs="Arial"/>
          <w:b/>
          <w:sz w:val="22"/>
          <w:szCs w:val="22"/>
          <w:u w:val="single"/>
        </w:rPr>
        <w:t>:</w:t>
      </w:r>
      <w:proofErr w:type="gramEnd"/>
      <w:r w:rsidR="00261AAC" w:rsidRPr="00E66419">
        <w:rPr>
          <w:rFonts w:ascii="Arial" w:hAnsi="Arial" w:cs="Arial"/>
          <w:b/>
          <w:sz w:val="22"/>
          <w:szCs w:val="22"/>
          <w:u w:val="single"/>
        </w:rPr>
        <w:t>-</w:t>
      </w:r>
      <w:r w:rsidRPr="00E6641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A4422" w:rsidRDefault="007A4422" w:rsidP="00E54BA0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41673" w:rsidRDefault="00212A33" w:rsidP="00E54BA0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The clause is amended to the following criteria given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below :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-</w:t>
      </w:r>
    </w:p>
    <w:p w:rsidR="007A4422" w:rsidRDefault="00E7561F" w:rsidP="00E54BA0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-88135</wp:posOffset>
                </wp:positionH>
                <wp:positionV relativeFrom="paragraph">
                  <wp:posOffset>157488</wp:posOffset>
                </wp:positionV>
                <wp:extent cx="6015210" cy="2412694"/>
                <wp:effectExtent l="0" t="0" r="24130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210" cy="2412694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60EE6" id="Rounded Rectangle 2" o:spid="_x0000_s1026" style="position:absolute;margin-left:-6.95pt;margin-top:12.4pt;width:473.65pt;height:1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" fillcolor="#f7fafd [180]" strokecolor="#1f4d78 [1604]" strokeweight="1pt">
                <v:fill color2="#cde0f2 [980]" colors="0 #f7fafd;54395f #b5d2ec;1 #b5d2ec;1 #cee1f2" focus="100%" type="gradient"/>
                <v:stroke joinstyle="miter"/>
              </v:roundrect>
            </w:pict>
          </mc:Fallback>
        </mc:AlternateContent>
      </w:r>
    </w:p>
    <w:p w:rsidR="00212A33" w:rsidRDefault="00212A33" w:rsidP="00E54BA0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A4422" w:rsidRPr="007A4422" w:rsidRDefault="007A4422" w:rsidP="00641228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A4422">
        <w:rPr>
          <w:rFonts w:ascii="Arial" w:hAnsi="Arial" w:cs="Arial"/>
          <w:b/>
          <w:sz w:val="22"/>
          <w:szCs w:val="22"/>
        </w:rPr>
        <w:t>Tier 3 Data Centre with ISO-27001 Certification</w:t>
      </w:r>
    </w:p>
    <w:p w:rsidR="007A4422" w:rsidRDefault="007A4422" w:rsidP="00E54BA0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4422" w:rsidRDefault="007A4422" w:rsidP="00546584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</w:t>
      </w:r>
    </w:p>
    <w:p w:rsidR="007A4422" w:rsidRDefault="007A4422" w:rsidP="00E54BA0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A4422" w:rsidRPr="00641228" w:rsidRDefault="001E3F52" w:rsidP="006412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641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</w:t>
      </w:r>
      <w:r w:rsidR="007A4422" w:rsidRPr="00641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n established Data Centre Services provider ,duly ISO Certified &amp;  should have been in the business for a minimum period of F</w:t>
      </w:r>
      <w:r w:rsidR="00546584" w:rsidRPr="00641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IVE</w:t>
      </w:r>
      <w:r w:rsidR="007A4422" w:rsidRPr="00641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years as on 01-April-2016</w:t>
      </w:r>
    </w:p>
    <w:p w:rsidR="00546584" w:rsidRDefault="00546584" w:rsidP="007A4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46584" w:rsidRDefault="00546584" w:rsidP="0054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Or</w:t>
      </w:r>
    </w:p>
    <w:p w:rsidR="00546584" w:rsidRDefault="00546584" w:rsidP="007A44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46584" w:rsidRDefault="00641228" w:rsidP="007A442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c)  </w:t>
      </w:r>
      <w:r w:rsidR="00546584" w:rsidRPr="00546584">
        <w:rPr>
          <w:rFonts w:ascii="Arial" w:hAnsi="Arial" w:cs="Arial"/>
          <w:b/>
        </w:rPr>
        <w:t>DOT License Copy of Class A ISP</w:t>
      </w:r>
    </w:p>
    <w:p w:rsidR="00212A33" w:rsidRDefault="00212A33" w:rsidP="007A4422">
      <w:pPr>
        <w:spacing w:after="0" w:line="240" w:lineRule="auto"/>
        <w:rPr>
          <w:rFonts w:ascii="Arial" w:hAnsi="Arial" w:cs="Arial"/>
          <w:b/>
        </w:rPr>
      </w:pPr>
    </w:p>
    <w:p w:rsidR="00641228" w:rsidRDefault="00641228" w:rsidP="007A4422">
      <w:pPr>
        <w:spacing w:after="0" w:line="240" w:lineRule="auto"/>
        <w:rPr>
          <w:rFonts w:ascii="Arial" w:hAnsi="Arial" w:cs="Arial"/>
          <w:b/>
        </w:rPr>
      </w:pPr>
    </w:p>
    <w:p w:rsidR="00212A33" w:rsidRPr="007A4422" w:rsidRDefault="00212A33" w:rsidP="00641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n-IN"/>
        </w:rPr>
      </w:pPr>
      <w:proofErr w:type="gramStart"/>
      <w:r w:rsidRPr="00641228">
        <w:rPr>
          <w:rFonts w:ascii="Arial" w:hAnsi="Arial" w:cs="Arial"/>
          <w:b/>
          <w:color w:val="FF0000"/>
          <w:sz w:val="24"/>
          <w:szCs w:val="24"/>
          <w:u w:val="single"/>
        </w:rPr>
        <w:t>Note :-</w:t>
      </w:r>
      <w:proofErr w:type="gramEnd"/>
      <w:r w:rsidRPr="0064122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The bidder should fulfil at least ONE criteria mentioned above.</w:t>
      </w:r>
    </w:p>
    <w:p w:rsidR="007A4422" w:rsidRPr="00E66419" w:rsidRDefault="007A4422" w:rsidP="00E54BA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1228" w:rsidRDefault="00641228" w:rsidP="00E54BA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54BA0" w:rsidRPr="00E66419" w:rsidRDefault="00E54BA0" w:rsidP="00E54BA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66419">
        <w:rPr>
          <w:rFonts w:ascii="Arial" w:hAnsi="Arial" w:cs="Arial"/>
          <w:sz w:val="22"/>
          <w:szCs w:val="22"/>
        </w:rPr>
        <w:t xml:space="preserve">The prospective bidders shall submit their online bids as per the </w:t>
      </w:r>
      <w:r w:rsidR="00261AAC" w:rsidRPr="00E66419">
        <w:rPr>
          <w:rFonts w:ascii="Arial" w:hAnsi="Arial" w:cs="Arial"/>
          <w:sz w:val="22"/>
          <w:szCs w:val="22"/>
        </w:rPr>
        <w:t xml:space="preserve">original </w:t>
      </w:r>
      <w:r w:rsidRPr="00E66419">
        <w:rPr>
          <w:rFonts w:ascii="Arial" w:hAnsi="Arial" w:cs="Arial"/>
          <w:sz w:val="22"/>
          <w:szCs w:val="22"/>
        </w:rPr>
        <w:t xml:space="preserve">schedules at https://etender.lifecarehll.com/irj/portal </w:t>
      </w:r>
    </w:p>
    <w:p w:rsidR="00141673" w:rsidRPr="00E66419" w:rsidRDefault="00141673" w:rsidP="00E54BA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54BA0" w:rsidRPr="00E66419" w:rsidRDefault="00E54BA0" w:rsidP="00E54BA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66419">
        <w:rPr>
          <w:rFonts w:ascii="Arial" w:hAnsi="Arial" w:cs="Arial"/>
          <w:bCs/>
          <w:sz w:val="22"/>
          <w:szCs w:val="22"/>
        </w:rPr>
        <w:t xml:space="preserve">All other contents of the tender enquiry including terms &amp; conditions remain unaltered. </w:t>
      </w:r>
      <w:bookmarkStart w:id="0" w:name="_GoBack"/>
      <w:bookmarkEnd w:id="0"/>
    </w:p>
    <w:p w:rsidR="00E66419" w:rsidRDefault="00E66419" w:rsidP="00E54BA0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54BA0" w:rsidRPr="00E66419" w:rsidRDefault="00E54BA0" w:rsidP="00E54BA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66419">
        <w:rPr>
          <w:rFonts w:ascii="Arial" w:hAnsi="Arial" w:cs="Arial"/>
          <w:b/>
          <w:bCs/>
          <w:sz w:val="22"/>
          <w:szCs w:val="22"/>
        </w:rPr>
        <w:t xml:space="preserve">Note: </w:t>
      </w:r>
    </w:p>
    <w:p w:rsidR="00141673" w:rsidRPr="00E66419" w:rsidRDefault="00141673" w:rsidP="00E54BA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54BA0" w:rsidRPr="00E66419" w:rsidRDefault="00141673" w:rsidP="00E54BA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66419">
        <w:rPr>
          <w:rFonts w:ascii="Arial" w:hAnsi="Arial" w:cs="Arial"/>
          <w:bCs/>
          <w:sz w:val="22"/>
          <w:szCs w:val="22"/>
        </w:rPr>
        <w:t>1</w:t>
      </w:r>
      <w:r w:rsidR="00E54BA0" w:rsidRPr="00E66419">
        <w:rPr>
          <w:rFonts w:ascii="Arial" w:hAnsi="Arial" w:cs="Arial"/>
          <w:bCs/>
          <w:sz w:val="22"/>
          <w:szCs w:val="22"/>
        </w:rPr>
        <w:t xml:space="preserve">. Prospective Bidders are also advised to check the website regularly prior to the closing date and time of online submission of tenders. </w:t>
      </w:r>
    </w:p>
    <w:p w:rsidR="00141673" w:rsidRPr="00E66419" w:rsidRDefault="00141673" w:rsidP="00E54BA0">
      <w:pPr>
        <w:jc w:val="both"/>
        <w:rPr>
          <w:rFonts w:ascii="Arial" w:hAnsi="Arial" w:cs="Arial"/>
          <w:i/>
          <w:iCs/>
        </w:rPr>
      </w:pPr>
    </w:p>
    <w:p w:rsidR="00141673" w:rsidRPr="00E66419" w:rsidRDefault="00141673" w:rsidP="00E54BA0">
      <w:pPr>
        <w:jc w:val="both"/>
        <w:rPr>
          <w:rFonts w:ascii="Arial" w:hAnsi="Arial" w:cs="Arial"/>
          <w:i/>
          <w:iCs/>
        </w:rPr>
      </w:pPr>
    </w:p>
    <w:p w:rsidR="00141673" w:rsidRPr="00E66419" w:rsidRDefault="00141673" w:rsidP="00E54BA0">
      <w:pPr>
        <w:jc w:val="both"/>
        <w:rPr>
          <w:rFonts w:ascii="Arial" w:hAnsi="Arial" w:cs="Arial"/>
          <w:i/>
          <w:iCs/>
        </w:rPr>
      </w:pPr>
    </w:p>
    <w:p w:rsidR="00AC1AC2" w:rsidRPr="00E66419" w:rsidRDefault="00E54BA0" w:rsidP="00141673">
      <w:pPr>
        <w:jc w:val="center"/>
        <w:rPr>
          <w:rFonts w:ascii="Arial" w:hAnsi="Arial" w:cs="Arial"/>
        </w:rPr>
      </w:pPr>
      <w:r w:rsidRPr="00E66419">
        <w:rPr>
          <w:rFonts w:ascii="Arial" w:hAnsi="Arial" w:cs="Arial"/>
          <w:i/>
          <w:iCs/>
        </w:rPr>
        <w:t>-- End --</w:t>
      </w:r>
    </w:p>
    <w:sectPr w:rsidR="00AC1AC2" w:rsidRPr="00E664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1B" w:rsidRDefault="004E7B1B" w:rsidP="00E54BA0">
      <w:pPr>
        <w:spacing w:after="0" w:line="240" w:lineRule="auto"/>
      </w:pPr>
      <w:r>
        <w:separator/>
      </w:r>
    </w:p>
  </w:endnote>
  <w:endnote w:type="continuationSeparator" w:id="0">
    <w:p w:rsidR="004E7B1B" w:rsidRDefault="004E7B1B" w:rsidP="00E5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1B" w:rsidRDefault="004E7B1B" w:rsidP="00E54BA0">
      <w:pPr>
        <w:spacing w:after="0" w:line="240" w:lineRule="auto"/>
      </w:pPr>
      <w:r>
        <w:separator/>
      </w:r>
    </w:p>
  </w:footnote>
  <w:footnote w:type="continuationSeparator" w:id="0">
    <w:p w:rsidR="004E7B1B" w:rsidRDefault="004E7B1B" w:rsidP="00E5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BA0" w:rsidRDefault="00E54BA0" w:rsidP="00E54BA0">
    <w:pPr>
      <w:pStyle w:val="Header"/>
      <w:jc w:val="right"/>
    </w:pPr>
    <w:r>
      <w:rPr>
        <w:noProof/>
        <w:lang w:eastAsia="en-IN"/>
      </w:rPr>
      <w:drawing>
        <wp:inline distT="0" distB="0" distL="0" distR="0">
          <wp:extent cx="12287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TES 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C5125"/>
    <w:multiLevelType w:val="hybridMultilevel"/>
    <w:tmpl w:val="FFE6BA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A0"/>
    <w:rsid w:val="00141673"/>
    <w:rsid w:val="001E3F52"/>
    <w:rsid w:val="001F5A82"/>
    <w:rsid w:val="00212A33"/>
    <w:rsid w:val="00261AAC"/>
    <w:rsid w:val="00284F39"/>
    <w:rsid w:val="002D3DCD"/>
    <w:rsid w:val="00342EED"/>
    <w:rsid w:val="003670B8"/>
    <w:rsid w:val="004E10E1"/>
    <w:rsid w:val="004E7B1B"/>
    <w:rsid w:val="00546584"/>
    <w:rsid w:val="00613A9E"/>
    <w:rsid w:val="00624110"/>
    <w:rsid w:val="00641228"/>
    <w:rsid w:val="00696902"/>
    <w:rsid w:val="006D1A60"/>
    <w:rsid w:val="00745C7E"/>
    <w:rsid w:val="007A4422"/>
    <w:rsid w:val="00852914"/>
    <w:rsid w:val="00864704"/>
    <w:rsid w:val="008C7C67"/>
    <w:rsid w:val="009C3E43"/>
    <w:rsid w:val="00AA1B34"/>
    <w:rsid w:val="00AC1AC2"/>
    <w:rsid w:val="00BA5305"/>
    <w:rsid w:val="00BF3E7F"/>
    <w:rsid w:val="00D2111C"/>
    <w:rsid w:val="00E114B0"/>
    <w:rsid w:val="00E54BA0"/>
    <w:rsid w:val="00E66419"/>
    <w:rsid w:val="00E7561F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FAA94-C00B-44D3-AACA-86F2AC0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A0"/>
  </w:style>
  <w:style w:type="paragraph" w:styleId="Footer">
    <w:name w:val="footer"/>
    <w:basedOn w:val="Normal"/>
    <w:link w:val="FooterChar"/>
    <w:uiPriority w:val="99"/>
    <w:unhideWhenUsed/>
    <w:rsid w:val="00E5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A0"/>
  </w:style>
  <w:style w:type="character" w:styleId="Hyperlink">
    <w:name w:val="Hyperlink"/>
    <w:basedOn w:val="DefaultParagraphFont"/>
    <w:uiPriority w:val="99"/>
    <w:semiHidden/>
    <w:unhideWhenUsed/>
    <w:rsid w:val="00613A9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613A9E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en-IN"/>
    </w:rPr>
  </w:style>
  <w:style w:type="character" w:styleId="Strong">
    <w:name w:val="Strong"/>
    <w:basedOn w:val="DefaultParagraphFont"/>
    <w:uiPriority w:val="22"/>
    <w:qFormat/>
    <w:rsid w:val="007A4422"/>
    <w:rPr>
      <w:b/>
      <w:bCs/>
    </w:rPr>
  </w:style>
  <w:style w:type="paragraph" w:styleId="ListParagraph">
    <w:name w:val="List Paragraph"/>
    <w:basedOn w:val="Normal"/>
    <w:uiPriority w:val="34"/>
    <w:qFormat/>
    <w:rsid w:val="0064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3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9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1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10</cp:revision>
  <dcterms:created xsi:type="dcterms:W3CDTF">2016-10-14T10:57:00Z</dcterms:created>
  <dcterms:modified xsi:type="dcterms:W3CDTF">2016-10-17T10:57:00Z</dcterms:modified>
</cp:coreProperties>
</file>