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AA" w:rsidRPr="00001C9E" w:rsidRDefault="00C62DAA" w:rsidP="00C62DAA">
      <w:pPr>
        <w:spacing w:line="276" w:lineRule="auto"/>
        <w:jc w:val="center"/>
        <w:rPr>
          <w:rFonts w:asciiTheme="minorHAnsi" w:hAnsiTheme="minorHAnsi" w:cs="Arial"/>
          <w:bCs/>
        </w:rPr>
      </w:pPr>
      <w:r w:rsidRPr="00001C9E">
        <w:rPr>
          <w:rFonts w:asciiTheme="minorHAnsi" w:hAnsiTheme="minorHAnsi" w:cs="Arial"/>
          <w:bCs/>
          <w:noProof/>
          <w:lang w:val="en-IN" w:eastAsia="en-IN" w:bidi="hi-IN"/>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833755"/>
                    </a:xfrm>
                    <a:prstGeom prst="rect">
                      <a:avLst/>
                    </a:prstGeom>
                    <a:noFill/>
                    <a:ln>
                      <a:noFill/>
                    </a:ln>
                  </pic:spPr>
                </pic:pic>
              </a:graphicData>
            </a:graphic>
          </wp:inline>
        </w:drawing>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Corporate and Registered Office,</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HLL </w:t>
      </w:r>
      <w:proofErr w:type="spellStart"/>
      <w:r w:rsidRPr="00001C9E">
        <w:rPr>
          <w:rFonts w:asciiTheme="minorHAnsi" w:hAnsiTheme="minorHAnsi" w:cs="Arial"/>
        </w:rPr>
        <w:t>Bhavan</w:t>
      </w:r>
      <w:proofErr w:type="spellEnd"/>
      <w:r w:rsidRPr="00001C9E">
        <w:rPr>
          <w:rFonts w:asciiTheme="minorHAnsi" w:hAnsiTheme="minorHAnsi" w:cs="Arial"/>
        </w:rPr>
        <w:t xml:space="preserve">, </w:t>
      </w:r>
      <w:proofErr w:type="spellStart"/>
      <w:r w:rsidRPr="00001C9E">
        <w:rPr>
          <w:rFonts w:asciiTheme="minorHAnsi" w:hAnsiTheme="minorHAnsi" w:cs="Arial"/>
        </w:rPr>
        <w:t>Poojappura</w:t>
      </w:r>
      <w:proofErr w:type="spellEnd"/>
      <w:r w:rsidRPr="00001C9E">
        <w:rPr>
          <w:rFonts w:asciiTheme="minorHAnsi" w:hAnsiTheme="minorHAnsi" w:cs="Arial"/>
        </w:rPr>
        <w:t>,</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Thiruvananthapuram– 695 012</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Kerala, India.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Phone: 0471 – 2354949</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Website: </w:t>
      </w:r>
      <w:hyperlink r:id="rId8" w:history="1">
        <w:r w:rsidRPr="00001C9E">
          <w:rPr>
            <w:rStyle w:val="Hyperlink"/>
            <w:rFonts w:asciiTheme="minorHAnsi" w:hAnsiTheme="minorHAnsi" w:cs="Arial"/>
          </w:rPr>
          <w:t>www.lifecarehll.com</w:t>
        </w:r>
      </w:hyperlink>
    </w:p>
    <w:p w:rsidR="00C62DAA" w:rsidRPr="00001C9E" w:rsidRDefault="00C62DAA" w:rsidP="00C62DAA">
      <w:pPr>
        <w:spacing w:line="276" w:lineRule="auto"/>
        <w:rPr>
          <w:rFonts w:asciiTheme="minorHAnsi" w:hAnsiTheme="minorHAnsi" w:cs="Arial"/>
        </w:rPr>
      </w:pPr>
    </w:p>
    <w:p w:rsidR="00C62DAA"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spacing w:line="276" w:lineRule="auto"/>
      </w:pPr>
    </w:p>
    <w:p w:rsidR="00C62DAA" w:rsidRPr="00001C9E"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jc w:val="center"/>
        <w:rPr>
          <w:rFonts w:asciiTheme="minorHAnsi" w:hAnsiTheme="minorHAnsi" w:cs="Arial"/>
          <w:b/>
          <w:caps/>
          <w:u w:val="single"/>
        </w:rPr>
      </w:pPr>
      <w:r>
        <w:rPr>
          <w:rFonts w:asciiTheme="minorHAnsi" w:hAnsiTheme="minorHAnsi" w:cs="Arial"/>
          <w:b/>
          <w:i/>
          <w:u w:val="single"/>
        </w:rPr>
        <w:t>Microscope</w:t>
      </w:r>
    </w:p>
    <w:p w:rsidR="00C62DAA" w:rsidRPr="00001C9E" w:rsidRDefault="00C62DAA" w:rsidP="00C62DAA">
      <w:pPr>
        <w:spacing w:line="276" w:lineRule="auto"/>
        <w:jc w:val="center"/>
        <w:rPr>
          <w:rFonts w:asciiTheme="minorHAnsi" w:hAnsiTheme="minorHAnsi" w:cs="Arial"/>
        </w:rPr>
      </w:pP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792D2A">
        <w:rPr>
          <w:rFonts w:asciiTheme="minorHAnsi" w:hAnsiTheme="minorHAnsi" w:cs="Arial"/>
          <w:b/>
          <w:bCs/>
        </w:rPr>
        <w:t>31st</w:t>
      </w:r>
      <w:r>
        <w:rPr>
          <w:rFonts w:asciiTheme="minorHAnsi" w:hAnsiTheme="minorHAnsi" w:cs="Arial"/>
          <w:b/>
          <w:bCs/>
        </w:rPr>
        <w:t xml:space="preserve"> January 2015</w:t>
      </w: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IFB No.</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t>HLL/CHO/HCS/PROC/2014-15</w:t>
      </w:r>
      <w:r w:rsidR="00AC7EB8">
        <w:rPr>
          <w:rFonts w:asciiTheme="minorHAnsi" w:hAnsiTheme="minorHAnsi" w:cs="Arial"/>
        </w:rPr>
        <w:t>/4204</w:t>
      </w:r>
      <w:r>
        <w:rPr>
          <w:rFonts w:asciiTheme="minorHAnsi" w:hAnsiTheme="minorHAnsi" w:cs="Arial"/>
        </w:rPr>
        <w:t>/TEN-</w:t>
      </w:r>
      <w:r w:rsidR="00AC7EB8">
        <w:rPr>
          <w:rFonts w:asciiTheme="minorHAnsi" w:hAnsiTheme="minorHAnsi" w:cs="Arial"/>
        </w:rPr>
        <w:t>6</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C62DAA" w:rsidRPr="00001C9E" w:rsidRDefault="00C62DAA" w:rsidP="00C62DAA">
      <w:pPr>
        <w:widowControl w:val="0"/>
        <w:tabs>
          <w:tab w:val="left" w:pos="540"/>
          <w:tab w:val="left" w:pos="720"/>
        </w:tabs>
        <w:autoSpaceDE w:val="0"/>
        <w:autoSpaceDN w:val="0"/>
        <w:adjustRightInd w:val="0"/>
        <w:spacing w:line="276" w:lineRule="auto"/>
        <w:ind w:left="300"/>
        <w:rPr>
          <w:rFonts w:asciiTheme="minorHAnsi" w:hAnsiTheme="minorHAnsi" w:cs="Arial"/>
        </w:rPr>
      </w:pPr>
    </w:p>
    <w:p w:rsidR="00C62DAA" w:rsidRPr="00001C9E" w:rsidRDefault="00C62DAA" w:rsidP="00C62DAA">
      <w:pPr>
        <w:pStyle w:val="List3"/>
        <w:spacing w:line="276" w:lineRule="auto"/>
        <w:ind w:left="120" w:firstLine="0"/>
        <w:jc w:val="both"/>
        <w:rPr>
          <w:rFonts w:asciiTheme="minorHAnsi" w:hAnsiTheme="minorHAnsi" w:cs="Arial"/>
          <w:spacing w:val="-4"/>
        </w:rPr>
      </w:pPr>
    </w:p>
    <w:p w:rsidR="00C62DAA" w:rsidRPr="00001C9E" w:rsidRDefault="00C62DAA" w:rsidP="00C62DAA">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r receipt of bids</w:t>
      </w:r>
      <w:r>
        <w:rPr>
          <w:rFonts w:asciiTheme="minorHAnsi" w:hAnsiTheme="minorHAnsi" w:cs="Arial"/>
          <w:b/>
        </w:rPr>
        <w:t xml:space="preserve">                  </w:t>
      </w:r>
      <w:r w:rsidRPr="00001C9E">
        <w:rPr>
          <w:rFonts w:asciiTheme="minorHAnsi" w:hAnsiTheme="minorHAnsi" w:cs="Arial"/>
          <w:b/>
        </w:rPr>
        <w:t xml:space="preserve">  </w:t>
      </w:r>
      <w:r w:rsidRPr="00001C9E">
        <w:rPr>
          <w:rFonts w:asciiTheme="minorHAnsi" w:hAnsiTheme="minorHAnsi" w:cs="Arial"/>
          <w:b/>
          <w:spacing w:val="-4"/>
        </w:rPr>
        <w:t xml:space="preserve">:  15.00 </w:t>
      </w:r>
      <w:proofErr w:type="spellStart"/>
      <w:r w:rsidRPr="00001C9E">
        <w:rPr>
          <w:rFonts w:asciiTheme="minorHAnsi" w:hAnsiTheme="minorHAnsi" w:cs="Arial"/>
          <w:b/>
          <w:spacing w:val="-4"/>
        </w:rPr>
        <w:t>Hrs</w:t>
      </w:r>
      <w:proofErr w:type="spellEnd"/>
      <w:r w:rsidRPr="00001C9E">
        <w:rPr>
          <w:rFonts w:asciiTheme="minorHAnsi" w:hAnsiTheme="minorHAnsi" w:cs="Arial"/>
          <w:b/>
          <w:spacing w:val="-4"/>
        </w:rPr>
        <w:t xml:space="preserve"> on </w:t>
      </w:r>
      <w:r w:rsidR="00F216AB">
        <w:rPr>
          <w:rFonts w:asciiTheme="minorHAnsi" w:hAnsiTheme="minorHAnsi" w:cs="Arial"/>
          <w:b/>
          <w:spacing w:val="-4"/>
        </w:rPr>
        <w:t>09</w:t>
      </w:r>
      <w:r>
        <w:rPr>
          <w:rFonts w:asciiTheme="minorHAnsi" w:hAnsiTheme="minorHAnsi" w:cs="Arial"/>
          <w:b/>
          <w:spacing w:val="-4"/>
        </w:rPr>
        <w:t>.0</w:t>
      </w:r>
      <w:r w:rsidR="00792D2A">
        <w:rPr>
          <w:rFonts w:asciiTheme="minorHAnsi" w:hAnsiTheme="minorHAnsi" w:cs="Arial"/>
          <w:b/>
          <w:spacing w:val="-4"/>
        </w:rPr>
        <w:t>2</w:t>
      </w:r>
      <w:r>
        <w:rPr>
          <w:rFonts w:asciiTheme="minorHAnsi" w:hAnsiTheme="minorHAnsi" w:cs="Arial"/>
          <w:b/>
          <w:spacing w:val="-4"/>
        </w:rPr>
        <w:t>.2015</w:t>
      </w:r>
      <w:r w:rsidRPr="00001C9E">
        <w:rPr>
          <w:rFonts w:asciiTheme="minorHAnsi" w:hAnsiTheme="minorHAnsi" w:cs="Arial"/>
          <w:b/>
          <w:spacing w:val="-4"/>
        </w:rPr>
        <w:t xml:space="preserve">    </w:t>
      </w:r>
    </w:p>
    <w:p w:rsidR="00C62DAA" w:rsidRPr="00001C9E" w:rsidRDefault="00C62DAA" w:rsidP="00C62DAA">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Pr>
          <w:rFonts w:asciiTheme="minorHAnsi" w:hAnsiTheme="minorHAnsi" w:cs="Arial"/>
          <w:b/>
        </w:rPr>
        <w:t xml:space="preserve"> </w:t>
      </w:r>
      <w:r w:rsidRPr="00001C9E">
        <w:rPr>
          <w:rFonts w:asciiTheme="minorHAnsi" w:hAnsiTheme="minorHAnsi" w:cs="Arial"/>
          <w:b/>
          <w:spacing w:val="-3"/>
        </w:rPr>
        <w:t>o</w:t>
      </w:r>
      <w:r w:rsidRPr="00001C9E">
        <w:rPr>
          <w:rFonts w:asciiTheme="minorHAnsi" w:hAnsiTheme="minorHAnsi" w:cs="Arial"/>
          <w:b/>
        </w:rPr>
        <w:t xml:space="preserve">f </w:t>
      </w:r>
      <w:r>
        <w:rPr>
          <w:rFonts w:asciiTheme="minorHAnsi" w:hAnsiTheme="minorHAnsi" w:cs="Arial"/>
          <w:b/>
        </w:rPr>
        <w:t xml:space="preserve"> Technical Bid</w:t>
      </w:r>
      <w:r w:rsidRPr="00001C9E">
        <w:rPr>
          <w:rFonts w:asciiTheme="minorHAnsi" w:hAnsiTheme="minorHAnsi" w:cs="Arial"/>
          <w:b/>
        </w:rPr>
        <w:t xml:space="preserve">         :  15.30 </w:t>
      </w:r>
      <w:proofErr w:type="spellStart"/>
      <w:r w:rsidRPr="00001C9E">
        <w:rPr>
          <w:rFonts w:asciiTheme="minorHAnsi" w:hAnsiTheme="minorHAnsi" w:cs="Arial"/>
          <w:b/>
        </w:rPr>
        <w:t>Hrs</w:t>
      </w:r>
      <w:proofErr w:type="spellEnd"/>
      <w:r w:rsidRPr="00001C9E">
        <w:rPr>
          <w:rFonts w:asciiTheme="minorHAnsi" w:hAnsiTheme="minorHAnsi" w:cs="Arial"/>
          <w:b/>
        </w:rPr>
        <w:t xml:space="preserve"> on </w:t>
      </w:r>
      <w:r w:rsidR="00F216AB">
        <w:rPr>
          <w:rFonts w:asciiTheme="minorHAnsi" w:hAnsiTheme="minorHAnsi" w:cs="Arial"/>
          <w:b/>
        </w:rPr>
        <w:t>09</w:t>
      </w:r>
      <w:r w:rsidR="00792D2A">
        <w:rPr>
          <w:rFonts w:asciiTheme="minorHAnsi" w:hAnsiTheme="minorHAnsi" w:cs="Arial"/>
          <w:b/>
        </w:rPr>
        <w:t>.02</w:t>
      </w:r>
      <w:r>
        <w:rPr>
          <w:rFonts w:asciiTheme="minorHAnsi" w:hAnsiTheme="minorHAnsi" w:cs="Arial"/>
          <w:b/>
        </w:rPr>
        <w:t>.2015</w:t>
      </w:r>
      <w:r w:rsidRPr="00001C9E">
        <w:rPr>
          <w:rFonts w:asciiTheme="minorHAnsi" w:hAnsiTheme="minorHAnsi" w:cs="Arial"/>
          <w:b/>
          <w:spacing w:val="-4"/>
        </w:rPr>
        <w:t xml:space="preserve">    </w:t>
      </w:r>
    </w:p>
    <w:p w:rsidR="00C62DAA" w:rsidRPr="00001C9E" w:rsidRDefault="00C62DAA" w:rsidP="00C62DAA">
      <w:pPr>
        <w:pStyle w:val="Heading6"/>
        <w:tabs>
          <w:tab w:val="left" w:pos="1440"/>
        </w:tabs>
        <w:spacing w:line="276" w:lineRule="auto"/>
        <w:ind w:left="0"/>
        <w:rPr>
          <w:rFonts w:asciiTheme="minorHAnsi" w:hAnsiTheme="minorHAnsi" w:cs="Arial"/>
          <w:b w:val="0"/>
          <w:bCs w:val="0"/>
          <w:u w:val="none"/>
        </w:rPr>
      </w:pPr>
    </w:p>
    <w:p w:rsidR="00C62DAA" w:rsidRPr="00001C9E" w:rsidRDefault="00C62DAA" w:rsidP="00C62DAA">
      <w:pPr>
        <w:spacing w:line="276" w:lineRule="auto"/>
        <w:rPr>
          <w:rFonts w:asciiTheme="minorHAnsi" w:hAnsiTheme="minorHAnsi"/>
        </w:rPr>
      </w:pPr>
    </w:p>
    <w:p w:rsidR="00792D2A" w:rsidRDefault="00792D2A" w:rsidP="00D87E58">
      <w:pPr>
        <w:spacing w:after="160" w:line="259" w:lineRule="auto"/>
        <w:rPr>
          <w:rFonts w:asciiTheme="minorHAnsi" w:hAnsiTheme="minorHAnsi" w:cs="Arial"/>
          <w:b/>
          <w:bCs/>
        </w:rPr>
      </w:pPr>
    </w:p>
    <w:p w:rsidR="00792D2A" w:rsidRDefault="00792D2A" w:rsidP="00792D2A">
      <w:pPr>
        <w:tabs>
          <w:tab w:val="left" w:pos="5505"/>
        </w:tabs>
        <w:spacing w:after="160" w:line="259" w:lineRule="auto"/>
        <w:rPr>
          <w:rFonts w:asciiTheme="minorHAnsi" w:hAnsiTheme="minorHAnsi" w:cs="Arial"/>
        </w:rPr>
      </w:pPr>
      <w:r>
        <w:rPr>
          <w:rFonts w:asciiTheme="minorHAnsi" w:hAnsiTheme="minorHAnsi" w:cs="Arial"/>
        </w:rPr>
        <w:tab/>
      </w:r>
    </w:p>
    <w:p w:rsidR="00C62DAA" w:rsidRPr="00D87E58" w:rsidRDefault="00C62DAA" w:rsidP="00D87E58">
      <w:pPr>
        <w:spacing w:after="160" w:line="259" w:lineRule="auto"/>
        <w:rPr>
          <w:rFonts w:ascii="Arial" w:hAnsi="Arial" w:cs="Arial"/>
          <w:b/>
          <w:i/>
          <w:sz w:val="22"/>
          <w:szCs w:val="22"/>
          <w:u w:val="single"/>
        </w:rPr>
      </w:pPr>
      <w:r w:rsidRPr="00792D2A">
        <w:rPr>
          <w:rFonts w:asciiTheme="minorHAnsi" w:hAnsiTheme="minorHAnsi" w:cs="Arial"/>
        </w:rPr>
        <w:br w:type="page"/>
      </w:r>
      <w:r w:rsidR="00D87E58">
        <w:rPr>
          <w:rFonts w:ascii="Arial" w:hAnsi="Arial" w:cs="Arial"/>
          <w:b/>
          <w:i/>
          <w:sz w:val="22"/>
          <w:szCs w:val="22"/>
          <w:u w:val="single"/>
        </w:rPr>
        <w:lastRenderedPageBreak/>
        <w:t xml:space="preserve"> </w:t>
      </w:r>
      <w:r w:rsidRPr="00921189">
        <w:rPr>
          <w:rFonts w:ascii="Arial" w:hAnsi="Arial" w:cs="Arial"/>
          <w:b/>
          <w:i/>
          <w:sz w:val="22"/>
          <w:szCs w:val="22"/>
          <w:u w:val="single"/>
        </w:rPr>
        <w:t xml:space="preserve">Sub: </w:t>
      </w:r>
      <w:proofErr w:type="gramStart"/>
      <w:r w:rsidRPr="00921189">
        <w:rPr>
          <w:rFonts w:ascii="Arial" w:hAnsi="Arial" w:cs="Arial"/>
          <w:b/>
          <w:i/>
          <w:sz w:val="22"/>
          <w:szCs w:val="22"/>
          <w:u w:val="single"/>
        </w:rPr>
        <w:t xml:space="preserve">Supply </w:t>
      </w:r>
      <w:r>
        <w:rPr>
          <w:rFonts w:ascii="Arial" w:hAnsi="Arial" w:cs="Arial"/>
          <w:b/>
          <w:i/>
          <w:sz w:val="22"/>
          <w:szCs w:val="22"/>
          <w:u w:val="single"/>
        </w:rPr>
        <w:t xml:space="preserve"> &amp;</w:t>
      </w:r>
      <w:proofErr w:type="gramEnd"/>
      <w:r>
        <w:rPr>
          <w:rFonts w:ascii="Arial" w:hAnsi="Arial" w:cs="Arial"/>
          <w:b/>
          <w:i/>
          <w:sz w:val="22"/>
          <w:szCs w:val="22"/>
          <w:u w:val="single"/>
        </w:rPr>
        <w:t xml:space="preserve"> Installation of </w:t>
      </w:r>
      <w:r>
        <w:rPr>
          <w:rFonts w:asciiTheme="minorHAnsi" w:hAnsiTheme="minorHAnsi" w:cs="Arial"/>
          <w:b/>
          <w:i/>
          <w:u w:val="single"/>
        </w:rPr>
        <w:t>Microscope</w:t>
      </w:r>
    </w:p>
    <w:p w:rsidR="00C62DAA" w:rsidRPr="00921189" w:rsidRDefault="00C62DAA" w:rsidP="00E329CA">
      <w:pPr>
        <w:spacing w:line="276" w:lineRule="auto"/>
        <w:jc w:val="both"/>
        <w:rPr>
          <w:rFonts w:ascii="Arial" w:hAnsi="Arial" w:cs="Arial"/>
          <w:b/>
          <w:i/>
          <w:sz w:val="22"/>
          <w:szCs w:val="22"/>
          <w:u w:val="single"/>
        </w:rPr>
      </w:pPr>
    </w:p>
    <w:p w:rsidR="00C62DAA" w:rsidRPr="00921189" w:rsidRDefault="00C62DAA" w:rsidP="00E329CA">
      <w:pPr>
        <w:pStyle w:val="Heading6"/>
        <w:tabs>
          <w:tab w:val="left" w:pos="1440"/>
        </w:tabs>
        <w:spacing w:line="276" w:lineRule="auto"/>
        <w:ind w:left="0"/>
        <w:jc w:val="both"/>
        <w:rPr>
          <w:rFonts w:ascii="Arial" w:hAnsi="Arial" w:cs="Arial"/>
          <w:b w:val="0"/>
          <w:bCs w:val="0"/>
          <w:sz w:val="22"/>
          <w:szCs w:val="22"/>
          <w:u w:val="none"/>
        </w:rPr>
      </w:pPr>
    </w:p>
    <w:p w:rsidR="00C62DAA" w:rsidRDefault="00C62DAA" w:rsidP="00E329CA">
      <w:pPr>
        <w:pStyle w:val="Default"/>
        <w:ind w:right="43"/>
        <w:jc w:val="both"/>
        <w:rPr>
          <w:color w:val="auto"/>
          <w:sz w:val="22"/>
          <w:szCs w:val="22"/>
        </w:rPr>
      </w:pPr>
      <w:r w:rsidRPr="00921189">
        <w:rPr>
          <w:color w:val="auto"/>
          <w:sz w:val="22"/>
          <w:szCs w:val="22"/>
        </w:rPr>
        <w:t xml:space="preserve">Healthcare Services Division of HLL </w:t>
      </w:r>
      <w:proofErr w:type="spellStart"/>
      <w:r w:rsidRPr="00921189">
        <w:rPr>
          <w:color w:val="auto"/>
          <w:sz w:val="22"/>
          <w:szCs w:val="22"/>
        </w:rPr>
        <w:t>Lifecare</w:t>
      </w:r>
      <w:proofErr w:type="spellEnd"/>
      <w:r w:rsidRPr="00921189">
        <w:rPr>
          <w:color w:val="auto"/>
          <w:sz w:val="22"/>
          <w:szCs w:val="22"/>
        </w:rPr>
        <w:t xml:space="preserve"> Limited, for the </w:t>
      </w:r>
      <w:proofErr w:type="spellStart"/>
      <w:r w:rsidRPr="00921189">
        <w:rPr>
          <w:color w:val="auto"/>
          <w:sz w:val="22"/>
          <w:szCs w:val="22"/>
        </w:rPr>
        <w:t>Hindlabs</w:t>
      </w:r>
      <w:proofErr w:type="spellEnd"/>
      <w:r w:rsidRPr="00921189">
        <w:rPr>
          <w:color w:val="auto"/>
          <w:sz w:val="22"/>
          <w:szCs w:val="22"/>
        </w:rPr>
        <w:t xml:space="preserve"> Diagnostic Laboratory at AIIMS Raipur, invites sealed tenders, from eligible and qualified bidders for supply, installation and commissioning of Microscope. Eligible bidders are requested to submit their best offer along w</w:t>
      </w:r>
      <w:r w:rsidR="007F3095">
        <w:rPr>
          <w:color w:val="auto"/>
          <w:sz w:val="22"/>
          <w:szCs w:val="22"/>
        </w:rPr>
        <w:t>ith complete technical details,</w:t>
      </w:r>
      <w:r w:rsidRPr="00921189">
        <w:rPr>
          <w:color w:val="auto"/>
          <w:sz w:val="22"/>
          <w:szCs w:val="22"/>
        </w:rPr>
        <w:t xml:space="preserve"> Commercial terms &amp; conditions as per this tender document.</w:t>
      </w:r>
    </w:p>
    <w:p w:rsidR="00C62DAA" w:rsidRDefault="00C62DAA" w:rsidP="00E329CA">
      <w:pPr>
        <w:pStyle w:val="Default"/>
        <w:ind w:right="43"/>
        <w:jc w:val="both"/>
        <w:rPr>
          <w:color w:val="auto"/>
          <w:sz w:val="22"/>
          <w:szCs w:val="22"/>
        </w:rPr>
      </w:pPr>
    </w:p>
    <w:tbl>
      <w:tblPr>
        <w:tblW w:w="9443" w:type="dxa"/>
        <w:tblInd w:w="103" w:type="dxa"/>
        <w:tblLayout w:type="fixed"/>
        <w:tblCellMar>
          <w:left w:w="0" w:type="dxa"/>
          <w:right w:w="0" w:type="dxa"/>
        </w:tblCellMar>
        <w:tblLook w:val="01E0" w:firstRow="1" w:lastRow="1" w:firstColumn="1" w:lastColumn="1" w:noHBand="0" w:noVBand="0"/>
      </w:tblPr>
      <w:tblGrid>
        <w:gridCol w:w="852"/>
        <w:gridCol w:w="4438"/>
        <w:gridCol w:w="567"/>
        <w:gridCol w:w="1417"/>
        <w:gridCol w:w="2169"/>
      </w:tblGrid>
      <w:tr w:rsidR="00C62DAA" w:rsidRPr="00E16FF0" w:rsidTr="00C9706E">
        <w:trPr>
          <w:trHeight w:hRule="exact" w:val="319"/>
        </w:trPr>
        <w:tc>
          <w:tcPr>
            <w:tcW w:w="852"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proofErr w:type="spellStart"/>
            <w:r w:rsidRPr="00E16FF0">
              <w:rPr>
                <w:rFonts w:eastAsia="Calibri"/>
                <w:b/>
                <w:lang w:bidi="hi-IN"/>
              </w:rPr>
              <w:t>S</w:t>
            </w:r>
            <w:r w:rsidR="00F26B56">
              <w:rPr>
                <w:rFonts w:eastAsia="Calibri"/>
                <w:b/>
                <w:lang w:bidi="hi-IN"/>
              </w:rPr>
              <w:t>l</w:t>
            </w:r>
            <w:r w:rsidRPr="00E16FF0">
              <w:rPr>
                <w:rFonts w:eastAsia="Calibri"/>
                <w:b/>
                <w:lang w:bidi="hi-IN"/>
              </w:rPr>
              <w:t>.No</w:t>
            </w:r>
            <w:proofErr w:type="spellEnd"/>
          </w:p>
        </w:tc>
        <w:tc>
          <w:tcPr>
            <w:tcW w:w="4438"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r w:rsidRPr="00E16FF0">
              <w:rPr>
                <w:rFonts w:eastAsia="Calibri"/>
                <w:b/>
                <w:lang w:bidi="hi-IN"/>
              </w:rPr>
              <w:t xml:space="preserve">Tender No. </w:t>
            </w:r>
          </w:p>
        </w:tc>
        <w:tc>
          <w:tcPr>
            <w:tcW w:w="567"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proofErr w:type="spellStart"/>
            <w:r w:rsidRPr="00E16FF0">
              <w:rPr>
                <w:rFonts w:eastAsia="Calibri"/>
                <w:b/>
                <w:lang w:bidi="hi-IN"/>
              </w:rPr>
              <w:t>Qty</w:t>
            </w:r>
            <w:proofErr w:type="spellEnd"/>
          </w:p>
        </w:tc>
        <w:tc>
          <w:tcPr>
            <w:tcW w:w="1417"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proofErr w:type="gramStart"/>
            <w:r w:rsidRPr="00E16FF0">
              <w:rPr>
                <w:rFonts w:eastAsia="Calibri"/>
                <w:b/>
                <w:lang w:bidi="hi-IN"/>
              </w:rPr>
              <w:t>EMD(</w:t>
            </w:r>
            <w:proofErr w:type="gramEnd"/>
            <w:r w:rsidRPr="00E16FF0">
              <w:rPr>
                <w:rFonts w:eastAsia="Calibri"/>
                <w:b/>
                <w:lang w:bidi="hi-IN"/>
              </w:rPr>
              <w:t xml:space="preserve">in </w:t>
            </w:r>
            <w:proofErr w:type="spellStart"/>
            <w:r w:rsidRPr="00E16FF0">
              <w:rPr>
                <w:rFonts w:eastAsia="Calibri"/>
                <w:b/>
                <w:lang w:bidi="hi-IN"/>
              </w:rPr>
              <w:t>Rs</w:t>
            </w:r>
            <w:proofErr w:type="spellEnd"/>
            <w:r w:rsidRPr="00E16FF0">
              <w:rPr>
                <w:rFonts w:eastAsia="Calibri"/>
                <w:b/>
                <w:lang w:bidi="hi-IN"/>
              </w:rPr>
              <w:t>.)</w:t>
            </w:r>
          </w:p>
        </w:tc>
        <w:tc>
          <w:tcPr>
            <w:tcW w:w="2169"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r w:rsidRPr="00E16FF0">
              <w:rPr>
                <w:rFonts w:eastAsia="Calibri"/>
                <w:b/>
                <w:lang w:bidi="hi-IN"/>
              </w:rPr>
              <w:t>Item Description</w:t>
            </w:r>
          </w:p>
        </w:tc>
      </w:tr>
      <w:tr w:rsidR="00C62DAA" w:rsidRPr="00E16FF0" w:rsidTr="00C9706E">
        <w:trPr>
          <w:trHeight w:hRule="exact" w:val="278"/>
        </w:trPr>
        <w:tc>
          <w:tcPr>
            <w:tcW w:w="852"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r w:rsidRPr="00E16FF0">
              <w:rPr>
                <w:rFonts w:eastAsia="Calibri"/>
                <w:lang w:bidi="hi-IN"/>
              </w:rPr>
              <w:t>1.</w:t>
            </w:r>
          </w:p>
        </w:tc>
        <w:tc>
          <w:tcPr>
            <w:tcW w:w="4438" w:type="dxa"/>
            <w:tcBorders>
              <w:top w:val="single" w:sz="5" w:space="0" w:color="000000"/>
              <w:left w:val="single" w:sz="5" w:space="0" w:color="000000"/>
              <w:bottom w:val="single" w:sz="5" w:space="0" w:color="000000"/>
              <w:right w:val="single" w:sz="5" w:space="0" w:color="000000"/>
            </w:tcBorders>
          </w:tcPr>
          <w:p w:rsidR="00C62DAA" w:rsidRPr="00E16FF0" w:rsidRDefault="00C9706E" w:rsidP="00257854">
            <w:pPr>
              <w:spacing w:after="200" w:line="276" w:lineRule="auto"/>
              <w:jc w:val="center"/>
              <w:rPr>
                <w:rFonts w:eastAsia="Calibri"/>
                <w:lang w:bidi="hi-IN"/>
              </w:rPr>
            </w:pPr>
            <w:r w:rsidRPr="00001C9E">
              <w:rPr>
                <w:rFonts w:asciiTheme="minorHAnsi" w:hAnsiTheme="minorHAnsi" w:cs="Arial"/>
              </w:rPr>
              <w:t>HLL/CHO/HCS/PROC/2014-15</w:t>
            </w:r>
            <w:r>
              <w:rPr>
                <w:rFonts w:asciiTheme="minorHAnsi" w:hAnsiTheme="minorHAnsi" w:cs="Arial"/>
              </w:rPr>
              <w:t>/4204/TEN-6</w:t>
            </w:r>
          </w:p>
        </w:tc>
        <w:tc>
          <w:tcPr>
            <w:tcW w:w="567"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r w:rsidRPr="00E16FF0">
              <w:rPr>
                <w:rFonts w:eastAsia="Calibri"/>
                <w:lang w:bidi="hi-IN"/>
              </w:rPr>
              <w:t>1</w:t>
            </w:r>
          </w:p>
        </w:tc>
        <w:tc>
          <w:tcPr>
            <w:tcW w:w="1417" w:type="dxa"/>
            <w:tcBorders>
              <w:top w:val="single" w:sz="5" w:space="0" w:color="000000"/>
              <w:left w:val="single" w:sz="5" w:space="0" w:color="000000"/>
              <w:bottom w:val="single" w:sz="5" w:space="0" w:color="000000"/>
              <w:right w:val="single" w:sz="5" w:space="0" w:color="000000"/>
            </w:tcBorders>
          </w:tcPr>
          <w:p w:rsidR="00C62DAA" w:rsidRPr="00E16FF0" w:rsidRDefault="007C4FB9" w:rsidP="00E329CA">
            <w:pPr>
              <w:spacing w:after="200" w:line="276" w:lineRule="auto"/>
              <w:jc w:val="both"/>
              <w:rPr>
                <w:rFonts w:eastAsia="Calibri"/>
                <w:lang w:bidi="hi-IN"/>
              </w:rPr>
            </w:pPr>
            <w:r>
              <w:rPr>
                <w:rFonts w:eastAsia="Calibri"/>
                <w:lang w:bidi="hi-IN"/>
              </w:rPr>
              <w:t>1</w:t>
            </w:r>
            <w:r w:rsidR="00C047D6">
              <w:rPr>
                <w:rFonts w:eastAsia="Calibri"/>
                <w:lang w:bidi="hi-IN"/>
              </w:rPr>
              <w:t>0,000/-</w:t>
            </w:r>
          </w:p>
        </w:tc>
        <w:tc>
          <w:tcPr>
            <w:tcW w:w="2169" w:type="dxa"/>
            <w:tcBorders>
              <w:top w:val="single" w:sz="5" w:space="0" w:color="000000"/>
              <w:left w:val="single" w:sz="5" w:space="0" w:color="000000"/>
              <w:bottom w:val="single" w:sz="5" w:space="0" w:color="000000"/>
              <w:right w:val="single" w:sz="5" w:space="0" w:color="000000"/>
            </w:tcBorders>
          </w:tcPr>
          <w:p w:rsidR="00C62DAA" w:rsidRPr="00E16FF0" w:rsidRDefault="00C62DAA" w:rsidP="00E329CA">
            <w:pPr>
              <w:spacing w:after="200" w:line="276" w:lineRule="auto"/>
              <w:jc w:val="both"/>
              <w:rPr>
                <w:rFonts w:eastAsia="Calibri"/>
                <w:lang w:bidi="hi-IN"/>
              </w:rPr>
            </w:pPr>
            <w:r>
              <w:rPr>
                <w:rFonts w:eastAsia="Calibri"/>
                <w:lang w:bidi="hi-IN"/>
              </w:rPr>
              <w:t>Microscope</w:t>
            </w:r>
          </w:p>
        </w:tc>
      </w:tr>
    </w:tbl>
    <w:p w:rsidR="00C62DAA" w:rsidRDefault="00C62DAA" w:rsidP="00E329CA">
      <w:pPr>
        <w:pStyle w:val="Default"/>
        <w:ind w:right="43"/>
        <w:jc w:val="both"/>
        <w:rPr>
          <w:color w:val="auto"/>
          <w:sz w:val="22"/>
          <w:szCs w:val="22"/>
        </w:rPr>
      </w:pPr>
    </w:p>
    <w:p w:rsidR="00C62DAA" w:rsidRDefault="00C62DAA" w:rsidP="00E329CA">
      <w:pPr>
        <w:pStyle w:val="Default"/>
        <w:ind w:right="43"/>
        <w:jc w:val="both"/>
        <w:rPr>
          <w:color w:val="auto"/>
          <w:sz w:val="22"/>
          <w:szCs w:val="22"/>
        </w:rPr>
      </w:pPr>
    </w:p>
    <w:p w:rsidR="00C62DAA" w:rsidRPr="00E16FF0" w:rsidRDefault="00C62DAA" w:rsidP="00E329CA">
      <w:pPr>
        <w:spacing w:after="200" w:line="276" w:lineRule="auto"/>
        <w:jc w:val="both"/>
        <w:rPr>
          <w:rFonts w:eastAsia="Calibri"/>
          <w:lang w:bidi="hi-IN"/>
        </w:rPr>
      </w:pPr>
      <w:r w:rsidRPr="00E16FF0">
        <w:rPr>
          <w:rFonts w:eastAsia="Calibri"/>
          <w:lang w:bidi="hi-IN"/>
        </w:rPr>
        <w:t>Quotation should be sealed and super scribed with tender number and address to:</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The Senior Manager (Procurement)</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Healthcare Services Division</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Lifecare</w:t>
      </w:r>
      <w:proofErr w:type="spellEnd"/>
      <w:r w:rsidRPr="00377707">
        <w:rPr>
          <w:rFonts w:ascii="Arial" w:hAnsi="Arial" w:cs="Arial"/>
          <w:b/>
          <w:bCs/>
          <w:szCs w:val="22"/>
        </w:rPr>
        <w:t xml:space="preserve"> Limited.</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Bhavan</w:t>
      </w:r>
      <w:proofErr w:type="spellEnd"/>
      <w:r w:rsidRPr="00377707">
        <w:rPr>
          <w:rFonts w:ascii="Arial" w:hAnsi="Arial" w:cs="Arial"/>
          <w:b/>
          <w:bCs/>
          <w:szCs w:val="22"/>
        </w:rPr>
        <w:t xml:space="preserve">, </w:t>
      </w:r>
      <w:proofErr w:type="spellStart"/>
      <w:r w:rsidRPr="00377707">
        <w:rPr>
          <w:rFonts w:ascii="Arial" w:hAnsi="Arial" w:cs="Arial"/>
          <w:b/>
          <w:bCs/>
          <w:szCs w:val="22"/>
        </w:rPr>
        <w:t>Poojappura</w:t>
      </w:r>
      <w:proofErr w:type="spellEnd"/>
    </w:p>
    <w:p w:rsidR="00C62DAA" w:rsidRDefault="00C62DAA" w:rsidP="00E329CA">
      <w:pPr>
        <w:pStyle w:val="NoSpacing"/>
        <w:ind w:left="720" w:hanging="270"/>
        <w:jc w:val="both"/>
        <w:rPr>
          <w:rFonts w:ascii="Arial" w:hAnsi="Arial" w:cs="Arial"/>
          <w:b/>
          <w:bCs/>
          <w:szCs w:val="22"/>
        </w:rPr>
      </w:pPr>
      <w:r w:rsidRPr="00377707">
        <w:rPr>
          <w:rFonts w:ascii="Arial" w:hAnsi="Arial" w:cs="Arial"/>
          <w:b/>
          <w:bCs/>
          <w:szCs w:val="22"/>
        </w:rPr>
        <w:t>Trivandrum, Kerala-695012</w:t>
      </w:r>
    </w:p>
    <w:p w:rsidR="00C62DAA" w:rsidRPr="00921189" w:rsidRDefault="00C62DAA" w:rsidP="00E329CA">
      <w:pPr>
        <w:pStyle w:val="Default"/>
        <w:ind w:right="43"/>
        <w:jc w:val="both"/>
        <w:rPr>
          <w:color w:val="auto"/>
          <w:sz w:val="22"/>
          <w:szCs w:val="22"/>
        </w:rPr>
      </w:pPr>
    </w:p>
    <w:p w:rsidR="00C62DAA" w:rsidRPr="00921189" w:rsidRDefault="00C62DAA" w:rsidP="00E329CA">
      <w:pPr>
        <w:pStyle w:val="Default"/>
        <w:ind w:right="43"/>
        <w:jc w:val="both"/>
        <w:rPr>
          <w:color w:val="auto"/>
          <w:sz w:val="22"/>
          <w:szCs w:val="22"/>
        </w:rPr>
      </w:pPr>
    </w:p>
    <w:p w:rsidR="00C62DAA" w:rsidRPr="00921189" w:rsidRDefault="00C62DAA" w:rsidP="00E329CA">
      <w:pPr>
        <w:spacing w:line="276" w:lineRule="auto"/>
        <w:jc w:val="both"/>
        <w:rPr>
          <w:rFonts w:ascii="Arial" w:hAnsi="Arial" w:cs="Arial"/>
          <w:b/>
          <w:bCs/>
          <w:sz w:val="22"/>
          <w:szCs w:val="22"/>
        </w:rPr>
      </w:pPr>
      <w:r w:rsidRPr="00921189">
        <w:rPr>
          <w:rFonts w:ascii="Arial" w:hAnsi="Arial" w:cs="Arial"/>
          <w:b/>
          <w:bCs/>
          <w:sz w:val="22"/>
          <w:szCs w:val="22"/>
        </w:rPr>
        <w:t>INSTRUCTIONS TO BIDDER</w:t>
      </w:r>
    </w:p>
    <w:p w:rsidR="00C62DAA" w:rsidRPr="00921189" w:rsidRDefault="00C62DAA" w:rsidP="00E329CA">
      <w:pPr>
        <w:spacing w:line="276" w:lineRule="auto"/>
        <w:jc w:val="both"/>
        <w:rPr>
          <w:rFonts w:ascii="Arial" w:hAnsi="Arial" w:cs="Arial"/>
          <w:sz w:val="22"/>
          <w:szCs w:val="22"/>
        </w:rPr>
      </w:pPr>
    </w:p>
    <w:p w:rsidR="00C62DAA" w:rsidRDefault="00C62DAA" w:rsidP="00E329CA">
      <w:pPr>
        <w:spacing w:line="276" w:lineRule="auto"/>
        <w:jc w:val="both"/>
        <w:rPr>
          <w:rFonts w:ascii="Arial" w:hAnsi="Arial" w:cs="Arial"/>
          <w:sz w:val="22"/>
          <w:szCs w:val="22"/>
        </w:rPr>
      </w:pPr>
      <w:r w:rsidRPr="00921189">
        <w:rPr>
          <w:rFonts w:ascii="Arial" w:hAnsi="Arial" w:cs="Arial"/>
          <w:sz w:val="22"/>
          <w:szCs w:val="22"/>
        </w:rPr>
        <w:t>Tender should be submitted in two parts, Part – I (Technical Bid) &amp; Part – II (Financial Bid). Envelop of Part – I should be super scribed as “Tender for Supply &amp; Installation of Microscope, Part – I Technical Bid” and Envelop of Part – II should be super scribed as “Tender for Supply &amp; Installation of Microscope, Part – II Financial Bid”.</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Pr>
          <w:rFonts w:ascii="Arial" w:hAnsi="Arial" w:cs="Arial"/>
          <w:sz w:val="22"/>
          <w:szCs w:val="22"/>
        </w:rPr>
        <w:t>Refer Annexure 2 for technical bid format &amp; Annexure 3 for financial bid format</w:t>
      </w:r>
    </w:p>
    <w:p w:rsidR="00C62DAA" w:rsidRPr="00921189" w:rsidRDefault="00C62DAA" w:rsidP="00E329CA">
      <w:pPr>
        <w:spacing w:line="276" w:lineRule="auto"/>
        <w:jc w:val="both"/>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p>
    <w:p w:rsidR="00C62DAA" w:rsidRPr="00921189" w:rsidRDefault="00C62DAA" w:rsidP="00E329CA">
      <w:pPr>
        <w:autoSpaceDE w:val="0"/>
        <w:autoSpaceDN w:val="0"/>
        <w:adjustRightInd w:val="0"/>
        <w:spacing w:after="361"/>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1. </w:t>
      </w:r>
      <w:r w:rsidRPr="00921189">
        <w:rPr>
          <w:rFonts w:ascii="Arial" w:eastAsiaTheme="minorHAnsi" w:hAnsi="Arial" w:cs="Arial"/>
          <w:b/>
          <w:bCs/>
          <w:color w:val="000000"/>
          <w:sz w:val="22"/>
          <w:szCs w:val="22"/>
          <w:lang w:val="en-IN" w:bidi="hi-IN"/>
        </w:rPr>
        <w:t xml:space="preserve">Pre – Qualification Criteria: </w:t>
      </w: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a) Only manufacturer(s) or their sole authorized distributor / agent are eligible to bid. Authorization letter in the </w:t>
      </w:r>
      <w:r>
        <w:rPr>
          <w:rFonts w:ascii="Arial" w:eastAsiaTheme="minorHAnsi" w:hAnsi="Arial" w:cs="Arial"/>
          <w:color w:val="000000"/>
          <w:sz w:val="22"/>
          <w:szCs w:val="22"/>
          <w:lang w:val="en-IN" w:bidi="hi-IN"/>
        </w:rPr>
        <w:t xml:space="preserve">prescribed format (Annexure – </w:t>
      </w:r>
      <w:r w:rsidR="007F3095">
        <w:rPr>
          <w:rFonts w:ascii="Arial" w:eastAsiaTheme="minorHAnsi" w:hAnsi="Arial" w:cs="Arial"/>
          <w:color w:val="000000"/>
          <w:sz w:val="22"/>
          <w:szCs w:val="22"/>
          <w:lang w:val="en-IN" w:bidi="hi-IN"/>
        </w:rPr>
        <w:t>4</w:t>
      </w:r>
      <w:r w:rsidRPr="00921189">
        <w:rPr>
          <w:rFonts w:ascii="Arial" w:eastAsiaTheme="minorHAnsi" w:hAnsi="Arial" w:cs="Arial"/>
          <w:color w:val="000000"/>
          <w:sz w:val="22"/>
          <w:szCs w:val="22"/>
          <w:lang w:val="en-IN" w:bidi="hi-IN"/>
        </w:rPr>
        <w:t xml:space="preserve">) from Original Equipment Manufacturer (OEM) in favour of authorized Agent to bid / negotiate / conclude the order against this tender, must </w:t>
      </w:r>
      <w:r>
        <w:rPr>
          <w:rFonts w:ascii="Arial" w:eastAsiaTheme="minorHAnsi" w:hAnsi="Arial" w:cs="Arial"/>
          <w:color w:val="000000"/>
          <w:sz w:val="22"/>
          <w:szCs w:val="22"/>
          <w:lang w:val="en-IN" w:bidi="hi-IN"/>
        </w:rPr>
        <w:t>be enclosed with technical bid.</w:t>
      </w:r>
    </w:p>
    <w:p w:rsidR="00C62DAA" w:rsidRPr="00921189" w:rsidRDefault="00C62DAA" w:rsidP="00E329CA">
      <w:pPr>
        <w:spacing w:line="276" w:lineRule="auto"/>
        <w:jc w:val="both"/>
        <w:rPr>
          <w:rFonts w:ascii="Arial" w:hAnsi="Arial" w:cs="Arial"/>
          <w:b/>
          <w:bCs/>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have a minimum 03 (three) years of experience for supply &amp; successful installation of goods of similar specifications. </w:t>
      </w:r>
      <w:proofErr w:type="spellStart"/>
      <w:r w:rsidRPr="00921189">
        <w:rPr>
          <w:rFonts w:ascii="Arial" w:eastAsiaTheme="minorHAnsi" w:hAnsi="Arial" w:cs="Arial"/>
          <w:sz w:val="22"/>
          <w:szCs w:val="22"/>
          <w:lang w:val="en-IN" w:bidi="hi-IN"/>
        </w:rPr>
        <w:t>Atleast</w:t>
      </w:r>
      <w:proofErr w:type="spellEnd"/>
      <w:r w:rsidRPr="00921189">
        <w:rPr>
          <w:rFonts w:ascii="Arial" w:eastAsiaTheme="minorHAnsi" w:hAnsi="Arial" w:cs="Arial"/>
          <w:sz w:val="22"/>
          <w:szCs w:val="22"/>
          <w:lang w:val="en-IN" w:bidi="hi-IN"/>
        </w:rPr>
        <w:t xml:space="preserve"> 02 (two) latest satisfactory installation reports must be enclosed with the technical bid. </w:t>
      </w: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not have been debarred or blacklisted by any Central / State Government Departments of India. </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C62DAA" w:rsidRPr="00921189" w:rsidRDefault="00C62DAA" w:rsidP="00E329CA">
      <w:pPr>
        <w:autoSpaceDE w:val="0"/>
        <w:autoSpaceDN w:val="0"/>
        <w:adjustRightInd w:val="0"/>
        <w:spacing w:after="366"/>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C62DAA" w:rsidRPr="00921189" w:rsidRDefault="00C62DAA" w:rsidP="00E329CA">
      <w:pPr>
        <w:autoSpaceDE w:val="0"/>
        <w:autoSpaceDN w:val="0"/>
        <w:adjustRightInd w:val="0"/>
        <w:spacing w:after="366"/>
        <w:jc w:val="both"/>
        <w:rPr>
          <w:rFonts w:ascii="Arial" w:eastAsiaTheme="minorHAnsi" w:hAnsi="Arial" w:cs="Arial"/>
          <w:color w:val="FF0000"/>
          <w:sz w:val="22"/>
          <w:szCs w:val="22"/>
          <w:lang w:val="en-IN" w:bidi="hi-IN"/>
        </w:rPr>
      </w:pPr>
      <w:r w:rsidRPr="00921189">
        <w:rPr>
          <w:rFonts w:ascii="Arial" w:eastAsiaTheme="minorHAnsi" w:hAnsi="Arial" w:cs="Arial"/>
          <w:sz w:val="22"/>
          <w:szCs w:val="22"/>
          <w:lang w:val="en-IN" w:bidi="hi-IN"/>
        </w:rPr>
        <w:t>Signed &amp; stamped guarantee / warranty declaration certificate must be enclosed with the technical bid</w:t>
      </w:r>
      <w:r w:rsidRPr="00921189">
        <w:rPr>
          <w:rFonts w:ascii="Arial" w:eastAsiaTheme="minorHAnsi" w:hAnsi="Arial" w:cs="Arial"/>
          <w:color w:val="FF0000"/>
          <w:sz w:val="22"/>
          <w:szCs w:val="22"/>
          <w:lang w:val="en-IN" w:bidi="hi-IN"/>
        </w:rPr>
        <w:t xml:space="preserve">. </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lastRenderedPageBreak/>
        <w:t xml:space="preserve">Tenders should state categorically whether they have fully trained technical staff for installation / commissioning of the equipment and efficient after sales service. </w:t>
      </w: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shall submit the copy of the tender document and addenda thereto, if any, with each page should be signed and stamped to confirm the acceptance of the entire term &amp; conditions of the tender. </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sidRPr="00921189">
        <w:rPr>
          <w:rFonts w:ascii="Arial" w:hAnsi="Arial" w:cs="Arial"/>
          <w:sz w:val="22"/>
          <w:szCs w:val="22"/>
        </w:rPr>
        <w:t>The bid will be summarily rejected in case any or all of the following;</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 conditional and ambiguous clauses</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without EMD</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FE0419" w:rsidRPr="00FE0419" w:rsidRDefault="00C62DAA" w:rsidP="00FE0419">
      <w:pPr>
        <w:pStyle w:val="BodyText"/>
        <w:spacing w:line="276" w:lineRule="auto"/>
        <w:rPr>
          <w:rFonts w:ascii="Arial" w:eastAsiaTheme="minorHAnsi" w:hAnsi="Arial" w:cs="Arial"/>
          <w:sz w:val="22"/>
          <w:szCs w:val="22"/>
          <w:lang w:val="en-IN" w:bidi="hi-IN"/>
        </w:rPr>
      </w:pPr>
      <w:r w:rsidRPr="00921189">
        <w:rPr>
          <w:rFonts w:ascii="Arial" w:eastAsiaTheme="minorHAnsi" w:hAnsi="Arial" w:cs="Arial"/>
          <w:sz w:val="22"/>
          <w:szCs w:val="22"/>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C62DAA" w:rsidRDefault="00C62DAA" w:rsidP="00E329CA">
      <w:pPr>
        <w:spacing w:line="276" w:lineRule="auto"/>
        <w:jc w:val="both"/>
        <w:rPr>
          <w:rFonts w:ascii="Arial" w:hAnsi="Arial" w:cs="Arial"/>
          <w:sz w:val="22"/>
          <w:szCs w:val="22"/>
        </w:rPr>
      </w:pPr>
    </w:p>
    <w:p w:rsidR="00C62DAA" w:rsidRPr="00FE0419" w:rsidRDefault="00FE0419" w:rsidP="00FE0419">
      <w:pPr>
        <w:pStyle w:val="BodyTextIndent3"/>
        <w:tabs>
          <w:tab w:val="left" w:pos="630"/>
        </w:tabs>
        <w:spacing w:line="276" w:lineRule="auto"/>
        <w:ind w:left="0"/>
        <w:jc w:val="both"/>
        <w:rPr>
          <w:rFonts w:ascii="Arial" w:hAnsi="Arial" w:cs="Arial"/>
          <w:b/>
          <w:bCs/>
          <w:sz w:val="22"/>
          <w:szCs w:val="22"/>
        </w:rPr>
      </w:pPr>
      <w:r>
        <w:rPr>
          <w:rFonts w:ascii="Arial" w:hAnsi="Arial" w:cs="Arial"/>
          <w:b/>
          <w:bCs/>
          <w:sz w:val="22"/>
          <w:szCs w:val="22"/>
        </w:rPr>
        <w:t xml:space="preserve">2. </w:t>
      </w:r>
      <w:r w:rsidR="00C62DAA" w:rsidRPr="00BE5444">
        <w:rPr>
          <w:rFonts w:ascii="Arial" w:hAnsi="Arial" w:cs="Arial"/>
          <w:b/>
          <w:bCs/>
          <w:sz w:val="22"/>
          <w:szCs w:val="22"/>
        </w:rPr>
        <w:t>Product Specification</w:t>
      </w:r>
      <w:r w:rsidR="00C62DAA">
        <w:rPr>
          <w:rFonts w:ascii="Arial" w:hAnsi="Arial" w:cs="Arial"/>
          <w:sz w:val="22"/>
          <w:szCs w:val="22"/>
        </w:rPr>
        <w:t>:</w:t>
      </w:r>
    </w:p>
    <w:p w:rsidR="00C62DAA" w:rsidRDefault="00C62DAA" w:rsidP="00E329CA">
      <w:pPr>
        <w:tabs>
          <w:tab w:val="left" w:pos="720"/>
        </w:tabs>
        <w:spacing w:line="276" w:lineRule="auto"/>
        <w:jc w:val="both"/>
        <w:rPr>
          <w:rFonts w:ascii="Arial" w:hAnsi="Arial" w:cs="Arial"/>
          <w:b/>
          <w:color w:val="000000" w:themeColor="text1"/>
          <w:sz w:val="22"/>
          <w:szCs w:val="22"/>
        </w:rPr>
      </w:pPr>
      <w:r w:rsidRPr="00BE0A24">
        <w:rPr>
          <w:rFonts w:ascii="Arial" w:hAnsi="Arial" w:cs="Arial"/>
          <w:sz w:val="22"/>
          <w:szCs w:val="22"/>
        </w:rPr>
        <w:t xml:space="preserve">Brand name and type of Product being offered by the Firm must be clearly mentioned in the offer. Tenderer should confirm that the product offered conform strictly to relevant specifications. Deviations, if any, are to be clearly mentioned. Complete product specifications, technical details, illustrations, literature, printed pamphlets/leaflets </w:t>
      </w:r>
      <w:proofErr w:type="spellStart"/>
      <w:r w:rsidRPr="00BE0A24">
        <w:rPr>
          <w:rFonts w:ascii="Arial" w:hAnsi="Arial" w:cs="Arial"/>
          <w:sz w:val="22"/>
          <w:szCs w:val="22"/>
        </w:rPr>
        <w:t>etc</w:t>
      </w:r>
      <w:proofErr w:type="spellEnd"/>
      <w:r w:rsidRPr="00BE0A24">
        <w:rPr>
          <w:rFonts w:ascii="Arial" w:hAnsi="Arial" w:cs="Arial"/>
          <w:sz w:val="22"/>
          <w:szCs w:val="22"/>
        </w:rPr>
        <w:t xml:space="preserve">, must accompany the quotation.  Leaflets, pamphlets, etc. shall be taken for information purpose only and shall not form the part of the contract. The specifications of the microscope are given in </w:t>
      </w:r>
      <w:r w:rsidRPr="00BE0A24">
        <w:rPr>
          <w:rFonts w:ascii="Arial" w:hAnsi="Arial" w:cs="Arial"/>
          <w:b/>
          <w:color w:val="000000" w:themeColor="text1"/>
          <w:sz w:val="22"/>
          <w:szCs w:val="22"/>
        </w:rPr>
        <w:t>Annexure-1.</w:t>
      </w:r>
    </w:p>
    <w:p w:rsidR="00C62DAA" w:rsidRDefault="00C62DAA" w:rsidP="00E329CA">
      <w:pPr>
        <w:tabs>
          <w:tab w:val="left" w:pos="720"/>
        </w:tabs>
        <w:spacing w:line="276" w:lineRule="auto"/>
        <w:jc w:val="both"/>
        <w:rPr>
          <w:rFonts w:ascii="Arial" w:hAnsi="Arial" w:cs="Arial"/>
          <w:b/>
          <w:color w:val="000000" w:themeColor="text1"/>
          <w:sz w:val="22"/>
          <w:szCs w:val="22"/>
        </w:rPr>
      </w:pPr>
    </w:p>
    <w:p w:rsidR="00C62DAA" w:rsidRPr="00C55274" w:rsidRDefault="00C62DAA" w:rsidP="00E329CA">
      <w:pPr>
        <w:tabs>
          <w:tab w:val="left" w:pos="720"/>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3. </w:t>
      </w:r>
      <w:r w:rsidRPr="00BE5444">
        <w:rPr>
          <w:rFonts w:ascii="Arial" w:hAnsi="Arial" w:cs="Arial"/>
          <w:b/>
          <w:bCs/>
          <w:sz w:val="22"/>
          <w:szCs w:val="22"/>
        </w:rPr>
        <w:t>E</w:t>
      </w:r>
      <w:r w:rsidR="00EA41DC" w:rsidRPr="00BE5444">
        <w:rPr>
          <w:rFonts w:ascii="Arial" w:hAnsi="Arial" w:cs="Arial"/>
          <w:b/>
          <w:bCs/>
          <w:sz w:val="22"/>
          <w:szCs w:val="22"/>
        </w:rPr>
        <w:t>arnest Money Deposit</w:t>
      </w:r>
      <w:r w:rsidRPr="00BE5444">
        <w:rPr>
          <w:rFonts w:ascii="Arial" w:hAnsi="Arial" w:cs="Arial"/>
          <w:b/>
          <w:bCs/>
          <w:sz w:val="22"/>
          <w:szCs w:val="22"/>
        </w:rPr>
        <w:t xml:space="preserve"> (EMD</w:t>
      </w:r>
      <w:proofErr w:type="gramStart"/>
      <w:r w:rsidRPr="00BE5444">
        <w:rPr>
          <w:rFonts w:ascii="Arial" w:hAnsi="Arial" w:cs="Arial"/>
          <w:b/>
          <w:bCs/>
          <w:sz w:val="22"/>
          <w:szCs w:val="22"/>
        </w:rPr>
        <w:t>)</w:t>
      </w:r>
      <w:r w:rsidRPr="00921189">
        <w:rPr>
          <w:rFonts w:ascii="Arial" w:hAnsi="Arial" w:cs="Arial"/>
          <w:sz w:val="22"/>
          <w:szCs w:val="22"/>
        </w:rPr>
        <w:t xml:space="preserve"> </w:t>
      </w:r>
      <w:r w:rsidR="003D77E7">
        <w:rPr>
          <w:rFonts w:ascii="Arial" w:hAnsi="Arial" w:cs="Arial"/>
          <w:sz w:val="22"/>
          <w:szCs w:val="22"/>
        </w:rPr>
        <w:t xml:space="preserve"> &amp;</w:t>
      </w:r>
      <w:proofErr w:type="gramEnd"/>
      <w:r w:rsidR="003D77E7">
        <w:rPr>
          <w:rFonts w:ascii="Arial" w:hAnsi="Arial" w:cs="Arial"/>
          <w:sz w:val="22"/>
          <w:szCs w:val="22"/>
        </w:rPr>
        <w:t xml:space="preserve"> </w:t>
      </w:r>
      <w:r w:rsidR="003D77E7" w:rsidRPr="003D77E7">
        <w:rPr>
          <w:rFonts w:ascii="Arial" w:hAnsi="Arial" w:cs="Arial"/>
          <w:b/>
          <w:bCs/>
          <w:sz w:val="22"/>
          <w:szCs w:val="22"/>
        </w:rPr>
        <w:t>Security Deposit</w:t>
      </w:r>
    </w:p>
    <w:p w:rsidR="00C62DAA" w:rsidRDefault="00C62DAA" w:rsidP="008F62C1">
      <w:pPr>
        <w:pStyle w:val="Default"/>
        <w:spacing w:before="240" w:line="276" w:lineRule="auto"/>
        <w:ind w:left="1080" w:hanging="360"/>
        <w:jc w:val="both"/>
        <w:rPr>
          <w:color w:val="auto"/>
          <w:sz w:val="22"/>
          <w:szCs w:val="22"/>
        </w:rPr>
      </w:pPr>
      <w:r w:rsidRPr="00921189">
        <w:rPr>
          <w:color w:val="000000" w:themeColor="text1"/>
          <w:sz w:val="22"/>
          <w:szCs w:val="22"/>
        </w:rPr>
        <w:t>a) The Bid shall be accompanied with an Earnest Money Deposit (EMD) of INR.</w:t>
      </w:r>
      <w:r w:rsidR="003D77E7">
        <w:rPr>
          <w:b/>
          <w:bCs/>
          <w:color w:val="000000" w:themeColor="text1"/>
          <w:sz w:val="22"/>
          <w:szCs w:val="22"/>
        </w:rPr>
        <w:t>1</w:t>
      </w:r>
      <w:r>
        <w:rPr>
          <w:b/>
          <w:bCs/>
          <w:color w:val="000000" w:themeColor="text1"/>
          <w:sz w:val="22"/>
          <w:szCs w:val="22"/>
        </w:rPr>
        <w:t>0</w:t>
      </w:r>
      <w:proofErr w:type="gramStart"/>
      <w:r w:rsidRPr="00921189">
        <w:rPr>
          <w:b/>
          <w:bCs/>
          <w:color w:val="000000" w:themeColor="text1"/>
          <w:sz w:val="22"/>
          <w:szCs w:val="22"/>
        </w:rPr>
        <w:t>,000</w:t>
      </w:r>
      <w:r w:rsidR="00D87E58">
        <w:rPr>
          <w:b/>
          <w:bCs/>
          <w:color w:val="000000" w:themeColor="text1"/>
          <w:sz w:val="22"/>
          <w:szCs w:val="22"/>
        </w:rPr>
        <w:t>.00</w:t>
      </w:r>
      <w:proofErr w:type="gramEnd"/>
      <w:r w:rsidRPr="00921189">
        <w:rPr>
          <w:color w:val="000000" w:themeColor="text1"/>
          <w:sz w:val="22"/>
          <w:szCs w:val="22"/>
        </w:rPr>
        <w:t xml:space="preserve"> (Rupees T</w:t>
      </w:r>
      <w:r w:rsidR="003D77E7">
        <w:rPr>
          <w:color w:val="000000" w:themeColor="text1"/>
          <w:sz w:val="22"/>
          <w:szCs w:val="22"/>
        </w:rPr>
        <w:t>en</w:t>
      </w:r>
      <w:r w:rsidRPr="00921189">
        <w:rPr>
          <w:color w:val="000000" w:themeColor="text1"/>
          <w:sz w:val="22"/>
          <w:szCs w:val="22"/>
        </w:rPr>
        <w:t xml:space="preserve"> </w:t>
      </w:r>
      <w:r>
        <w:rPr>
          <w:color w:val="000000" w:themeColor="text1"/>
          <w:sz w:val="22"/>
          <w:szCs w:val="22"/>
        </w:rPr>
        <w:t>T</w:t>
      </w:r>
      <w:r w:rsidRPr="00921189">
        <w:rPr>
          <w:color w:val="000000" w:themeColor="text1"/>
          <w:sz w:val="22"/>
          <w:szCs w:val="22"/>
        </w:rPr>
        <w:t xml:space="preserve">housand  Only) in the form of a Demand Draft drawn in favour of </w:t>
      </w:r>
      <w:r w:rsidRPr="00921189">
        <w:rPr>
          <w:b/>
          <w:bCs/>
          <w:color w:val="000000" w:themeColor="text1"/>
          <w:sz w:val="22"/>
          <w:szCs w:val="22"/>
        </w:rPr>
        <w:t>“HLL</w:t>
      </w:r>
      <w:r w:rsidRPr="00921189">
        <w:rPr>
          <w:b/>
          <w:bCs/>
          <w:color w:val="auto"/>
          <w:sz w:val="22"/>
          <w:szCs w:val="22"/>
        </w:rPr>
        <w:t xml:space="preserve"> LIFECARE LIMITED, THIRUVANANTHAPURAM” </w:t>
      </w:r>
      <w:r w:rsidRPr="00921189">
        <w:rPr>
          <w:color w:val="auto"/>
          <w:sz w:val="22"/>
          <w:szCs w:val="22"/>
        </w:rPr>
        <w:t xml:space="preserve">of any Nationalized /Scheduled bank payable at Thiruvananthapuram. Payment in any other form will not be accepted. Bid submitted without EMD shall be summarily rejected. No interest shall be paid on any of these deposits. </w:t>
      </w:r>
    </w:p>
    <w:p w:rsidR="008F62C1" w:rsidRPr="00921189" w:rsidRDefault="008F62C1" w:rsidP="008F62C1">
      <w:pPr>
        <w:pStyle w:val="Default"/>
        <w:spacing w:before="240" w:line="276" w:lineRule="auto"/>
        <w:ind w:left="1080" w:hanging="360"/>
        <w:jc w:val="both"/>
        <w:rPr>
          <w:color w:val="auto"/>
          <w:sz w:val="22"/>
          <w:szCs w:val="22"/>
        </w:rPr>
      </w:pPr>
    </w:p>
    <w:p w:rsidR="003D77E7" w:rsidRDefault="00C62DAA" w:rsidP="00E329CA">
      <w:pPr>
        <w:autoSpaceDE w:val="0"/>
        <w:autoSpaceDN w:val="0"/>
        <w:adjustRightInd w:val="0"/>
        <w:spacing w:line="276" w:lineRule="auto"/>
        <w:ind w:left="1080" w:hanging="360"/>
        <w:jc w:val="both"/>
        <w:rPr>
          <w:rFonts w:ascii="Arial" w:hAnsi="Arial" w:cs="Arial"/>
          <w:bCs/>
          <w:iCs/>
          <w:sz w:val="22"/>
          <w:szCs w:val="22"/>
        </w:rPr>
      </w:pPr>
      <w:r w:rsidRPr="00921189">
        <w:rPr>
          <w:rFonts w:ascii="Arial" w:hAnsi="Arial" w:cs="Arial"/>
          <w:sz w:val="22"/>
          <w:szCs w:val="22"/>
        </w:rPr>
        <w:t xml:space="preserve">b) The EMD of the successful Bidder will be treated as </w:t>
      </w:r>
      <w:r w:rsidRPr="000B03F0">
        <w:rPr>
          <w:rFonts w:ascii="Arial" w:hAnsi="Arial" w:cs="Arial"/>
          <w:b/>
          <w:bCs/>
          <w:sz w:val="22"/>
          <w:szCs w:val="22"/>
        </w:rPr>
        <w:t>Security Deposit</w:t>
      </w:r>
      <w:r w:rsidRPr="00921189">
        <w:rPr>
          <w:rFonts w:ascii="Arial" w:hAnsi="Arial" w:cs="Arial"/>
          <w:sz w:val="22"/>
          <w:szCs w:val="22"/>
        </w:rPr>
        <w:t xml:space="preserve"> and it will be returned after the completion of the warranty period</w:t>
      </w:r>
      <w:r w:rsidRPr="00921189">
        <w:rPr>
          <w:rFonts w:ascii="Arial" w:hAnsi="Arial" w:cs="Arial"/>
          <w:bCs/>
          <w:iCs/>
          <w:sz w:val="22"/>
          <w:szCs w:val="22"/>
        </w:rPr>
        <w:t xml:space="preserve">. </w:t>
      </w:r>
    </w:p>
    <w:p w:rsidR="003D77E7" w:rsidRDefault="003D77E7" w:rsidP="00E329CA">
      <w:pPr>
        <w:autoSpaceDE w:val="0"/>
        <w:autoSpaceDN w:val="0"/>
        <w:adjustRightInd w:val="0"/>
        <w:spacing w:line="276" w:lineRule="auto"/>
        <w:ind w:left="1080" w:hanging="360"/>
        <w:jc w:val="both"/>
        <w:rPr>
          <w:rFonts w:ascii="Arial" w:hAnsi="Arial" w:cs="Arial"/>
          <w:bCs/>
          <w:iCs/>
          <w:sz w:val="22"/>
          <w:szCs w:val="22"/>
        </w:rPr>
      </w:pPr>
    </w:p>
    <w:p w:rsidR="00C62DAA" w:rsidRDefault="003D77E7" w:rsidP="003D77E7">
      <w:pPr>
        <w:autoSpaceDE w:val="0"/>
        <w:autoSpaceDN w:val="0"/>
        <w:adjustRightInd w:val="0"/>
        <w:spacing w:line="276" w:lineRule="auto"/>
        <w:ind w:left="720"/>
        <w:jc w:val="both"/>
        <w:rPr>
          <w:rFonts w:ascii="Arial" w:hAnsi="Arial" w:cs="Arial"/>
          <w:bCs/>
          <w:iCs/>
          <w:sz w:val="22"/>
          <w:szCs w:val="22"/>
        </w:rPr>
      </w:pPr>
      <w:r>
        <w:rPr>
          <w:rFonts w:ascii="Arial" w:hAnsi="Arial" w:cs="Arial"/>
          <w:bCs/>
          <w:iCs/>
          <w:sz w:val="22"/>
          <w:szCs w:val="22"/>
        </w:rPr>
        <w:t xml:space="preserve">c) Security deposit equivalent to 5 % of the order value or EMD amount whichever is greater shall be furnished </w:t>
      </w:r>
      <w:r w:rsidR="00F26814">
        <w:rPr>
          <w:rFonts w:ascii="Arial" w:hAnsi="Arial" w:cs="Arial"/>
          <w:bCs/>
          <w:iCs/>
          <w:sz w:val="22"/>
          <w:szCs w:val="22"/>
        </w:rPr>
        <w:t xml:space="preserve">within </w:t>
      </w:r>
      <w:r w:rsidR="00F26814" w:rsidRPr="00921189">
        <w:rPr>
          <w:rFonts w:ascii="Arial" w:hAnsi="Arial" w:cs="Arial"/>
          <w:bCs/>
          <w:iCs/>
          <w:sz w:val="22"/>
          <w:szCs w:val="22"/>
        </w:rPr>
        <w:t>21</w:t>
      </w:r>
      <w:r>
        <w:rPr>
          <w:rFonts w:ascii="Arial" w:hAnsi="Arial" w:cs="Arial"/>
          <w:bCs/>
          <w:iCs/>
          <w:sz w:val="22"/>
          <w:szCs w:val="22"/>
        </w:rPr>
        <w:t xml:space="preserve"> days of receipt of Purchase order</w:t>
      </w:r>
    </w:p>
    <w:p w:rsidR="003D77E7" w:rsidRPr="00921189" w:rsidRDefault="003D77E7" w:rsidP="003D77E7">
      <w:pPr>
        <w:autoSpaceDE w:val="0"/>
        <w:autoSpaceDN w:val="0"/>
        <w:adjustRightInd w:val="0"/>
        <w:spacing w:line="276" w:lineRule="auto"/>
        <w:ind w:left="720"/>
        <w:jc w:val="both"/>
        <w:rPr>
          <w:rFonts w:ascii="Arial" w:hAnsi="Arial" w:cs="Arial"/>
          <w:bCs/>
          <w:iCs/>
          <w:sz w:val="22"/>
          <w:szCs w:val="22"/>
        </w:rPr>
      </w:pPr>
    </w:p>
    <w:p w:rsidR="00C62DAA" w:rsidRPr="00921189" w:rsidRDefault="003D77E7" w:rsidP="00E329CA">
      <w:pPr>
        <w:autoSpaceDE w:val="0"/>
        <w:autoSpaceDN w:val="0"/>
        <w:adjustRightInd w:val="0"/>
        <w:spacing w:line="276" w:lineRule="auto"/>
        <w:ind w:left="1080" w:hanging="360"/>
        <w:jc w:val="both"/>
        <w:rPr>
          <w:rFonts w:ascii="Arial" w:hAnsi="Arial" w:cs="Arial"/>
          <w:sz w:val="22"/>
          <w:szCs w:val="22"/>
        </w:rPr>
      </w:pPr>
      <w:r>
        <w:rPr>
          <w:rFonts w:ascii="Arial" w:hAnsi="Arial" w:cs="Arial"/>
          <w:sz w:val="22"/>
          <w:szCs w:val="22"/>
        </w:rPr>
        <w:t>d</w:t>
      </w:r>
      <w:r w:rsidR="00C62DAA" w:rsidRPr="00921189">
        <w:rPr>
          <w:rFonts w:ascii="Arial" w:hAnsi="Arial" w:cs="Arial"/>
          <w:sz w:val="22"/>
          <w:szCs w:val="22"/>
        </w:rPr>
        <w:t xml:space="preserve">) The EMD of unsuccessful bidders will be returned as promptly as possible to them within one month of selection of successful bidder.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p>
    <w:p w:rsidR="00C62DAA" w:rsidRPr="00921189" w:rsidRDefault="003D77E7" w:rsidP="00E329CA">
      <w:pPr>
        <w:pStyle w:val="Default"/>
        <w:spacing w:line="276" w:lineRule="auto"/>
        <w:ind w:left="1080" w:hanging="360"/>
        <w:jc w:val="both"/>
        <w:rPr>
          <w:color w:val="auto"/>
          <w:sz w:val="22"/>
          <w:szCs w:val="22"/>
        </w:rPr>
      </w:pPr>
      <w:r>
        <w:rPr>
          <w:color w:val="auto"/>
          <w:sz w:val="22"/>
          <w:szCs w:val="22"/>
        </w:rPr>
        <w:t>e</w:t>
      </w:r>
      <w:r w:rsidR="00C62DAA" w:rsidRPr="00921189">
        <w:rPr>
          <w:color w:val="auto"/>
          <w:sz w:val="22"/>
          <w:szCs w:val="22"/>
        </w:rPr>
        <w:t xml:space="preserve">) The EMD will be forfeited if; </w:t>
      </w:r>
    </w:p>
    <w:p w:rsidR="00C62DAA" w:rsidRPr="00921189" w:rsidRDefault="00C62DAA" w:rsidP="00E329CA">
      <w:pPr>
        <w:pStyle w:val="Default"/>
        <w:spacing w:line="276" w:lineRule="auto"/>
        <w:ind w:left="1080" w:hanging="360"/>
        <w:jc w:val="both"/>
        <w:rPr>
          <w:color w:val="auto"/>
          <w:sz w:val="22"/>
          <w:szCs w:val="22"/>
        </w:rPr>
      </w:pPr>
    </w:p>
    <w:p w:rsidR="00C62DAA" w:rsidRPr="00921189" w:rsidRDefault="00C62DAA" w:rsidP="00E329CA">
      <w:pPr>
        <w:pStyle w:val="Default"/>
        <w:spacing w:line="276" w:lineRule="auto"/>
        <w:ind w:left="720" w:firstLine="720"/>
        <w:jc w:val="both"/>
        <w:rPr>
          <w:color w:val="auto"/>
          <w:sz w:val="22"/>
          <w:szCs w:val="22"/>
        </w:rPr>
      </w:pPr>
      <w:r w:rsidRPr="00921189">
        <w:rPr>
          <w:color w:val="auto"/>
          <w:sz w:val="22"/>
          <w:szCs w:val="22"/>
        </w:rPr>
        <w:t xml:space="preserve">i. The Bidder withdraws the bid during the period of bid validity.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Pr="00921189" w:rsidRDefault="00C62DAA" w:rsidP="00E329CA">
      <w:pPr>
        <w:pStyle w:val="Default"/>
        <w:spacing w:line="276" w:lineRule="auto"/>
        <w:ind w:left="1440"/>
        <w:jc w:val="both"/>
        <w:rPr>
          <w:color w:val="auto"/>
          <w:sz w:val="22"/>
          <w:szCs w:val="22"/>
        </w:rPr>
      </w:pPr>
      <w:r w:rsidRPr="00921189">
        <w:rPr>
          <w:color w:val="auto"/>
          <w:sz w:val="22"/>
          <w:szCs w:val="22"/>
        </w:rPr>
        <w:t>ii. The Bidder fails to accept the Purchaser’s corrections of arithmetic</w:t>
      </w:r>
    </w:p>
    <w:p w:rsidR="00C62DAA" w:rsidRPr="00921189" w:rsidRDefault="00C62DAA" w:rsidP="00E329CA">
      <w:pPr>
        <w:pStyle w:val="Default"/>
        <w:spacing w:line="276" w:lineRule="auto"/>
        <w:ind w:left="1440"/>
        <w:jc w:val="both"/>
        <w:rPr>
          <w:color w:val="auto"/>
          <w:sz w:val="22"/>
          <w:szCs w:val="22"/>
        </w:rPr>
      </w:pPr>
      <w:proofErr w:type="gramStart"/>
      <w:r w:rsidRPr="00921189">
        <w:rPr>
          <w:color w:val="auto"/>
          <w:sz w:val="22"/>
          <w:szCs w:val="22"/>
        </w:rPr>
        <w:t>errors</w:t>
      </w:r>
      <w:proofErr w:type="gramEnd"/>
      <w:r w:rsidRPr="00921189">
        <w:rPr>
          <w:color w:val="auto"/>
          <w:sz w:val="22"/>
          <w:szCs w:val="22"/>
        </w:rPr>
        <w:t xml:space="preserve"> in the Bidder’s bid (if any),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lastRenderedPageBreak/>
        <w:t>or</w:t>
      </w:r>
      <w:proofErr w:type="gramEnd"/>
    </w:p>
    <w:p w:rsidR="00C62DAA" w:rsidRDefault="00C62DAA" w:rsidP="00E329CA">
      <w:pPr>
        <w:pStyle w:val="Default"/>
        <w:spacing w:line="276" w:lineRule="auto"/>
        <w:ind w:left="1440"/>
        <w:jc w:val="both"/>
        <w:rPr>
          <w:color w:val="auto"/>
          <w:sz w:val="22"/>
          <w:szCs w:val="22"/>
        </w:rPr>
      </w:pPr>
      <w:r w:rsidRPr="00921189">
        <w:rPr>
          <w:color w:val="auto"/>
          <w:sz w:val="22"/>
          <w:szCs w:val="22"/>
        </w:rPr>
        <w:t>(iii). The Successful Bidder fails to accomplish the task.</w:t>
      </w:r>
    </w:p>
    <w:p w:rsidR="00201324" w:rsidRDefault="00201324" w:rsidP="00E329CA">
      <w:pPr>
        <w:pStyle w:val="Default"/>
        <w:spacing w:line="276" w:lineRule="auto"/>
        <w:ind w:left="1440"/>
        <w:jc w:val="both"/>
        <w:rPr>
          <w:color w:val="auto"/>
          <w:sz w:val="22"/>
          <w:szCs w:val="22"/>
        </w:rPr>
      </w:pPr>
    </w:p>
    <w:p w:rsidR="00C62DAA" w:rsidRPr="00C55274" w:rsidRDefault="00BE5444" w:rsidP="00FE0419">
      <w:pPr>
        <w:pStyle w:val="Default"/>
        <w:spacing w:line="276" w:lineRule="auto"/>
        <w:ind w:left="180"/>
        <w:jc w:val="both"/>
        <w:rPr>
          <w:sz w:val="22"/>
          <w:szCs w:val="22"/>
          <w:lang w:val="en-US"/>
        </w:rPr>
      </w:pPr>
      <w:r>
        <w:rPr>
          <w:color w:val="auto"/>
          <w:sz w:val="22"/>
          <w:szCs w:val="22"/>
        </w:rPr>
        <w:t xml:space="preserve"> </w:t>
      </w:r>
      <w:r w:rsidR="00C62DAA" w:rsidRPr="00BE5444">
        <w:rPr>
          <w:b/>
          <w:bCs/>
          <w:color w:val="auto"/>
          <w:sz w:val="22"/>
          <w:szCs w:val="22"/>
        </w:rPr>
        <w:t>4</w:t>
      </w:r>
      <w:r w:rsidR="00C62DAA" w:rsidRPr="00C55274">
        <w:rPr>
          <w:color w:val="auto"/>
          <w:sz w:val="22"/>
          <w:szCs w:val="22"/>
        </w:rPr>
        <w:t>.</w:t>
      </w:r>
      <w:r w:rsidR="00C62DAA">
        <w:rPr>
          <w:color w:val="auto"/>
          <w:sz w:val="22"/>
          <w:szCs w:val="22"/>
        </w:rPr>
        <w:t xml:space="preserve"> </w:t>
      </w:r>
      <w:r w:rsidR="00C62DAA" w:rsidRPr="00C55274">
        <w:rPr>
          <w:b/>
          <w:sz w:val="22"/>
          <w:szCs w:val="22"/>
          <w:lang w:val="en-US"/>
        </w:rPr>
        <w:t xml:space="preserve">Rate: </w:t>
      </w:r>
      <w:r w:rsidR="00C62DAA" w:rsidRPr="00C55274">
        <w:rPr>
          <w:sz w:val="22"/>
          <w:szCs w:val="22"/>
          <w:lang w:val="en-US"/>
        </w:rPr>
        <w:t>Rates should be quoted in Indian Rupees (INR) on DOOR Delivery Basis at HINDLABS</w:t>
      </w:r>
      <w:proofErr w:type="gramStart"/>
      <w:r w:rsidR="00C62DAA" w:rsidRPr="00C55274">
        <w:rPr>
          <w:sz w:val="22"/>
          <w:szCs w:val="22"/>
          <w:lang w:val="en-US"/>
        </w:rPr>
        <w:t xml:space="preserve">, </w:t>
      </w:r>
      <w:r w:rsidR="00C62DAA">
        <w:rPr>
          <w:sz w:val="22"/>
          <w:szCs w:val="22"/>
          <w:lang w:val="en-US"/>
        </w:rPr>
        <w:t xml:space="preserve"> </w:t>
      </w:r>
      <w:r w:rsidR="00C62DAA" w:rsidRPr="00C55274">
        <w:rPr>
          <w:sz w:val="22"/>
          <w:szCs w:val="22"/>
          <w:lang w:val="en-US"/>
        </w:rPr>
        <w:t>AIIMS</w:t>
      </w:r>
      <w:proofErr w:type="gramEnd"/>
      <w:r w:rsidR="00C62DAA" w:rsidRPr="00C55274">
        <w:rPr>
          <w:sz w:val="22"/>
          <w:szCs w:val="22"/>
          <w:lang w:val="en-US"/>
        </w:rPr>
        <w:t xml:space="preserve"> Raipur, Chhattisgarh Inclusive of all the Charges, with break-ups as:</w:t>
      </w:r>
    </w:p>
    <w:p w:rsidR="00C62DAA" w:rsidRPr="00C55274" w:rsidRDefault="00C62DAA" w:rsidP="00E329CA">
      <w:pPr>
        <w:pStyle w:val="Default"/>
        <w:spacing w:line="276" w:lineRule="auto"/>
        <w:ind w:left="540"/>
        <w:jc w:val="both"/>
        <w:rPr>
          <w:sz w:val="22"/>
          <w:szCs w:val="22"/>
          <w:lang w:val="en-US"/>
        </w:rPr>
      </w:pPr>
      <w:r>
        <w:rPr>
          <w:sz w:val="22"/>
          <w:szCs w:val="22"/>
          <w:lang w:val="en-US"/>
        </w:rPr>
        <w:t xml:space="preserve">- </w:t>
      </w:r>
      <w:r w:rsidRPr="00C55274">
        <w:rPr>
          <w:sz w:val="22"/>
          <w:szCs w:val="22"/>
          <w:lang w:val="en-US"/>
        </w:rPr>
        <w:t xml:space="preserve">  Basic Cost.</w:t>
      </w:r>
    </w:p>
    <w:p w:rsidR="00C62DAA" w:rsidRPr="00C55274" w:rsidRDefault="00C62DAA" w:rsidP="00AC7EB8">
      <w:pPr>
        <w:pStyle w:val="Default"/>
        <w:spacing w:line="276" w:lineRule="auto"/>
        <w:ind w:left="540"/>
        <w:jc w:val="both"/>
        <w:rPr>
          <w:sz w:val="22"/>
          <w:szCs w:val="22"/>
          <w:lang w:val="en-US"/>
        </w:rPr>
      </w:pPr>
      <w:r>
        <w:rPr>
          <w:sz w:val="22"/>
          <w:szCs w:val="22"/>
          <w:lang w:val="en-US"/>
        </w:rPr>
        <w:t>-</w:t>
      </w:r>
      <w:r w:rsidRPr="00C55274">
        <w:rPr>
          <w:sz w:val="22"/>
          <w:szCs w:val="22"/>
          <w:lang w:val="en-US"/>
        </w:rPr>
        <w:t xml:space="preserve">   VAT /CST as applicable.</w:t>
      </w:r>
    </w:p>
    <w:p w:rsidR="00C62DAA" w:rsidRDefault="00C62DAA" w:rsidP="00AC7EB8">
      <w:pPr>
        <w:pStyle w:val="Default"/>
        <w:spacing w:line="276" w:lineRule="auto"/>
        <w:ind w:left="540"/>
        <w:jc w:val="both"/>
        <w:rPr>
          <w:sz w:val="22"/>
          <w:szCs w:val="22"/>
          <w:lang w:val="en-US"/>
        </w:rPr>
      </w:pPr>
      <w:r>
        <w:rPr>
          <w:sz w:val="22"/>
          <w:szCs w:val="22"/>
          <w:lang w:val="en-US"/>
        </w:rPr>
        <w:t xml:space="preserve">- </w:t>
      </w:r>
      <w:r w:rsidRPr="00C55274">
        <w:rPr>
          <w:sz w:val="22"/>
          <w:szCs w:val="22"/>
          <w:lang w:val="en-US"/>
        </w:rPr>
        <w:t xml:space="preserve">  Total Cost (F.O.R at HINDLABS, AIIMS Raipur, Chhattisgarh)</w:t>
      </w:r>
    </w:p>
    <w:p w:rsidR="001522CB" w:rsidRPr="00C55274" w:rsidRDefault="001522CB" w:rsidP="00AC7EB8">
      <w:pPr>
        <w:pStyle w:val="Default"/>
        <w:spacing w:line="276" w:lineRule="auto"/>
        <w:ind w:left="540"/>
        <w:jc w:val="both"/>
        <w:rPr>
          <w:sz w:val="22"/>
          <w:szCs w:val="22"/>
          <w:lang w:val="en-US"/>
        </w:rPr>
      </w:pPr>
      <w:r>
        <w:rPr>
          <w:sz w:val="22"/>
          <w:szCs w:val="22"/>
          <w:lang w:val="en-US"/>
        </w:rPr>
        <w:t>-</w:t>
      </w:r>
      <w:r>
        <w:rPr>
          <w:sz w:val="22"/>
          <w:szCs w:val="22"/>
          <w:lang w:val="en-US"/>
        </w:rPr>
        <w:tab/>
        <w:t>AMC charges after warranty period</w:t>
      </w:r>
    </w:p>
    <w:p w:rsidR="00C62DAA" w:rsidRDefault="00C62DAA" w:rsidP="00AC7EB8">
      <w:pPr>
        <w:pStyle w:val="Default"/>
        <w:spacing w:line="276" w:lineRule="auto"/>
        <w:ind w:left="540"/>
        <w:jc w:val="both"/>
        <w:rPr>
          <w:color w:val="auto"/>
          <w:sz w:val="22"/>
          <w:szCs w:val="22"/>
        </w:rPr>
      </w:pPr>
    </w:p>
    <w:p w:rsidR="00C62DAA" w:rsidRPr="00C55274" w:rsidRDefault="00C62DAA" w:rsidP="00FE0419">
      <w:pPr>
        <w:pStyle w:val="Default"/>
        <w:tabs>
          <w:tab w:val="left" w:pos="360"/>
        </w:tabs>
        <w:spacing w:line="276" w:lineRule="auto"/>
        <w:ind w:firstLine="360"/>
        <w:jc w:val="both"/>
        <w:rPr>
          <w:sz w:val="22"/>
          <w:szCs w:val="22"/>
          <w:lang w:val="en-US"/>
        </w:rPr>
      </w:pPr>
      <w:r w:rsidRPr="00FE0419">
        <w:rPr>
          <w:b/>
          <w:bCs/>
          <w:color w:val="auto"/>
          <w:sz w:val="22"/>
          <w:szCs w:val="22"/>
        </w:rPr>
        <w:t>5.</w:t>
      </w:r>
      <w:r>
        <w:rPr>
          <w:color w:val="auto"/>
          <w:sz w:val="22"/>
          <w:szCs w:val="22"/>
        </w:rPr>
        <w:t xml:space="preserve"> </w:t>
      </w:r>
      <w:r w:rsidRPr="00C55274">
        <w:rPr>
          <w:b/>
          <w:sz w:val="22"/>
          <w:szCs w:val="22"/>
          <w:lang w:val="en-US"/>
        </w:rPr>
        <w:t xml:space="preserve">Validity:   </w:t>
      </w:r>
      <w:r w:rsidRPr="00C55274">
        <w:rPr>
          <w:sz w:val="22"/>
          <w:szCs w:val="22"/>
          <w:lang w:val="en-US"/>
        </w:rPr>
        <w:t>The quoted rates must be valid for a period of 120 days from the date of closing of the tender. The overall offer for the assignment and bidder(s) quoted price shall remain unchanged during the period of validity. If the bidder quote</w:t>
      </w:r>
      <w:r w:rsidR="00C838C5">
        <w:rPr>
          <w:sz w:val="22"/>
          <w:szCs w:val="22"/>
          <w:lang w:val="en-US"/>
        </w:rPr>
        <w:t>s</w:t>
      </w:r>
      <w:r w:rsidRPr="00C55274">
        <w:rPr>
          <w:sz w:val="22"/>
          <w:szCs w:val="22"/>
          <w:lang w:val="en-US"/>
        </w:rPr>
        <w:t xml:space="preserve"> the validity shorter than the required period, the same will be treated as unresponsive and it may be rejected.</w:t>
      </w:r>
    </w:p>
    <w:p w:rsidR="00C62DAA" w:rsidRDefault="00C62DAA" w:rsidP="00AC7EB8">
      <w:pPr>
        <w:pStyle w:val="Default"/>
        <w:jc w:val="both"/>
        <w:rPr>
          <w:sz w:val="22"/>
          <w:szCs w:val="22"/>
          <w:lang w:val="en-US"/>
        </w:rPr>
      </w:pPr>
    </w:p>
    <w:p w:rsidR="00C62DAA" w:rsidRDefault="00C62DAA" w:rsidP="00AC7EB8">
      <w:pPr>
        <w:pStyle w:val="Default"/>
        <w:jc w:val="both"/>
        <w:rPr>
          <w:sz w:val="22"/>
          <w:szCs w:val="22"/>
          <w:lang w:val="en-US"/>
        </w:rPr>
      </w:pPr>
      <w:r>
        <w:rPr>
          <w:sz w:val="22"/>
          <w:szCs w:val="22"/>
          <w:lang w:val="en-US"/>
        </w:rPr>
        <w:t xml:space="preserve">       </w:t>
      </w:r>
      <w:r w:rsidRPr="00C55274">
        <w:rPr>
          <w:sz w:val="22"/>
          <w:szCs w:val="22"/>
          <w:lang w:val="en-US"/>
        </w:rPr>
        <w:t xml:space="preserve">  In case the tenderer withdraws, modifies or change his offer during the validity period, bid is </w:t>
      </w:r>
      <w:r>
        <w:rPr>
          <w:sz w:val="22"/>
          <w:szCs w:val="22"/>
          <w:lang w:val="en-US"/>
        </w:rPr>
        <w:t xml:space="preserve">  </w:t>
      </w:r>
      <w:r w:rsidRPr="00C55274">
        <w:rPr>
          <w:sz w:val="22"/>
          <w:szCs w:val="22"/>
          <w:lang w:val="en-US"/>
        </w:rPr>
        <w:t>liable to be rejected and the earnest money deposit shall be forfeited without assigning any reason thereof. The tenderer should also be ready to extend the validity, if required, without changing any terms, conditions etc. of their original tender.</w:t>
      </w:r>
    </w:p>
    <w:p w:rsidR="00C62DAA" w:rsidRDefault="00C62DAA" w:rsidP="00AC7EB8">
      <w:pPr>
        <w:pStyle w:val="Default"/>
        <w:jc w:val="both"/>
        <w:rPr>
          <w:sz w:val="22"/>
          <w:szCs w:val="22"/>
          <w:lang w:val="en-US"/>
        </w:rPr>
      </w:pPr>
    </w:p>
    <w:p w:rsidR="00C62DAA" w:rsidRPr="00664EF0" w:rsidRDefault="00C62DAA" w:rsidP="00AC7EB8">
      <w:pPr>
        <w:pStyle w:val="ListParagraph"/>
        <w:numPr>
          <w:ilvl w:val="0"/>
          <w:numId w:val="3"/>
        </w:numPr>
        <w:spacing w:line="276" w:lineRule="auto"/>
        <w:jc w:val="both"/>
        <w:rPr>
          <w:rFonts w:ascii="Arial" w:hAnsi="Arial" w:cs="Arial"/>
          <w:sz w:val="22"/>
          <w:szCs w:val="22"/>
        </w:rPr>
      </w:pPr>
      <w:r w:rsidRPr="00664EF0">
        <w:rPr>
          <w:rFonts w:ascii="Arial" w:eastAsiaTheme="minorHAnsi" w:hAnsi="Arial" w:cs="Arial"/>
          <w:b/>
          <w:bCs/>
          <w:color w:val="000000"/>
          <w:sz w:val="22"/>
          <w:szCs w:val="22"/>
          <w:lang w:val="en-IN" w:bidi="hi-IN"/>
        </w:rPr>
        <w:t>Delivery &amp; Installation</w:t>
      </w:r>
    </w:p>
    <w:p w:rsidR="00C62DAA" w:rsidRPr="00921189" w:rsidRDefault="00710AE4" w:rsidP="00AC7EB8">
      <w:pPr>
        <w:autoSpaceDE w:val="0"/>
        <w:autoSpaceDN w:val="0"/>
        <w:adjustRightInd w:val="0"/>
        <w:jc w:val="both"/>
        <w:rPr>
          <w:rFonts w:ascii="Arial" w:eastAsiaTheme="minorHAnsi" w:hAnsi="Arial" w:cs="Arial"/>
          <w:color w:val="000000"/>
          <w:sz w:val="22"/>
          <w:szCs w:val="22"/>
          <w:lang w:val="en-IN" w:bidi="hi-IN"/>
        </w:rPr>
      </w:pPr>
      <w:r>
        <w:rPr>
          <w:rFonts w:ascii="Arial" w:eastAsiaTheme="minorHAnsi" w:hAnsi="Arial" w:cs="Arial"/>
          <w:color w:val="000000"/>
          <w:sz w:val="22"/>
          <w:szCs w:val="22"/>
          <w:lang w:val="en-IN" w:bidi="hi-IN"/>
        </w:rPr>
        <w:t xml:space="preserve">All </w:t>
      </w:r>
      <w:r w:rsidR="00C62DAA" w:rsidRPr="00921189">
        <w:rPr>
          <w:rFonts w:ascii="Arial" w:eastAsiaTheme="minorHAnsi" w:hAnsi="Arial" w:cs="Arial"/>
          <w:color w:val="000000"/>
          <w:sz w:val="22"/>
          <w:szCs w:val="22"/>
          <w:lang w:val="en-IN" w:bidi="hi-IN"/>
        </w:rPr>
        <w:t xml:space="preserve">goods ordered should be delivered within one month from the date of the </w:t>
      </w:r>
      <w:r w:rsidR="003223BD">
        <w:rPr>
          <w:rFonts w:ascii="Arial" w:eastAsiaTheme="minorHAnsi" w:hAnsi="Arial" w:cs="Arial"/>
          <w:color w:val="000000"/>
          <w:sz w:val="22"/>
          <w:szCs w:val="22"/>
          <w:lang w:val="en-IN" w:bidi="hi-IN"/>
        </w:rPr>
        <w:t>issue</w:t>
      </w:r>
      <w:r w:rsidR="00C62DAA" w:rsidRPr="00921189">
        <w:rPr>
          <w:rFonts w:ascii="Arial" w:eastAsiaTheme="minorHAnsi" w:hAnsi="Arial" w:cs="Arial"/>
          <w:color w:val="000000"/>
          <w:sz w:val="22"/>
          <w:szCs w:val="22"/>
          <w:lang w:val="en-IN" w:bidi="hi-IN"/>
        </w:rPr>
        <w:t xml:space="preserve"> of purchase order (PO). Satisfactory installation / commissioning and handover of the equipment </w:t>
      </w:r>
      <w:r w:rsidR="00C62DAA">
        <w:rPr>
          <w:rFonts w:ascii="Arial" w:eastAsiaTheme="minorHAnsi" w:hAnsi="Arial" w:cs="Arial"/>
          <w:color w:val="000000"/>
          <w:sz w:val="22"/>
          <w:szCs w:val="22"/>
          <w:lang w:val="en-IN" w:bidi="hi-IN"/>
        </w:rPr>
        <w:t>shall</w:t>
      </w:r>
      <w:r w:rsidR="00C62DAA" w:rsidRPr="00921189">
        <w:rPr>
          <w:rFonts w:ascii="Arial" w:eastAsiaTheme="minorHAnsi" w:hAnsi="Arial" w:cs="Arial"/>
          <w:color w:val="000000"/>
          <w:sz w:val="22"/>
          <w:szCs w:val="22"/>
          <w:lang w:val="en-IN" w:bidi="hi-IN"/>
        </w:rPr>
        <w:t xml:space="preserve"> be completed within 2 weeks from the date of receipt of the material at HLL premises and it will be ready to use within 12 weeks on faultless working condition from the date of </w:t>
      </w:r>
      <w:r w:rsidR="003223BD">
        <w:rPr>
          <w:rFonts w:ascii="Arial" w:eastAsiaTheme="minorHAnsi" w:hAnsi="Arial" w:cs="Arial"/>
          <w:color w:val="000000"/>
          <w:sz w:val="22"/>
          <w:szCs w:val="22"/>
          <w:lang w:val="en-IN" w:bidi="hi-IN"/>
        </w:rPr>
        <w:t>issue</w:t>
      </w:r>
      <w:r w:rsidR="00C62DAA" w:rsidRPr="00921189">
        <w:rPr>
          <w:rFonts w:ascii="Arial" w:eastAsiaTheme="minorHAnsi" w:hAnsi="Arial" w:cs="Arial"/>
          <w:color w:val="000000"/>
          <w:sz w:val="22"/>
          <w:szCs w:val="22"/>
          <w:lang w:val="en-IN" w:bidi="hi-IN"/>
        </w:rPr>
        <w:t xml:space="preserve"> of PO or within such time as may be extended by HLL</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b/>
          <w:bCs/>
          <w:color w:val="000000"/>
          <w:sz w:val="22"/>
          <w:szCs w:val="22"/>
          <w:lang w:val="en-IN" w:bidi="hi-IN"/>
        </w:rPr>
        <w:t xml:space="preserve">Satisfactory Installation: </w:t>
      </w:r>
      <w:r w:rsidRPr="00921189">
        <w:rPr>
          <w:rFonts w:ascii="Arial" w:eastAsiaTheme="minorHAnsi" w:hAnsi="Arial" w:cs="Arial"/>
          <w:color w:val="000000"/>
          <w:sz w:val="22"/>
          <w:szCs w:val="22"/>
          <w:lang w:val="en-IN" w:bidi="hi-IN"/>
        </w:rPr>
        <w:t xml:space="preserve">Satisfactory installation / commissioning and handing over of the equipment mean the faultless functioning of the equipment for a minimum period of 30 days after satisfactory installation. </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b/>
          <w:bCs/>
          <w:color w:val="000000"/>
          <w:sz w:val="22"/>
          <w:szCs w:val="22"/>
          <w:lang w:val="en-IN" w:bidi="hi-IN"/>
        </w:rPr>
        <w:t xml:space="preserve">Liquidated Damages (LD): </w:t>
      </w:r>
      <w:r>
        <w:rPr>
          <w:rFonts w:ascii="Arial" w:eastAsiaTheme="minorHAnsi" w:hAnsi="Arial" w:cs="Arial"/>
          <w:color w:val="000000"/>
          <w:sz w:val="22"/>
          <w:szCs w:val="22"/>
          <w:lang w:val="en-IN" w:bidi="hi-IN"/>
        </w:rPr>
        <w:t xml:space="preserve">If the supplier </w:t>
      </w:r>
      <w:r w:rsidRPr="00921189">
        <w:rPr>
          <w:rFonts w:ascii="Arial" w:eastAsiaTheme="minorHAnsi" w:hAnsi="Arial" w:cs="Arial"/>
          <w:color w:val="000000"/>
          <w:sz w:val="22"/>
          <w:szCs w:val="22"/>
          <w:lang w:val="en-IN" w:bidi="hi-IN"/>
        </w:rPr>
        <w:t xml:space="preserve">fails to perform the satisfactory installation / commissioning of the equipment and / or which is not ready to use within stipulated time then penalty at the rate of 1% per week subject to maximum of 10% of the order value will be deducted. </w:t>
      </w:r>
    </w:p>
    <w:p w:rsidR="00C62DAA" w:rsidRPr="00921189" w:rsidRDefault="00C62DAA" w:rsidP="00AC7EB8">
      <w:pPr>
        <w:pStyle w:val="ListParagraph"/>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r w:rsidRPr="00921189">
        <w:rPr>
          <w:rFonts w:ascii="Arial" w:hAnsi="Arial" w:cs="Arial"/>
          <w:sz w:val="22"/>
          <w:szCs w:val="22"/>
        </w:rPr>
        <w:t>Penalty @ 0.5% per week’s delay subject to a maximum of 5% is applicable for delayed delivery.</w:t>
      </w:r>
    </w:p>
    <w:p w:rsidR="00C62DAA" w:rsidRDefault="00C62DAA" w:rsidP="00AC7EB8">
      <w:pPr>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p>
    <w:p w:rsidR="00C62DAA" w:rsidRPr="00D87E58" w:rsidRDefault="00C62DAA" w:rsidP="00D87E58">
      <w:pPr>
        <w:pStyle w:val="ListParagraph"/>
        <w:numPr>
          <w:ilvl w:val="0"/>
          <w:numId w:val="3"/>
        </w:numPr>
        <w:autoSpaceDE w:val="0"/>
        <w:autoSpaceDN w:val="0"/>
        <w:adjustRightInd w:val="0"/>
        <w:jc w:val="both"/>
        <w:rPr>
          <w:rFonts w:ascii="Arial" w:eastAsiaTheme="minorHAnsi" w:hAnsi="Arial" w:cs="Arial"/>
          <w:sz w:val="22"/>
          <w:szCs w:val="22"/>
          <w:lang w:val="en-IN" w:bidi="hi-IN"/>
        </w:rPr>
      </w:pPr>
      <w:r w:rsidRPr="00664EF0">
        <w:rPr>
          <w:rFonts w:ascii="Arial" w:eastAsiaTheme="minorHAnsi" w:hAnsi="Arial" w:cs="Arial"/>
          <w:b/>
          <w:bCs/>
          <w:sz w:val="22"/>
          <w:szCs w:val="22"/>
          <w:lang w:val="en-IN" w:bidi="hi-IN"/>
        </w:rPr>
        <w:t xml:space="preserve">Training of Personnel: </w:t>
      </w:r>
    </w:p>
    <w:p w:rsidR="00C62DAA" w:rsidRPr="00D87E58" w:rsidRDefault="00C62DAA" w:rsidP="00D87E58">
      <w:pPr>
        <w:spacing w:line="276" w:lineRule="auto"/>
        <w:jc w:val="both"/>
        <w:rPr>
          <w:rFonts w:ascii="Arial" w:hAnsi="Arial" w:cs="Arial"/>
          <w:sz w:val="22"/>
          <w:szCs w:val="22"/>
        </w:rPr>
      </w:pPr>
      <w:r w:rsidRPr="00D87E58">
        <w:rPr>
          <w:rFonts w:ascii="Arial" w:eastAsiaTheme="minorHAnsi" w:hAnsi="Arial" w:cs="Arial"/>
          <w:sz w:val="22"/>
          <w:szCs w:val="22"/>
          <w:lang w:val="en-IN" w:bidi="hi-IN"/>
        </w:rPr>
        <w:t xml:space="preserve">The supplier shall undertake to provide the technical training to the personnel involved in the use of the equipment at the Institute premises, immediately after completing the installation of the equipment for a minimum period of a one week at the company cost. </w:t>
      </w:r>
      <w:r w:rsidRPr="00D87E58">
        <w:rPr>
          <w:rFonts w:ascii="Arial" w:hAnsi="Arial" w:cs="Arial"/>
          <w:sz w:val="22"/>
          <w:szCs w:val="22"/>
        </w:rPr>
        <w:t xml:space="preserve">Successful bidder should provide replacement warranty and free service of microscope for a minimum period of </w:t>
      </w:r>
      <w:r w:rsidRPr="00D87E58">
        <w:rPr>
          <w:rFonts w:ascii="Arial" w:hAnsi="Arial" w:cs="Arial"/>
          <w:b/>
          <w:bCs/>
          <w:sz w:val="22"/>
          <w:szCs w:val="22"/>
        </w:rPr>
        <w:t>three years</w:t>
      </w:r>
      <w:r w:rsidRPr="00D87E58">
        <w:rPr>
          <w:rFonts w:ascii="Arial" w:hAnsi="Arial" w:cs="Arial"/>
          <w:sz w:val="22"/>
          <w:szCs w:val="22"/>
        </w:rPr>
        <w:t xml:space="preserve"> from the date of installation. All the defective items/parts should be replaced at free of cost during the warranty period.</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p>
    <w:p w:rsidR="00C62DAA" w:rsidRPr="00D87E58" w:rsidRDefault="00C62DAA" w:rsidP="00AC7EB8">
      <w:pPr>
        <w:pStyle w:val="ListParagraph"/>
        <w:numPr>
          <w:ilvl w:val="0"/>
          <w:numId w:val="3"/>
        </w:numPr>
        <w:autoSpaceDE w:val="0"/>
        <w:autoSpaceDN w:val="0"/>
        <w:adjustRightInd w:val="0"/>
        <w:jc w:val="both"/>
        <w:rPr>
          <w:rFonts w:ascii="Arial" w:eastAsiaTheme="minorHAnsi" w:hAnsi="Arial" w:cs="Arial"/>
          <w:color w:val="000000"/>
          <w:sz w:val="22"/>
          <w:szCs w:val="22"/>
          <w:lang w:val="en-IN" w:bidi="hi-IN"/>
        </w:rPr>
      </w:pPr>
      <w:r w:rsidRPr="00E03D71">
        <w:rPr>
          <w:rFonts w:ascii="Arial" w:eastAsiaTheme="minorHAnsi" w:hAnsi="Arial" w:cs="Arial"/>
          <w:b/>
          <w:bCs/>
          <w:color w:val="000000"/>
          <w:sz w:val="22"/>
          <w:szCs w:val="22"/>
          <w:lang w:val="en-IN" w:bidi="hi-IN"/>
        </w:rPr>
        <w:t xml:space="preserve">Guarantee / Warranty and Service Contract (AMC / CMC): </w:t>
      </w:r>
    </w:p>
    <w:p w:rsidR="00C62DAA" w:rsidRPr="008D566A" w:rsidRDefault="00C62DAA" w:rsidP="00AC7EB8">
      <w:pPr>
        <w:autoSpaceDE w:val="0"/>
        <w:autoSpaceDN w:val="0"/>
        <w:adjustRightInd w:val="0"/>
        <w:jc w:val="both"/>
        <w:rPr>
          <w:rFonts w:ascii="Arial" w:eastAsiaTheme="minorHAnsi" w:hAnsi="Arial" w:cs="Arial"/>
          <w:sz w:val="22"/>
          <w:szCs w:val="22"/>
          <w:lang w:bidi="hi-IN"/>
        </w:rPr>
      </w:pPr>
      <w:r w:rsidRPr="008D566A">
        <w:rPr>
          <w:rFonts w:ascii="Arial" w:eastAsiaTheme="minorHAnsi" w:hAnsi="Arial" w:cs="Arial"/>
          <w:sz w:val="22"/>
          <w:szCs w:val="22"/>
          <w:lang w:bidi="hi-IN"/>
        </w:rPr>
        <w:t xml:space="preserve">The Tenderers must quote for </w:t>
      </w:r>
      <w:r w:rsidR="00FC2746">
        <w:rPr>
          <w:rFonts w:ascii="Arial" w:eastAsiaTheme="minorHAnsi" w:hAnsi="Arial" w:cs="Arial"/>
          <w:sz w:val="22"/>
          <w:szCs w:val="22"/>
          <w:lang w:bidi="hi-IN"/>
        </w:rPr>
        <w:t xml:space="preserve">3 </w:t>
      </w:r>
      <w:r w:rsidRPr="008D566A">
        <w:rPr>
          <w:rFonts w:ascii="Arial" w:eastAsiaTheme="minorHAnsi" w:hAnsi="Arial" w:cs="Arial"/>
          <w:sz w:val="22"/>
          <w:szCs w:val="22"/>
          <w:lang w:bidi="hi-IN"/>
        </w:rPr>
        <w:t xml:space="preserve">years comprehensive warranty (Including all Spares, Accessories and </w:t>
      </w:r>
      <w:proofErr w:type="spellStart"/>
      <w:r w:rsidR="00724E4D">
        <w:rPr>
          <w:rFonts w:ascii="Arial" w:eastAsiaTheme="minorHAnsi" w:hAnsi="Arial" w:cs="Arial"/>
          <w:sz w:val="22"/>
          <w:szCs w:val="22"/>
          <w:lang w:bidi="hi-IN"/>
        </w:rPr>
        <w:t>Labour</w:t>
      </w:r>
      <w:proofErr w:type="spellEnd"/>
      <w:r w:rsidRPr="008D566A">
        <w:rPr>
          <w:rFonts w:ascii="Arial" w:eastAsiaTheme="minorHAnsi" w:hAnsi="Arial" w:cs="Arial"/>
          <w:sz w:val="22"/>
          <w:szCs w:val="22"/>
          <w:lang w:bidi="hi-IN"/>
        </w:rPr>
        <w:t xml:space="preserve">) from the date of completion of the satisfactory installation. The warranty charges shall not be quoted separately otherwise the offer shall be summarily rejected. Also the bidders are requested to submit their quote (Rates) for subsequent </w:t>
      </w:r>
      <w:r w:rsidR="007D04E0">
        <w:rPr>
          <w:rFonts w:ascii="Arial" w:eastAsiaTheme="minorHAnsi" w:hAnsi="Arial" w:cs="Arial"/>
          <w:sz w:val="22"/>
          <w:szCs w:val="22"/>
          <w:lang w:bidi="hi-IN"/>
        </w:rPr>
        <w:t>5</w:t>
      </w:r>
      <w:r w:rsidRPr="008D566A">
        <w:rPr>
          <w:rFonts w:ascii="Arial" w:eastAsiaTheme="minorHAnsi" w:hAnsi="Arial" w:cs="Arial"/>
          <w:sz w:val="22"/>
          <w:szCs w:val="22"/>
          <w:lang w:bidi="hi-IN"/>
        </w:rPr>
        <w:t xml:space="preserve"> years Comprehensive Maintenance Contract (CMC) </w:t>
      </w:r>
      <w:r w:rsidRPr="008D566A">
        <w:rPr>
          <w:rFonts w:ascii="Arial" w:eastAsiaTheme="minorHAnsi" w:hAnsi="Arial" w:cs="Arial"/>
          <w:sz w:val="22"/>
          <w:szCs w:val="22"/>
          <w:lang w:bidi="hi-IN"/>
        </w:rPr>
        <w:lastRenderedPageBreak/>
        <w:t xml:space="preserve">(Including All Spares, Accessories and </w:t>
      </w:r>
      <w:proofErr w:type="spellStart"/>
      <w:r w:rsidRPr="008D566A">
        <w:rPr>
          <w:rFonts w:ascii="Arial" w:eastAsiaTheme="minorHAnsi" w:hAnsi="Arial" w:cs="Arial"/>
          <w:sz w:val="22"/>
          <w:szCs w:val="22"/>
          <w:lang w:bidi="hi-IN"/>
        </w:rPr>
        <w:t>Labour</w:t>
      </w:r>
      <w:proofErr w:type="spellEnd"/>
      <w:r w:rsidRPr="008D566A">
        <w:rPr>
          <w:rFonts w:ascii="Arial" w:eastAsiaTheme="minorHAnsi" w:hAnsi="Arial" w:cs="Arial"/>
          <w:sz w:val="22"/>
          <w:szCs w:val="22"/>
          <w:lang w:bidi="hi-IN"/>
        </w:rPr>
        <w:t>). Failure to comply this condition will entail the rejection of the bids. The price comparison shall be taking into account on basic price and post warranty CMC.</w:t>
      </w:r>
    </w:p>
    <w:p w:rsidR="00C62DAA" w:rsidRPr="008D566A" w:rsidRDefault="00C62DAA" w:rsidP="00AC7EB8">
      <w:pPr>
        <w:autoSpaceDE w:val="0"/>
        <w:autoSpaceDN w:val="0"/>
        <w:adjustRightInd w:val="0"/>
        <w:jc w:val="both"/>
        <w:rPr>
          <w:rFonts w:ascii="Arial" w:eastAsiaTheme="minorHAnsi" w:hAnsi="Arial" w:cs="Arial"/>
          <w:sz w:val="22"/>
          <w:szCs w:val="22"/>
          <w:lang w:bidi="hi-IN"/>
        </w:rPr>
      </w:pPr>
    </w:p>
    <w:p w:rsidR="00C62DAA" w:rsidRDefault="00C62DAA" w:rsidP="00AC7EB8">
      <w:pPr>
        <w:autoSpaceDE w:val="0"/>
        <w:autoSpaceDN w:val="0"/>
        <w:adjustRightInd w:val="0"/>
        <w:jc w:val="both"/>
        <w:rPr>
          <w:rFonts w:ascii="Arial" w:eastAsiaTheme="minorHAnsi" w:hAnsi="Arial" w:cs="Arial"/>
          <w:sz w:val="22"/>
          <w:szCs w:val="22"/>
          <w:lang w:bidi="hi-IN"/>
        </w:rPr>
      </w:pPr>
      <w:r>
        <w:rPr>
          <w:rFonts w:ascii="Arial" w:eastAsiaTheme="minorHAnsi" w:hAnsi="Arial" w:cs="Arial"/>
          <w:sz w:val="22"/>
          <w:szCs w:val="22"/>
          <w:lang w:bidi="hi-IN"/>
        </w:rPr>
        <w:t>CMC charges will be paid in</w:t>
      </w:r>
      <w:r w:rsidRPr="008D566A">
        <w:rPr>
          <w:rFonts w:ascii="Arial" w:eastAsiaTheme="minorHAnsi" w:hAnsi="Arial" w:cs="Arial"/>
          <w:sz w:val="22"/>
          <w:szCs w:val="22"/>
          <w:lang w:bidi="hi-IN"/>
        </w:rPr>
        <w:t xml:space="preserve"> half yearly installments after satisfactory service</w:t>
      </w:r>
      <w:r>
        <w:rPr>
          <w:rFonts w:ascii="Arial" w:eastAsiaTheme="minorHAnsi" w:hAnsi="Arial" w:cs="Arial"/>
          <w:sz w:val="22"/>
          <w:szCs w:val="22"/>
          <w:lang w:bidi="hi-IN"/>
        </w:rPr>
        <w:t>.</w:t>
      </w:r>
    </w:p>
    <w:p w:rsidR="00C62DAA" w:rsidRPr="008D566A" w:rsidRDefault="00C62DAA" w:rsidP="00AC7EB8">
      <w:pPr>
        <w:autoSpaceDE w:val="0"/>
        <w:autoSpaceDN w:val="0"/>
        <w:adjustRightInd w:val="0"/>
        <w:jc w:val="both"/>
        <w:rPr>
          <w:rFonts w:ascii="Arial" w:eastAsiaTheme="minorHAnsi" w:hAnsi="Arial" w:cs="Arial"/>
          <w:sz w:val="22"/>
          <w:szCs w:val="22"/>
          <w:lang w:bidi="hi-IN"/>
        </w:rPr>
      </w:pPr>
    </w:p>
    <w:p w:rsidR="00C62DAA" w:rsidRPr="008D566A" w:rsidRDefault="00C62DAA" w:rsidP="00AC7EB8">
      <w:pPr>
        <w:autoSpaceDE w:val="0"/>
        <w:autoSpaceDN w:val="0"/>
        <w:adjustRightInd w:val="0"/>
        <w:jc w:val="both"/>
        <w:rPr>
          <w:rFonts w:ascii="Arial" w:eastAsiaTheme="minorHAnsi" w:hAnsi="Arial" w:cs="Arial"/>
          <w:sz w:val="22"/>
          <w:szCs w:val="22"/>
          <w:lang w:bidi="hi-IN"/>
        </w:rPr>
      </w:pPr>
      <w:r w:rsidRPr="008D566A">
        <w:rPr>
          <w:rFonts w:ascii="Arial" w:eastAsiaTheme="minorHAnsi" w:hAnsi="Arial" w:cs="Arial"/>
          <w:sz w:val="22"/>
          <w:szCs w:val="22"/>
          <w:lang w:bidi="hi-IN"/>
        </w:rPr>
        <w:t xml:space="preserve">During the </w:t>
      </w:r>
      <w:r>
        <w:rPr>
          <w:rFonts w:ascii="Arial" w:eastAsiaTheme="minorHAnsi" w:hAnsi="Arial" w:cs="Arial"/>
          <w:sz w:val="22"/>
          <w:szCs w:val="22"/>
          <w:lang w:bidi="hi-IN"/>
        </w:rPr>
        <w:t>service contract period</w:t>
      </w:r>
      <w:r w:rsidRPr="008D566A">
        <w:rPr>
          <w:rFonts w:ascii="Arial" w:eastAsiaTheme="minorHAnsi" w:hAnsi="Arial" w:cs="Arial"/>
          <w:sz w:val="22"/>
          <w:szCs w:val="22"/>
          <w:lang w:bidi="hi-IN"/>
        </w:rPr>
        <w:t xml:space="preserve"> two service visits to be conducted apart from emergency or troubleshooting visits</w:t>
      </w:r>
      <w:r>
        <w:rPr>
          <w:rFonts w:ascii="Arial" w:eastAsiaTheme="minorHAnsi" w:hAnsi="Arial" w:cs="Arial"/>
          <w:sz w:val="22"/>
          <w:szCs w:val="22"/>
          <w:lang w:bidi="hi-IN"/>
        </w:rPr>
        <w:t>.</w:t>
      </w:r>
    </w:p>
    <w:p w:rsidR="00C62DAA"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In case supplier has failed to repair / or rectify the equipment during the warranty / guarantee period, HLL may employ or pay other person for the repairing of the equipment, all the such damages, loss and expenses shall be recoverable from the supplier. </w:t>
      </w:r>
    </w:p>
    <w:p w:rsidR="00C62DAA" w:rsidRDefault="00C62DAA" w:rsidP="00AC7EB8">
      <w:pPr>
        <w:autoSpaceDE w:val="0"/>
        <w:autoSpaceDN w:val="0"/>
        <w:adjustRightInd w:val="0"/>
        <w:jc w:val="both"/>
        <w:rPr>
          <w:rFonts w:ascii="Arial" w:eastAsiaTheme="minorHAnsi" w:hAnsi="Arial" w:cs="Arial"/>
          <w:sz w:val="22"/>
          <w:szCs w:val="22"/>
          <w:lang w:val="en-IN" w:bidi="hi-IN"/>
        </w:rPr>
      </w:pPr>
    </w:p>
    <w:p w:rsidR="00C62DAA" w:rsidRPr="00350434" w:rsidRDefault="00C62DAA" w:rsidP="00AC7EB8">
      <w:pPr>
        <w:jc w:val="both"/>
        <w:rPr>
          <w:rFonts w:ascii="Arial" w:hAnsi="Arial" w:cs="Arial"/>
          <w:bCs/>
          <w:sz w:val="22"/>
          <w:szCs w:val="22"/>
        </w:rPr>
      </w:pPr>
      <w:r w:rsidRPr="00350434">
        <w:rPr>
          <w:rFonts w:ascii="Arial" w:hAnsi="Arial" w:cs="Arial"/>
          <w:bCs/>
          <w:sz w:val="22"/>
          <w:szCs w:val="22"/>
        </w:rPr>
        <w:t xml:space="preserve">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10 days. </w:t>
      </w:r>
    </w:p>
    <w:p w:rsidR="00C62DAA" w:rsidRDefault="00C62DAA" w:rsidP="00AC7EB8">
      <w:pPr>
        <w:jc w:val="both"/>
        <w:rPr>
          <w:rFonts w:ascii="Arial" w:hAnsi="Arial" w:cs="Arial"/>
          <w:bCs/>
          <w:sz w:val="22"/>
          <w:szCs w:val="22"/>
        </w:rPr>
      </w:pPr>
    </w:p>
    <w:p w:rsidR="00C62DAA" w:rsidRDefault="00C62DAA" w:rsidP="00AC7EB8">
      <w:pPr>
        <w:jc w:val="both"/>
        <w:rPr>
          <w:rFonts w:ascii="Arial" w:hAnsi="Arial" w:cs="Arial"/>
          <w:bCs/>
          <w:sz w:val="22"/>
          <w:szCs w:val="22"/>
        </w:rPr>
      </w:pPr>
      <w:r w:rsidRPr="007D5E40">
        <w:rPr>
          <w:rFonts w:ascii="Arial" w:hAnsi="Arial" w:cs="Arial"/>
          <w:bCs/>
          <w:sz w:val="22"/>
          <w:szCs w:val="22"/>
        </w:rPr>
        <w:t xml:space="preserve">The above provisions shall also equally apply to the material replaced by the Supplier under this </w:t>
      </w:r>
    </w:p>
    <w:p w:rsidR="00C62DAA" w:rsidRDefault="00C62DAA" w:rsidP="00AC7EB8">
      <w:pPr>
        <w:jc w:val="both"/>
        <w:rPr>
          <w:rFonts w:ascii="Arial" w:hAnsi="Arial" w:cs="Arial"/>
          <w:bCs/>
          <w:sz w:val="22"/>
          <w:szCs w:val="22"/>
        </w:rPr>
      </w:pPr>
      <w:r w:rsidRPr="007D5E40">
        <w:rPr>
          <w:rFonts w:ascii="Arial" w:hAnsi="Arial" w:cs="Arial"/>
          <w:bCs/>
          <w:sz w:val="22"/>
          <w:szCs w:val="22"/>
        </w:rPr>
        <w:t>Clause, in case the same is again found to be defective after its replacement.</w:t>
      </w:r>
    </w:p>
    <w:p w:rsidR="00C62DAA" w:rsidRDefault="00C62DAA" w:rsidP="00AC7EB8">
      <w:pPr>
        <w:jc w:val="both"/>
        <w:rPr>
          <w:rFonts w:ascii="Arial" w:hAnsi="Arial" w:cs="Arial"/>
          <w:bCs/>
          <w:sz w:val="22"/>
          <w:szCs w:val="22"/>
        </w:rPr>
      </w:pPr>
    </w:p>
    <w:p w:rsidR="00C62DAA" w:rsidRDefault="00C62DAA" w:rsidP="00AC7EB8">
      <w:pPr>
        <w:jc w:val="both"/>
        <w:rPr>
          <w:rFonts w:ascii="Arial" w:hAnsi="Arial" w:cs="Arial"/>
          <w:bCs/>
          <w:sz w:val="22"/>
          <w:szCs w:val="22"/>
        </w:rPr>
      </w:pPr>
      <w:r w:rsidRPr="007D5E40">
        <w:rPr>
          <w:rFonts w:ascii="Arial" w:hAnsi="Arial" w:cs="Arial"/>
          <w:bCs/>
          <w:sz w:val="22"/>
          <w:szCs w:val="22"/>
        </w:rPr>
        <w:t xml:space="preserve"> If the Supplier fails to act with requisite promptness and thereby entails avoidable loss to the</w:t>
      </w:r>
    </w:p>
    <w:p w:rsidR="00C62DAA" w:rsidRDefault="00C62DAA" w:rsidP="00AC7EB8">
      <w:pPr>
        <w:jc w:val="both"/>
        <w:rPr>
          <w:rFonts w:ascii="Arial" w:hAnsi="Arial" w:cs="Arial"/>
          <w:bCs/>
          <w:sz w:val="22"/>
          <w:szCs w:val="22"/>
        </w:rPr>
      </w:pPr>
      <w:r w:rsidRPr="007D5E40">
        <w:rPr>
          <w:rFonts w:ascii="Arial" w:hAnsi="Arial" w:cs="Arial"/>
          <w:bCs/>
          <w:sz w:val="22"/>
          <w:szCs w:val="22"/>
        </w:rPr>
        <w:t xml:space="preserve"> Purchaser/</w:t>
      </w:r>
      <w:r>
        <w:rPr>
          <w:rFonts w:ascii="Arial" w:hAnsi="Arial" w:cs="Arial"/>
          <w:bCs/>
          <w:sz w:val="22"/>
          <w:szCs w:val="22"/>
        </w:rPr>
        <w:t xml:space="preserve"> </w:t>
      </w:r>
      <w:r w:rsidRPr="007D5E40">
        <w:rPr>
          <w:rFonts w:ascii="Arial" w:hAnsi="Arial" w:cs="Arial"/>
          <w:bCs/>
          <w:sz w:val="22"/>
          <w:szCs w:val="22"/>
        </w:rPr>
        <w:t xml:space="preserve">consignee, it shall be liable to suitable action as deemed fit during the operative </w:t>
      </w:r>
      <w:r>
        <w:rPr>
          <w:rFonts w:ascii="Arial" w:hAnsi="Arial" w:cs="Arial"/>
          <w:bCs/>
          <w:sz w:val="22"/>
          <w:szCs w:val="22"/>
        </w:rPr>
        <w:t>w</w:t>
      </w:r>
      <w:r w:rsidRPr="007D5E40">
        <w:rPr>
          <w:rFonts w:ascii="Arial" w:hAnsi="Arial" w:cs="Arial"/>
          <w:bCs/>
          <w:sz w:val="22"/>
          <w:szCs w:val="22"/>
        </w:rPr>
        <w:t>arranty period.</w:t>
      </w:r>
    </w:p>
    <w:p w:rsidR="00C62DAA" w:rsidRPr="007D5E40" w:rsidRDefault="00C62DAA" w:rsidP="00AC7EB8">
      <w:pPr>
        <w:ind w:firstLine="360"/>
        <w:jc w:val="both"/>
        <w:rPr>
          <w:rFonts w:ascii="Arial" w:hAnsi="Arial" w:cs="Arial"/>
          <w:bCs/>
          <w:sz w:val="22"/>
          <w:szCs w:val="22"/>
        </w:rPr>
      </w:pPr>
    </w:p>
    <w:p w:rsidR="00C62DAA" w:rsidRPr="006B5EFA" w:rsidRDefault="00C62DAA" w:rsidP="00AC7EB8">
      <w:pPr>
        <w:jc w:val="both"/>
        <w:rPr>
          <w:rFonts w:ascii="Arial" w:hAnsi="Arial" w:cs="Arial"/>
          <w:sz w:val="22"/>
          <w:szCs w:val="22"/>
        </w:rPr>
      </w:pPr>
      <w:r w:rsidRPr="007D5E40">
        <w:rPr>
          <w:rFonts w:ascii="Arial" w:hAnsi="Arial" w:cs="Arial"/>
          <w:sz w:val="22"/>
          <w:szCs w:val="22"/>
        </w:rPr>
        <w:t xml:space="preserve">Charges for AMC after warrantee shall be quoted separately as per price schedule as per </w:t>
      </w:r>
      <w:r w:rsidRPr="006B5EFA">
        <w:rPr>
          <w:rFonts w:ascii="Arial" w:hAnsi="Arial" w:cs="Arial"/>
          <w:sz w:val="22"/>
          <w:szCs w:val="22"/>
        </w:rPr>
        <w:t>Annexure -3.</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t xml:space="preserve">Downtime: </w:t>
      </w:r>
      <w:r w:rsidRPr="00921189">
        <w:rPr>
          <w:rFonts w:ascii="Arial" w:eastAsiaTheme="minorHAnsi" w:hAnsi="Arial" w:cs="Arial"/>
          <w:sz w:val="22"/>
          <w:szCs w:val="22"/>
          <w:lang w:val="en-IN" w:bidi="hi-IN"/>
        </w:rPr>
        <w:t>During both warranty and service contract (AMC</w:t>
      </w:r>
      <w:r>
        <w:rPr>
          <w:rFonts w:ascii="Arial" w:eastAsiaTheme="minorHAnsi" w:hAnsi="Arial" w:cs="Arial"/>
          <w:sz w:val="22"/>
          <w:szCs w:val="22"/>
          <w:lang w:val="en-IN" w:bidi="hi-IN"/>
        </w:rPr>
        <w:t>/CMC</w:t>
      </w:r>
      <w:r w:rsidRPr="00921189">
        <w:rPr>
          <w:rFonts w:ascii="Arial" w:eastAsiaTheme="minorHAnsi" w:hAnsi="Arial" w:cs="Arial"/>
          <w:sz w:val="22"/>
          <w:szCs w:val="22"/>
          <w:lang w:val="en-IN" w:bidi="hi-IN"/>
        </w:rPr>
        <w:t xml:space="preserve">) period not more than 5% downtime will be permissible. For downtime exceeding 1%, penalty equal to 1/365 of the 5% of the order value per day may be imposed. Downtime will be counted from the date and time of the filing of complaint with in the business hours. </w:t>
      </w:r>
    </w:p>
    <w:p w:rsidR="00C62DAA"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During the AMC the time taken by HLL in providing the spares till the function of the of the unit will not be calculated as down time but the period of AMC will be extended equivalent to the period the unit remain out of order. </w:t>
      </w:r>
    </w:p>
    <w:p w:rsidR="00C62DAA" w:rsidRDefault="00C62DAA" w:rsidP="00AC7EB8">
      <w:pPr>
        <w:autoSpaceDE w:val="0"/>
        <w:autoSpaceDN w:val="0"/>
        <w:adjustRightInd w:val="0"/>
        <w:jc w:val="both"/>
        <w:rPr>
          <w:rFonts w:ascii="Arial" w:eastAsiaTheme="minorHAnsi" w:hAnsi="Arial" w:cs="Arial"/>
          <w:sz w:val="22"/>
          <w:szCs w:val="22"/>
          <w:lang w:val="en-IN" w:bidi="hi-IN"/>
        </w:rPr>
      </w:pPr>
    </w:p>
    <w:p w:rsidR="00C62DAA" w:rsidRPr="00664EF0" w:rsidRDefault="00C62DAA" w:rsidP="00D87E58">
      <w:pPr>
        <w:pStyle w:val="ListParagraph"/>
        <w:numPr>
          <w:ilvl w:val="0"/>
          <w:numId w:val="3"/>
        </w:numPr>
        <w:autoSpaceDE w:val="0"/>
        <w:autoSpaceDN w:val="0"/>
        <w:adjustRightInd w:val="0"/>
        <w:ind w:left="0" w:firstLine="360"/>
        <w:jc w:val="both"/>
        <w:rPr>
          <w:rFonts w:ascii="Arial" w:eastAsiaTheme="minorHAnsi" w:hAnsi="Arial" w:cs="Arial"/>
          <w:sz w:val="22"/>
          <w:szCs w:val="22"/>
          <w:lang w:val="en-IN" w:bidi="hi-IN"/>
        </w:rPr>
      </w:pPr>
      <w:r w:rsidRPr="00664EF0">
        <w:rPr>
          <w:rFonts w:ascii="Arial" w:hAnsi="Arial" w:cs="Arial"/>
          <w:sz w:val="22"/>
          <w:szCs w:val="22"/>
        </w:rPr>
        <w:t>Payment will be released within 30 days from the date of success</w:t>
      </w:r>
      <w:r w:rsidR="00D87E58">
        <w:rPr>
          <w:rFonts w:ascii="Arial" w:hAnsi="Arial" w:cs="Arial"/>
          <w:sz w:val="22"/>
          <w:szCs w:val="22"/>
        </w:rPr>
        <w:t xml:space="preserve">ful installation.  For claiming </w:t>
      </w:r>
      <w:r w:rsidRPr="00664EF0">
        <w:rPr>
          <w:rFonts w:ascii="Arial" w:hAnsi="Arial" w:cs="Arial"/>
          <w:sz w:val="22"/>
          <w:szCs w:val="22"/>
        </w:rPr>
        <w:t>the payment, the following documents are to be submitted.</w:t>
      </w:r>
    </w:p>
    <w:p w:rsidR="00F35EB2" w:rsidRDefault="00F35EB2" w:rsidP="00AC7EB8">
      <w:pPr>
        <w:numPr>
          <w:ilvl w:val="1"/>
          <w:numId w:val="2"/>
        </w:numPr>
        <w:spacing w:line="276" w:lineRule="auto"/>
        <w:jc w:val="both"/>
        <w:rPr>
          <w:rFonts w:ascii="Arial" w:hAnsi="Arial" w:cs="Arial"/>
          <w:sz w:val="22"/>
          <w:szCs w:val="22"/>
        </w:rPr>
      </w:pPr>
      <w:r>
        <w:rPr>
          <w:rFonts w:ascii="Arial" w:hAnsi="Arial" w:cs="Arial"/>
          <w:sz w:val="22"/>
          <w:szCs w:val="22"/>
        </w:rPr>
        <w:t>Proof of remitting Security deposit</w:t>
      </w:r>
    </w:p>
    <w:p w:rsidR="00C62DAA" w:rsidRPr="00921189" w:rsidRDefault="00C62DAA" w:rsidP="00AC7EB8">
      <w:pPr>
        <w:numPr>
          <w:ilvl w:val="1"/>
          <w:numId w:val="2"/>
        </w:numPr>
        <w:spacing w:line="276" w:lineRule="auto"/>
        <w:jc w:val="both"/>
        <w:rPr>
          <w:rFonts w:ascii="Arial" w:hAnsi="Arial" w:cs="Arial"/>
          <w:sz w:val="22"/>
          <w:szCs w:val="22"/>
        </w:rPr>
      </w:pPr>
      <w:r w:rsidRPr="00921189">
        <w:rPr>
          <w:rFonts w:ascii="Arial" w:hAnsi="Arial" w:cs="Arial"/>
          <w:sz w:val="22"/>
          <w:szCs w:val="22"/>
        </w:rPr>
        <w:t>Three copies of Invoice</w:t>
      </w:r>
    </w:p>
    <w:p w:rsidR="00C62DAA" w:rsidRPr="00921189" w:rsidRDefault="00C62DAA" w:rsidP="00AC7EB8">
      <w:pPr>
        <w:numPr>
          <w:ilvl w:val="1"/>
          <w:numId w:val="2"/>
        </w:numPr>
        <w:spacing w:line="276" w:lineRule="auto"/>
        <w:jc w:val="both"/>
        <w:rPr>
          <w:rFonts w:ascii="Arial" w:hAnsi="Arial" w:cs="Arial"/>
          <w:sz w:val="22"/>
          <w:szCs w:val="22"/>
        </w:rPr>
      </w:pPr>
      <w:r w:rsidRPr="00921189">
        <w:rPr>
          <w:rFonts w:ascii="Arial" w:hAnsi="Arial" w:cs="Arial"/>
          <w:sz w:val="22"/>
          <w:szCs w:val="22"/>
        </w:rPr>
        <w:t>Delivery report</w:t>
      </w:r>
      <w:r>
        <w:rPr>
          <w:rFonts w:ascii="Arial" w:hAnsi="Arial" w:cs="Arial"/>
          <w:sz w:val="22"/>
          <w:szCs w:val="22"/>
        </w:rPr>
        <w:t xml:space="preserve"> and satisfactory installation</w:t>
      </w:r>
      <w:r w:rsidRPr="00921189">
        <w:rPr>
          <w:rFonts w:ascii="Arial" w:hAnsi="Arial" w:cs="Arial"/>
          <w:sz w:val="22"/>
          <w:szCs w:val="22"/>
        </w:rPr>
        <w:t xml:space="preserve"> </w:t>
      </w:r>
      <w:r>
        <w:rPr>
          <w:rFonts w:ascii="Arial" w:hAnsi="Arial" w:cs="Arial"/>
          <w:sz w:val="22"/>
          <w:szCs w:val="22"/>
        </w:rPr>
        <w:t xml:space="preserve">report </w:t>
      </w:r>
      <w:r w:rsidRPr="00921189">
        <w:rPr>
          <w:rFonts w:ascii="Arial" w:hAnsi="Arial" w:cs="Arial"/>
          <w:sz w:val="22"/>
          <w:szCs w:val="22"/>
        </w:rPr>
        <w:t xml:space="preserve">duly signed by the </w:t>
      </w:r>
      <w:proofErr w:type="spellStart"/>
      <w:r w:rsidRPr="00921189">
        <w:rPr>
          <w:rFonts w:ascii="Arial" w:hAnsi="Arial" w:cs="Arial"/>
          <w:sz w:val="22"/>
          <w:szCs w:val="22"/>
        </w:rPr>
        <w:t>authorised</w:t>
      </w:r>
      <w:proofErr w:type="spellEnd"/>
      <w:r w:rsidRPr="00921189">
        <w:rPr>
          <w:rFonts w:ascii="Arial" w:hAnsi="Arial" w:cs="Arial"/>
          <w:sz w:val="22"/>
          <w:szCs w:val="22"/>
        </w:rPr>
        <w:t xml:space="preserve"> person of HLL and representatives of the supplier.</w:t>
      </w:r>
    </w:p>
    <w:p w:rsidR="00C62DAA" w:rsidRPr="00921189" w:rsidRDefault="00C62DAA" w:rsidP="00AC7EB8">
      <w:pPr>
        <w:spacing w:line="276" w:lineRule="auto"/>
        <w:ind w:left="1440"/>
        <w:jc w:val="both"/>
        <w:rPr>
          <w:rFonts w:ascii="Arial" w:hAnsi="Arial" w:cs="Arial"/>
          <w:sz w:val="22"/>
          <w:szCs w:val="22"/>
        </w:rPr>
      </w:pPr>
    </w:p>
    <w:p w:rsidR="00C62DAA" w:rsidRPr="00921189" w:rsidRDefault="00C62DAA" w:rsidP="00D87E58">
      <w:pPr>
        <w:pStyle w:val="List3"/>
        <w:spacing w:line="276" w:lineRule="auto"/>
        <w:ind w:left="0" w:firstLine="0"/>
        <w:jc w:val="both"/>
        <w:rPr>
          <w:rFonts w:ascii="Arial" w:hAnsi="Arial" w:cs="Arial"/>
          <w:sz w:val="22"/>
          <w:szCs w:val="22"/>
        </w:rPr>
      </w:pPr>
      <w:r w:rsidRPr="00921189">
        <w:rPr>
          <w:rFonts w:ascii="Arial" w:hAnsi="Arial" w:cs="Arial"/>
          <w:sz w:val="22"/>
          <w:szCs w:val="22"/>
        </w:rPr>
        <w:t>Where there is a statutory requirement for tax deduction at source, such deduction   towards income tax and other tax as applicable will be made from the bills payable to the Supplier at rates as notified from time to time.</w:t>
      </w:r>
    </w:p>
    <w:p w:rsidR="00C62DAA" w:rsidRDefault="00C62DAA" w:rsidP="00AC7EB8">
      <w:pPr>
        <w:pStyle w:val="ListParagraph"/>
        <w:tabs>
          <w:tab w:val="left" w:pos="720"/>
        </w:tabs>
        <w:spacing w:line="276" w:lineRule="auto"/>
        <w:jc w:val="both"/>
        <w:rPr>
          <w:rFonts w:ascii="Arial" w:hAnsi="Arial" w:cs="Arial"/>
          <w:sz w:val="22"/>
          <w:szCs w:val="22"/>
        </w:rPr>
      </w:pPr>
    </w:p>
    <w:p w:rsidR="00C62DAA" w:rsidRPr="00781FB3" w:rsidRDefault="00C62DAA" w:rsidP="00AC7EB8">
      <w:pPr>
        <w:tabs>
          <w:tab w:val="left" w:pos="720"/>
        </w:tabs>
        <w:spacing w:line="276" w:lineRule="auto"/>
        <w:jc w:val="both"/>
        <w:rPr>
          <w:rFonts w:ascii="Arial" w:hAnsi="Arial" w:cs="Arial"/>
          <w:sz w:val="22"/>
          <w:szCs w:val="22"/>
        </w:rPr>
      </w:pPr>
      <w:r w:rsidRPr="00781FB3">
        <w:rPr>
          <w:rFonts w:ascii="Arial" w:hAnsi="Arial" w:cs="Arial"/>
          <w:sz w:val="22"/>
          <w:szCs w:val="22"/>
        </w:rPr>
        <w:t xml:space="preserve">Prices quoted should be </w:t>
      </w:r>
      <w:r w:rsidRPr="00781FB3">
        <w:rPr>
          <w:rFonts w:ascii="Arial" w:hAnsi="Arial" w:cs="Arial"/>
          <w:b/>
          <w:bCs/>
          <w:sz w:val="22"/>
          <w:szCs w:val="22"/>
        </w:rPr>
        <w:t>‘Firm &amp; final’</w:t>
      </w:r>
      <w:r w:rsidRPr="00781FB3">
        <w:rPr>
          <w:rFonts w:ascii="Arial" w:hAnsi="Arial" w:cs="Arial"/>
          <w:sz w:val="22"/>
          <w:szCs w:val="22"/>
        </w:rPr>
        <w:t xml:space="preserve"> for free delivery at the sites mentioned in this tender document, mentioning the quantity, unit price, total amount and Applicable taxes </w:t>
      </w:r>
      <w:proofErr w:type="spellStart"/>
      <w:r w:rsidRPr="00781FB3">
        <w:rPr>
          <w:rFonts w:ascii="Arial" w:hAnsi="Arial" w:cs="Arial"/>
          <w:sz w:val="22"/>
          <w:szCs w:val="22"/>
        </w:rPr>
        <w:t>etc</w:t>
      </w:r>
      <w:proofErr w:type="spellEnd"/>
      <w:r w:rsidRPr="00781FB3">
        <w:rPr>
          <w:rFonts w:ascii="Arial" w:hAnsi="Arial" w:cs="Arial"/>
          <w:sz w:val="22"/>
          <w:szCs w:val="22"/>
        </w:rPr>
        <w:t xml:space="preserve"> clearly as per the price schedule enclosed </w:t>
      </w:r>
      <w:r w:rsidRPr="00781FB3">
        <w:rPr>
          <w:rFonts w:ascii="Arial" w:hAnsi="Arial" w:cs="Arial"/>
          <w:color w:val="000000" w:themeColor="text1"/>
          <w:sz w:val="22"/>
          <w:szCs w:val="22"/>
        </w:rPr>
        <w:t>(</w:t>
      </w:r>
      <w:r w:rsidRPr="00781FB3">
        <w:rPr>
          <w:rFonts w:ascii="Arial" w:hAnsi="Arial" w:cs="Arial"/>
          <w:b/>
          <w:bCs/>
          <w:color w:val="000000" w:themeColor="text1"/>
          <w:sz w:val="22"/>
          <w:szCs w:val="22"/>
        </w:rPr>
        <w:t>Annexure-3</w:t>
      </w:r>
      <w:r w:rsidRPr="00781FB3">
        <w:rPr>
          <w:rFonts w:ascii="Arial" w:hAnsi="Arial" w:cs="Arial"/>
          <w:color w:val="000000" w:themeColor="text1"/>
          <w:sz w:val="22"/>
          <w:szCs w:val="22"/>
        </w:rPr>
        <w:t>)</w:t>
      </w:r>
    </w:p>
    <w:p w:rsidR="00C62DAA" w:rsidRPr="00921189" w:rsidRDefault="00C62DAA" w:rsidP="00AC7EB8">
      <w:pPr>
        <w:spacing w:line="276" w:lineRule="auto"/>
        <w:ind w:left="540"/>
        <w:jc w:val="both"/>
        <w:rPr>
          <w:rFonts w:ascii="Arial" w:hAnsi="Arial" w:cs="Arial"/>
          <w:sz w:val="22"/>
          <w:szCs w:val="22"/>
        </w:rPr>
      </w:pPr>
    </w:p>
    <w:p w:rsidR="00C62DAA" w:rsidRPr="00921189" w:rsidRDefault="00C62DAA" w:rsidP="00AC7EB8">
      <w:pPr>
        <w:pStyle w:val="ListParagraph"/>
        <w:spacing w:line="276" w:lineRule="auto"/>
        <w:jc w:val="both"/>
        <w:rPr>
          <w:rFonts w:ascii="Arial" w:hAnsi="Arial" w:cs="Arial"/>
          <w:sz w:val="22"/>
          <w:szCs w:val="22"/>
        </w:rPr>
      </w:pPr>
      <w:r w:rsidRPr="00921189">
        <w:rPr>
          <w:rFonts w:ascii="Arial" w:hAnsi="Arial" w:cs="Arial"/>
          <w:sz w:val="22"/>
          <w:szCs w:val="22"/>
        </w:rPr>
        <w:t>The prices quoted shall be valid for a period of 120 days from the date of opening of bids.</w:t>
      </w:r>
    </w:p>
    <w:p w:rsidR="00C62DAA" w:rsidRPr="00921189" w:rsidRDefault="00C62DAA" w:rsidP="00AC7EB8">
      <w:pPr>
        <w:spacing w:line="276" w:lineRule="auto"/>
        <w:ind w:left="540"/>
        <w:jc w:val="both"/>
        <w:rPr>
          <w:rFonts w:ascii="Arial" w:hAnsi="Arial" w:cs="Arial"/>
          <w:sz w:val="22"/>
          <w:szCs w:val="22"/>
        </w:rPr>
      </w:pPr>
    </w:p>
    <w:p w:rsidR="00C62DAA" w:rsidRPr="00921189" w:rsidRDefault="00C62DAA" w:rsidP="00AC7EB8">
      <w:pPr>
        <w:pStyle w:val="ListParagraph"/>
        <w:numPr>
          <w:ilvl w:val="0"/>
          <w:numId w:val="3"/>
        </w:numPr>
        <w:spacing w:line="276" w:lineRule="auto"/>
        <w:jc w:val="both"/>
        <w:rPr>
          <w:rFonts w:ascii="Arial" w:hAnsi="Arial" w:cs="Arial"/>
          <w:sz w:val="22"/>
          <w:szCs w:val="22"/>
        </w:rPr>
      </w:pPr>
      <w:r w:rsidRPr="00921189">
        <w:rPr>
          <w:rFonts w:ascii="Arial" w:hAnsi="Arial" w:cs="Arial"/>
          <w:b/>
          <w:bCs/>
          <w:sz w:val="22"/>
          <w:szCs w:val="22"/>
        </w:rPr>
        <w:t>TRANSIT INSURANCE:</w:t>
      </w:r>
    </w:p>
    <w:p w:rsidR="00C62DAA" w:rsidRPr="00921189" w:rsidRDefault="00C62DAA" w:rsidP="00D87E58">
      <w:pPr>
        <w:pStyle w:val="Default"/>
        <w:spacing w:line="276" w:lineRule="auto"/>
        <w:jc w:val="both"/>
        <w:rPr>
          <w:color w:val="auto"/>
          <w:sz w:val="22"/>
          <w:szCs w:val="22"/>
        </w:rPr>
      </w:pPr>
      <w:r w:rsidRPr="00921189">
        <w:rPr>
          <w:sz w:val="22"/>
          <w:szCs w:val="22"/>
        </w:rPr>
        <w:t xml:space="preserve">Rates quoted being door delivery basis, the Supplier shall be fully responsible till full material is received in good condition at consignee’s site. As such the Supplier shall despatch the material duly insured. </w:t>
      </w:r>
    </w:p>
    <w:p w:rsidR="00C62DAA" w:rsidRPr="00921189" w:rsidRDefault="00C62DAA" w:rsidP="00AC7EB8">
      <w:pPr>
        <w:pStyle w:val="Default"/>
        <w:spacing w:line="276" w:lineRule="auto"/>
        <w:ind w:left="540"/>
        <w:jc w:val="both"/>
        <w:rPr>
          <w:color w:val="auto"/>
          <w:sz w:val="22"/>
          <w:szCs w:val="22"/>
        </w:rPr>
      </w:pPr>
    </w:p>
    <w:p w:rsidR="00C62DAA" w:rsidRPr="00781FB3" w:rsidRDefault="00C62DAA" w:rsidP="00D87E58">
      <w:pPr>
        <w:pStyle w:val="ListParagraph"/>
        <w:numPr>
          <w:ilvl w:val="0"/>
          <w:numId w:val="3"/>
        </w:numPr>
        <w:tabs>
          <w:tab w:val="left" w:pos="0"/>
        </w:tabs>
        <w:ind w:left="0" w:firstLine="360"/>
        <w:jc w:val="both"/>
        <w:rPr>
          <w:rFonts w:ascii="Arial" w:hAnsi="Arial" w:cs="Arial"/>
          <w:sz w:val="22"/>
          <w:szCs w:val="22"/>
        </w:rPr>
      </w:pPr>
      <w:r w:rsidRPr="00781FB3">
        <w:rPr>
          <w:rFonts w:ascii="Arial" w:hAnsi="Arial" w:cs="Arial"/>
          <w:sz w:val="22"/>
          <w:szCs w:val="22"/>
        </w:rPr>
        <w:t xml:space="preserve">The bidder should have service support Center at </w:t>
      </w:r>
      <w:proofErr w:type="spellStart"/>
      <w:r w:rsidRPr="00781FB3">
        <w:rPr>
          <w:rFonts w:ascii="Arial" w:hAnsi="Arial" w:cs="Arial"/>
          <w:sz w:val="22"/>
          <w:szCs w:val="22"/>
        </w:rPr>
        <w:t>Chattisgarh</w:t>
      </w:r>
      <w:proofErr w:type="spellEnd"/>
      <w:r w:rsidRPr="00781FB3">
        <w:rPr>
          <w:rFonts w:ascii="Arial" w:hAnsi="Arial" w:cs="Arial"/>
          <w:sz w:val="22"/>
          <w:szCs w:val="22"/>
        </w:rPr>
        <w:t xml:space="preserve">. The contact details and contact  </w:t>
      </w:r>
      <w:r w:rsidR="00AC7EB8">
        <w:rPr>
          <w:rFonts w:ascii="Arial" w:hAnsi="Arial" w:cs="Arial"/>
          <w:sz w:val="22"/>
          <w:szCs w:val="22"/>
        </w:rPr>
        <w:t xml:space="preserve">  </w:t>
      </w:r>
      <w:r w:rsidRPr="00781FB3">
        <w:rPr>
          <w:rFonts w:ascii="Arial" w:hAnsi="Arial" w:cs="Arial"/>
          <w:sz w:val="22"/>
          <w:szCs w:val="22"/>
        </w:rPr>
        <w:t>number may be furnished along with the bid.</w:t>
      </w:r>
    </w:p>
    <w:p w:rsidR="00C62DAA" w:rsidRPr="00921189" w:rsidRDefault="00C62DAA" w:rsidP="00AC7EB8">
      <w:pPr>
        <w:ind w:firstLine="360"/>
        <w:jc w:val="both"/>
        <w:rPr>
          <w:rFonts w:ascii="Arial" w:hAnsi="Arial" w:cs="Arial"/>
          <w:sz w:val="22"/>
          <w:szCs w:val="22"/>
        </w:rPr>
      </w:pPr>
    </w:p>
    <w:p w:rsidR="00C62DAA" w:rsidRDefault="00C62DAA" w:rsidP="00AC7EB8">
      <w:pPr>
        <w:pStyle w:val="ListParagraph"/>
        <w:ind w:left="540"/>
        <w:jc w:val="both"/>
        <w:rPr>
          <w:rFonts w:ascii="Arial" w:hAnsi="Arial" w:cs="Arial"/>
          <w:bCs/>
          <w:sz w:val="22"/>
          <w:szCs w:val="22"/>
        </w:rPr>
      </w:pPr>
    </w:p>
    <w:p w:rsidR="00C62DAA" w:rsidRPr="00D87E58" w:rsidRDefault="00C62DAA" w:rsidP="00D87E58">
      <w:pPr>
        <w:pStyle w:val="ListParagraph"/>
        <w:numPr>
          <w:ilvl w:val="0"/>
          <w:numId w:val="3"/>
        </w:numPr>
        <w:spacing w:line="276" w:lineRule="auto"/>
        <w:jc w:val="both"/>
        <w:rPr>
          <w:rFonts w:ascii="Arial" w:hAnsi="Arial" w:cs="Arial"/>
          <w:sz w:val="22"/>
          <w:szCs w:val="22"/>
        </w:rPr>
      </w:pPr>
      <w:r w:rsidRPr="00D87E58">
        <w:rPr>
          <w:rFonts w:ascii="Arial" w:hAnsi="Arial" w:cs="Arial"/>
          <w:sz w:val="22"/>
          <w:szCs w:val="22"/>
        </w:rPr>
        <w:t xml:space="preserve">Bids shall be submitted latest by </w:t>
      </w:r>
      <w:r w:rsidRPr="00D87E58">
        <w:rPr>
          <w:rFonts w:ascii="Arial" w:hAnsi="Arial" w:cs="Arial"/>
          <w:b/>
          <w:sz w:val="22"/>
          <w:szCs w:val="22"/>
        </w:rPr>
        <w:t xml:space="preserve">15:00 </w:t>
      </w:r>
      <w:proofErr w:type="spellStart"/>
      <w:r w:rsidRPr="00D87E58">
        <w:rPr>
          <w:rFonts w:ascii="Arial" w:hAnsi="Arial" w:cs="Arial"/>
          <w:b/>
          <w:sz w:val="22"/>
          <w:szCs w:val="22"/>
        </w:rPr>
        <w:t>Hrs</w:t>
      </w:r>
      <w:proofErr w:type="spellEnd"/>
      <w:r w:rsidRPr="00D87E58">
        <w:rPr>
          <w:rFonts w:ascii="Arial" w:hAnsi="Arial" w:cs="Arial"/>
          <w:b/>
          <w:sz w:val="22"/>
          <w:szCs w:val="22"/>
        </w:rPr>
        <w:t xml:space="preserve"> on </w:t>
      </w:r>
      <w:r w:rsidR="00FC2746">
        <w:rPr>
          <w:rFonts w:ascii="Arial" w:hAnsi="Arial" w:cs="Arial"/>
          <w:b/>
          <w:sz w:val="22"/>
          <w:szCs w:val="22"/>
        </w:rPr>
        <w:t>09</w:t>
      </w:r>
      <w:r w:rsidR="00E004D3">
        <w:rPr>
          <w:rFonts w:ascii="Arial" w:hAnsi="Arial" w:cs="Arial"/>
          <w:b/>
          <w:sz w:val="22"/>
          <w:szCs w:val="22"/>
        </w:rPr>
        <w:t>.02</w:t>
      </w:r>
      <w:r w:rsidRPr="00D87E58">
        <w:rPr>
          <w:rFonts w:ascii="Arial" w:hAnsi="Arial" w:cs="Arial"/>
          <w:b/>
          <w:sz w:val="22"/>
          <w:szCs w:val="22"/>
        </w:rPr>
        <w:t xml:space="preserve">.2015 </w:t>
      </w:r>
      <w:r w:rsidRPr="00D87E58">
        <w:rPr>
          <w:rFonts w:ascii="Arial" w:hAnsi="Arial" w:cs="Arial"/>
          <w:sz w:val="22"/>
          <w:szCs w:val="22"/>
        </w:rPr>
        <w:t xml:space="preserve">and the same </w:t>
      </w:r>
      <w:r w:rsidR="00D87E58" w:rsidRPr="00D87E58">
        <w:rPr>
          <w:rFonts w:ascii="Arial" w:hAnsi="Arial" w:cs="Arial"/>
          <w:b/>
          <w:sz w:val="22"/>
          <w:szCs w:val="22"/>
        </w:rPr>
        <w:t xml:space="preserve">will be opened at </w:t>
      </w:r>
      <w:r w:rsidRPr="00D87E58">
        <w:rPr>
          <w:rFonts w:ascii="Arial" w:hAnsi="Arial" w:cs="Arial"/>
          <w:b/>
          <w:sz w:val="22"/>
          <w:szCs w:val="22"/>
        </w:rPr>
        <w:t xml:space="preserve">15:30 </w:t>
      </w:r>
      <w:proofErr w:type="spellStart"/>
      <w:r w:rsidRPr="00D87E58">
        <w:rPr>
          <w:rFonts w:ascii="Arial" w:hAnsi="Arial" w:cs="Arial"/>
          <w:b/>
          <w:sz w:val="22"/>
          <w:szCs w:val="22"/>
        </w:rPr>
        <w:t>Hrs</w:t>
      </w:r>
      <w:proofErr w:type="spellEnd"/>
      <w:r w:rsidRPr="00D87E58">
        <w:rPr>
          <w:rFonts w:ascii="Arial" w:hAnsi="Arial" w:cs="Arial"/>
          <w:b/>
          <w:sz w:val="22"/>
          <w:szCs w:val="22"/>
        </w:rPr>
        <w:t xml:space="preserve"> on the same day </w:t>
      </w:r>
      <w:r w:rsidRPr="00D87E58">
        <w:rPr>
          <w:rFonts w:ascii="Arial" w:hAnsi="Arial" w:cs="Arial"/>
          <w:sz w:val="22"/>
          <w:szCs w:val="22"/>
        </w:rPr>
        <w:t xml:space="preserve">at the above mentioned address </w:t>
      </w:r>
      <w:r w:rsidRPr="00D87E58">
        <w:rPr>
          <w:rFonts w:ascii="Arial" w:hAnsi="Arial" w:cs="Arial"/>
          <w:bCs/>
          <w:sz w:val="22"/>
          <w:szCs w:val="22"/>
        </w:rPr>
        <w:t>in the presence of the representative of the bidder who choose to attend. Financial bid shall be opened on a later date after technical evaluation. Date and time of opening of financial bid shall be informed by email to all bidders.</w:t>
      </w:r>
    </w:p>
    <w:p w:rsidR="00C62DAA" w:rsidRPr="00921189" w:rsidRDefault="00C62DAA" w:rsidP="00AC7EB8">
      <w:pPr>
        <w:spacing w:line="276" w:lineRule="auto"/>
        <w:ind w:left="720"/>
        <w:jc w:val="both"/>
        <w:rPr>
          <w:rFonts w:ascii="Arial" w:hAnsi="Arial" w:cs="Arial"/>
          <w:sz w:val="22"/>
          <w:szCs w:val="22"/>
        </w:rPr>
      </w:pPr>
    </w:p>
    <w:p w:rsidR="00C62DAA" w:rsidRDefault="00C62DAA" w:rsidP="00D87E58">
      <w:pPr>
        <w:numPr>
          <w:ilvl w:val="0"/>
          <w:numId w:val="3"/>
        </w:numPr>
        <w:spacing w:line="276" w:lineRule="auto"/>
        <w:ind w:left="709" w:hanging="349"/>
        <w:jc w:val="both"/>
        <w:rPr>
          <w:rFonts w:ascii="Arial" w:hAnsi="Arial" w:cs="Arial"/>
          <w:sz w:val="22"/>
          <w:szCs w:val="22"/>
        </w:rPr>
      </w:pPr>
      <w:r w:rsidRPr="00921189">
        <w:rPr>
          <w:rFonts w:ascii="Arial" w:hAnsi="Arial" w:cs="Arial"/>
          <w:sz w:val="22"/>
          <w:szCs w:val="22"/>
        </w:rPr>
        <w:t>If the bid opening day is declared as holiday for HLL, the bid will be opened at the next worki</w:t>
      </w:r>
      <w:r w:rsidR="00D87E58">
        <w:rPr>
          <w:rFonts w:ascii="Arial" w:hAnsi="Arial" w:cs="Arial"/>
          <w:sz w:val="22"/>
          <w:szCs w:val="22"/>
        </w:rPr>
        <w:t xml:space="preserve">ng </w:t>
      </w:r>
      <w:r w:rsidRPr="00921189">
        <w:rPr>
          <w:rFonts w:ascii="Arial" w:hAnsi="Arial" w:cs="Arial"/>
          <w:sz w:val="22"/>
          <w:szCs w:val="22"/>
        </w:rPr>
        <w:t>day of HLL.</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bid received after the deadline will be rejected.</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HLL reserves the right to accept or reject any or all of the bids without assigning any reason whatsoever.</w:t>
      </w:r>
    </w:p>
    <w:p w:rsidR="00C62DAA" w:rsidRDefault="00C62DAA" w:rsidP="00AC7EB8">
      <w:pPr>
        <w:pStyle w:val="ListParagraph"/>
        <w:jc w:val="both"/>
        <w:rPr>
          <w:rFonts w:ascii="Arial" w:hAnsi="Arial" w:cs="Arial"/>
          <w:sz w:val="22"/>
          <w:szCs w:val="22"/>
        </w:rPr>
      </w:pPr>
    </w:p>
    <w:p w:rsidR="00C62DAA" w:rsidRPr="00921189" w:rsidRDefault="00C62DAA" w:rsidP="00AC7EB8">
      <w:pPr>
        <w:spacing w:line="276" w:lineRule="auto"/>
        <w:ind w:left="720"/>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dispute arising out of the tender/bid document/ evaluation of bids/issue of purchase order shall be subject to the jurisdiction of the competent court at Thiruvananthapuram only.</w:t>
      </w:r>
    </w:p>
    <w:p w:rsidR="00C62DAA" w:rsidRPr="00921189" w:rsidRDefault="00C62DAA" w:rsidP="00AC7EB8">
      <w:pPr>
        <w:spacing w:line="276" w:lineRule="auto"/>
        <w:ind w:left="720"/>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The envelopes containing the bid shall be bearing the words “DO NOT OPEN BEFORE …….. “ (Here insert the time and date of bid opening).</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No email or fax bids will be accepted</w:t>
      </w:r>
      <w:r w:rsidR="006B5EFA">
        <w:rPr>
          <w:rFonts w:ascii="Arial" w:hAnsi="Arial" w:cs="Arial"/>
          <w:sz w:val="22"/>
          <w:szCs w:val="22"/>
        </w:rPr>
        <w:t>.</w:t>
      </w:r>
    </w:p>
    <w:p w:rsidR="00C62DAA" w:rsidRPr="006B5EFA" w:rsidRDefault="00C62DAA" w:rsidP="00AC7EB8">
      <w:pPr>
        <w:pStyle w:val="ListParagraph"/>
        <w:jc w:val="both"/>
        <w:rPr>
          <w:rFonts w:ascii="Arial" w:hAnsi="Arial" w:cs="Arial"/>
          <w:sz w:val="22"/>
          <w:szCs w:val="22"/>
        </w:rPr>
      </w:pPr>
    </w:p>
    <w:p w:rsidR="00C62DAA" w:rsidRPr="006B5EFA" w:rsidRDefault="00C62DAA" w:rsidP="00AC7EB8">
      <w:pPr>
        <w:pStyle w:val="ListParagraph"/>
        <w:numPr>
          <w:ilvl w:val="0"/>
          <w:numId w:val="3"/>
        </w:numPr>
        <w:autoSpaceDE w:val="0"/>
        <w:autoSpaceDN w:val="0"/>
        <w:adjustRightInd w:val="0"/>
        <w:jc w:val="both"/>
        <w:rPr>
          <w:rFonts w:ascii="Arial" w:eastAsia="Calibri" w:hAnsi="Arial" w:cs="Arial"/>
          <w:sz w:val="22"/>
          <w:szCs w:val="22"/>
          <w:lang w:eastAsia="en-IN"/>
        </w:rPr>
      </w:pPr>
      <w:r w:rsidRPr="006B5EFA">
        <w:rPr>
          <w:rFonts w:ascii="Arial" w:eastAsia="Calibri" w:hAnsi="Arial" w:cs="Arial"/>
          <w:sz w:val="22"/>
          <w:szCs w:val="22"/>
          <w:lang w:eastAsia="en-IN" w:bidi="hi-IN"/>
        </w:rPr>
        <w:t xml:space="preserve">HLL </w:t>
      </w:r>
      <w:proofErr w:type="spellStart"/>
      <w:r w:rsidRPr="006B5EFA">
        <w:rPr>
          <w:rFonts w:ascii="Arial" w:eastAsia="Calibri" w:hAnsi="Arial" w:cs="Arial"/>
          <w:sz w:val="22"/>
          <w:szCs w:val="22"/>
          <w:lang w:eastAsia="en-IN" w:bidi="hi-IN"/>
        </w:rPr>
        <w:t>Lifecare</w:t>
      </w:r>
      <w:proofErr w:type="spellEnd"/>
      <w:r w:rsidRPr="006B5EFA">
        <w:rPr>
          <w:rFonts w:ascii="Arial" w:eastAsia="Calibri" w:hAnsi="Arial" w:cs="Arial"/>
          <w:sz w:val="22"/>
          <w:szCs w:val="22"/>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C62DAA" w:rsidRPr="006B5EFA" w:rsidRDefault="00C62DAA" w:rsidP="00AC7EB8">
      <w:pPr>
        <w:pStyle w:val="ListParagraph"/>
        <w:jc w:val="both"/>
        <w:rPr>
          <w:rFonts w:ascii="Arial" w:eastAsia="Calibri" w:hAnsi="Arial" w:cs="Arial"/>
          <w:sz w:val="22"/>
          <w:szCs w:val="22"/>
          <w:lang w:eastAsia="en-IN"/>
        </w:rPr>
      </w:pPr>
    </w:p>
    <w:p w:rsidR="00C62DAA" w:rsidRPr="006B5EFA" w:rsidRDefault="00C62DAA" w:rsidP="00AC7EB8">
      <w:pPr>
        <w:pStyle w:val="ListParagraph"/>
        <w:numPr>
          <w:ilvl w:val="0"/>
          <w:numId w:val="3"/>
        </w:numPr>
        <w:autoSpaceDE w:val="0"/>
        <w:autoSpaceDN w:val="0"/>
        <w:adjustRightInd w:val="0"/>
        <w:jc w:val="both"/>
        <w:rPr>
          <w:rFonts w:ascii="Arial" w:eastAsia="Calibri" w:hAnsi="Arial" w:cs="Arial"/>
          <w:sz w:val="22"/>
          <w:szCs w:val="22"/>
          <w:lang w:eastAsia="en-IN"/>
        </w:rPr>
      </w:pPr>
      <w:r w:rsidRPr="006B5EFA">
        <w:rPr>
          <w:rFonts w:ascii="Arial" w:eastAsia="Calibri" w:hAnsi="Arial" w:cs="Arial"/>
          <w:b/>
          <w:sz w:val="22"/>
          <w:szCs w:val="22"/>
          <w:lang w:eastAsia="en-IN" w:bidi="hi-IN"/>
        </w:rPr>
        <w:t xml:space="preserve">Quantity: </w:t>
      </w:r>
      <w:r w:rsidRPr="006B5EFA">
        <w:rPr>
          <w:rFonts w:ascii="Arial" w:eastAsia="Calibri" w:hAnsi="Arial" w:cs="Arial"/>
          <w:sz w:val="22"/>
          <w:szCs w:val="22"/>
          <w:lang w:eastAsia="en-IN" w:bidi="hi-IN"/>
        </w:rPr>
        <w:t>The quantity of item given in the tender is tentative, which may be increased or decreased as per the requirement.</w:t>
      </w:r>
    </w:p>
    <w:p w:rsidR="00C62DAA" w:rsidRPr="006B5EFA" w:rsidRDefault="00C62DAA" w:rsidP="00AC7EB8">
      <w:pPr>
        <w:pStyle w:val="ListParagraph"/>
        <w:autoSpaceDE w:val="0"/>
        <w:autoSpaceDN w:val="0"/>
        <w:adjustRightInd w:val="0"/>
        <w:ind w:left="540"/>
        <w:jc w:val="both"/>
        <w:rPr>
          <w:rFonts w:ascii="Arial" w:eastAsia="Calibri" w:hAnsi="Arial" w:cs="Arial"/>
          <w:sz w:val="22"/>
          <w:szCs w:val="22"/>
          <w:lang w:eastAsia="en-IN"/>
        </w:rPr>
      </w:pPr>
    </w:p>
    <w:p w:rsidR="00C62DAA" w:rsidRPr="006B5EFA" w:rsidRDefault="00C62DAA" w:rsidP="00AC7EB8">
      <w:pPr>
        <w:pStyle w:val="ListParagraph"/>
        <w:numPr>
          <w:ilvl w:val="0"/>
          <w:numId w:val="3"/>
        </w:numPr>
        <w:autoSpaceDE w:val="0"/>
        <w:autoSpaceDN w:val="0"/>
        <w:adjustRightInd w:val="0"/>
        <w:jc w:val="both"/>
        <w:rPr>
          <w:rFonts w:ascii="Arial" w:eastAsiaTheme="minorHAnsi" w:hAnsi="Arial" w:cs="Arial"/>
          <w:b/>
          <w:bCs/>
          <w:color w:val="000000"/>
          <w:sz w:val="22"/>
          <w:szCs w:val="22"/>
          <w:lang w:val="en-IN" w:bidi="hi-IN"/>
        </w:rPr>
      </w:pPr>
      <w:r w:rsidRPr="006B5EFA">
        <w:rPr>
          <w:rFonts w:ascii="Arial" w:eastAsiaTheme="minorHAnsi" w:hAnsi="Arial" w:cs="Arial"/>
          <w:b/>
          <w:bCs/>
          <w:color w:val="000000"/>
          <w:sz w:val="22"/>
          <w:szCs w:val="22"/>
          <w:lang w:val="en-IN" w:bidi="hi-IN"/>
        </w:rPr>
        <w:t>Evaluation process:</w:t>
      </w:r>
    </w:p>
    <w:p w:rsidR="00C62DAA" w:rsidRPr="006B5EFA" w:rsidRDefault="00C62DAA" w:rsidP="00D87E58">
      <w:pPr>
        <w:autoSpaceDE w:val="0"/>
        <w:autoSpaceDN w:val="0"/>
        <w:adjustRightInd w:val="0"/>
        <w:ind w:firstLine="360"/>
        <w:jc w:val="both"/>
        <w:rPr>
          <w:rFonts w:ascii="Arial" w:eastAsiaTheme="minorHAnsi" w:hAnsi="Arial" w:cs="Arial"/>
          <w:sz w:val="22"/>
          <w:szCs w:val="22"/>
          <w:lang w:val="en-IN" w:bidi="hi-IN"/>
        </w:rPr>
      </w:pPr>
      <w:r w:rsidRPr="006B5EFA">
        <w:rPr>
          <w:rFonts w:ascii="Arial" w:eastAsiaTheme="minorHAnsi" w:hAnsi="Arial" w:cs="Arial"/>
          <w:sz w:val="22"/>
          <w:szCs w:val="22"/>
          <w:lang w:val="en-IN" w:bidi="hi-IN"/>
        </w:rPr>
        <w:t xml:space="preserve">Evaluation of the proposals shall be done in two stages as: </w:t>
      </w:r>
    </w:p>
    <w:p w:rsidR="00C62DAA" w:rsidRPr="006B5EFA" w:rsidRDefault="00C62DAA" w:rsidP="00AC7EB8">
      <w:pPr>
        <w:autoSpaceDE w:val="0"/>
        <w:autoSpaceDN w:val="0"/>
        <w:adjustRightInd w:val="0"/>
        <w:jc w:val="both"/>
        <w:rPr>
          <w:rFonts w:ascii="Arial" w:eastAsiaTheme="minorHAnsi" w:hAnsi="Arial" w:cs="Arial"/>
          <w:sz w:val="22"/>
          <w:szCs w:val="22"/>
          <w:lang w:val="en-IN" w:bidi="hi-IN"/>
        </w:rPr>
      </w:pPr>
      <w:r w:rsidRPr="006B5EFA">
        <w:rPr>
          <w:rFonts w:ascii="Arial" w:eastAsiaTheme="minorHAnsi" w:hAnsi="Arial" w:cs="Arial"/>
          <w:b/>
          <w:bCs/>
          <w:sz w:val="22"/>
          <w:szCs w:val="22"/>
          <w:lang w:val="en-IN" w:bidi="hi-IN"/>
        </w:rPr>
        <w:t xml:space="preserve">(a) Stage – I (Technical Evaluation): </w:t>
      </w:r>
      <w:r w:rsidRPr="006B5EFA">
        <w:rPr>
          <w:rFonts w:ascii="Arial" w:eastAsiaTheme="minorHAnsi" w:hAnsi="Arial" w:cs="Arial"/>
          <w:sz w:val="22"/>
          <w:szCs w:val="22"/>
          <w:lang w:val="en-IN" w:bidi="hi-IN"/>
        </w:rPr>
        <w:t xml:space="preserve">Technical evaluation of the proposals shall be done in two stages as: </w:t>
      </w:r>
    </w:p>
    <w:p w:rsidR="00C62DAA" w:rsidRDefault="00C62DAA" w:rsidP="00AC7EB8">
      <w:pPr>
        <w:autoSpaceDE w:val="0"/>
        <w:autoSpaceDN w:val="0"/>
        <w:adjustRightInd w:val="0"/>
        <w:spacing w:after="383"/>
        <w:jc w:val="both"/>
        <w:rPr>
          <w:rFonts w:ascii="Arial" w:eastAsiaTheme="minorHAnsi" w:hAnsi="Arial" w:cs="Arial"/>
          <w:sz w:val="22"/>
          <w:szCs w:val="22"/>
          <w:lang w:val="en-IN" w:bidi="hi-IN"/>
        </w:rPr>
      </w:pPr>
    </w:p>
    <w:p w:rsidR="00C62DAA" w:rsidRPr="004B76C9" w:rsidRDefault="00C62DAA"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Sub-</w:t>
      </w:r>
      <w:r w:rsidRPr="004B76C9">
        <w:rPr>
          <w:rFonts w:ascii="Arial" w:eastAsiaTheme="minorHAnsi" w:hAnsi="Arial" w:cs="Arial"/>
          <w:b/>
          <w:bCs/>
          <w:sz w:val="22"/>
          <w:szCs w:val="22"/>
          <w:lang w:val="en-IN" w:bidi="hi-IN"/>
        </w:rPr>
        <w:t xml:space="preserve">Stage </w:t>
      </w:r>
      <w:r w:rsidR="007F3095">
        <w:rPr>
          <w:rFonts w:ascii="Arial" w:eastAsiaTheme="minorHAnsi" w:hAnsi="Arial" w:cs="Arial"/>
          <w:b/>
          <w:bCs/>
          <w:sz w:val="22"/>
          <w:szCs w:val="22"/>
          <w:lang w:val="en-IN" w:bidi="hi-IN"/>
        </w:rPr>
        <w:t>I</w:t>
      </w:r>
      <w:r w:rsidR="006B5EFA">
        <w:rPr>
          <w:rFonts w:ascii="Arial" w:eastAsiaTheme="minorHAnsi" w:hAnsi="Arial" w:cs="Arial"/>
          <w:b/>
          <w:bCs/>
          <w:sz w:val="22"/>
          <w:szCs w:val="22"/>
          <w:lang w:val="en-IN" w:bidi="hi-IN"/>
        </w:rPr>
        <w:t xml:space="preserve"> </w:t>
      </w:r>
      <w:r w:rsidR="007F3095">
        <w:rPr>
          <w:rFonts w:ascii="Arial" w:eastAsiaTheme="minorHAnsi" w:hAnsi="Arial" w:cs="Arial"/>
          <w:b/>
          <w:bCs/>
          <w:sz w:val="22"/>
          <w:szCs w:val="22"/>
          <w:lang w:val="en-IN" w:bidi="hi-IN"/>
        </w:rPr>
        <w:t xml:space="preserve">(A) </w:t>
      </w:r>
      <w:r w:rsidRPr="004B76C9">
        <w:rPr>
          <w:rFonts w:ascii="Arial" w:eastAsiaTheme="minorHAnsi" w:hAnsi="Arial" w:cs="Arial"/>
          <w:b/>
          <w:bCs/>
          <w:sz w:val="22"/>
          <w:szCs w:val="22"/>
          <w:lang w:val="en-IN" w:bidi="hi-IN"/>
        </w:rPr>
        <w:t xml:space="preserve">(Essential pre-qualification criteria): </w:t>
      </w:r>
    </w:p>
    <w:p w:rsidR="00C62DAA" w:rsidRPr="00921189"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lastRenderedPageBreak/>
        <w:t>HLL</w:t>
      </w:r>
      <w:r w:rsidRPr="00921189">
        <w:rPr>
          <w:rFonts w:ascii="Arial" w:eastAsiaTheme="minorHAnsi" w:hAnsi="Arial" w:cs="Arial"/>
          <w:sz w:val="22"/>
          <w:szCs w:val="22"/>
          <w:lang w:val="en-IN" w:bidi="hi-IN"/>
        </w:rPr>
        <w:t xml:space="preserve"> will examine all the bid(s) to determine whether they qualify the essential pre-qualification criteria, whether tenderer ha</w:t>
      </w:r>
      <w:r>
        <w:rPr>
          <w:rFonts w:ascii="Arial" w:eastAsiaTheme="minorHAnsi" w:hAnsi="Arial" w:cs="Arial"/>
          <w:sz w:val="22"/>
          <w:szCs w:val="22"/>
          <w:lang w:val="en-IN" w:bidi="hi-IN"/>
        </w:rPr>
        <w:t>s submitted the EMD</w:t>
      </w:r>
      <w:r w:rsidRPr="00921189">
        <w:rPr>
          <w:rFonts w:ascii="Arial" w:eastAsiaTheme="minorHAnsi" w:hAnsi="Arial" w:cs="Arial"/>
          <w:sz w:val="22"/>
          <w:szCs w:val="22"/>
          <w:lang w:val="en-IN" w:bidi="hi-IN"/>
        </w:rPr>
        <w:t xml:space="preserve">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C62DAA" w:rsidRDefault="00C62DAA" w:rsidP="00AC7EB8">
      <w:pPr>
        <w:autoSpaceDE w:val="0"/>
        <w:autoSpaceDN w:val="0"/>
        <w:adjustRightInd w:val="0"/>
        <w:spacing w:after="383"/>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Tender(s) who will not qualify Sub-Stage–A or conditional tender are to be treated as unresponsive and it may be rejected. </w:t>
      </w:r>
    </w:p>
    <w:p w:rsidR="00610565" w:rsidRPr="00921189" w:rsidRDefault="00610565" w:rsidP="00AC7EB8">
      <w:pPr>
        <w:autoSpaceDE w:val="0"/>
        <w:autoSpaceDN w:val="0"/>
        <w:adjustRightInd w:val="0"/>
        <w:spacing w:after="383"/>
        <w:jc w:val="both"/>
        <w:rPr>
          <w:rFonts w:ascii="Arial" w:eastAsiaTheme="minorHAnsi" w:hAnsi="Arial" w:cs="Arial"/>
          <w:sz w:val="22"/>
          <w:szCs w:val="22"/>
          <w:lang w:val="en-IN" w:bidi="hi-IN"/>
        </w:rPr>
      </w:pPr>
    </w:p>
    <w:p w:rsidR="00C62DAA" w:rsidRPr="009A721D" w:rsidRDefault="007F3095"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Sub-Stage – I</w:t>
      </w:r>
      <w:r w:rsidR="006B5EFA">
        <w:rPr>
          <w:rFonts w:ascii="Arial" w:eastAsiaTheme="minorHAnsi" w:hAnsi="Arial" w:cs="Arial"/>
          <w:b/>
          <w:bCs/>
          <w:sz w:val="22"/>
          <w:szCs w:val="22"/>
          <w:lang w:val="en-IN" w:bidi="hi-IN"/>
        </w:rPr>
        <w:t xml:space="preserve"> </w:t>
      </w:r>
      <w:r>
        <w:rPr>
          <w:rFonts w:ascii="Arial" w:eastAsiaTheme="minorHAnsi" w:hAnsi="Arial" w:cs="Arial"/>
          <w:b/>
          <w:bCs/>
          <w:sz w:val="22"/>
          <w:szCs w:val="22"/>
          <w:lang w:val="en-IN" w:bidi="hi-IN"/>
        </w:rPr>
        <w:t xml:space="preserve">(B) </w:t>
      </w:r>
      <w:r w:rsidR="00C62DAA" w:rsidRPr="009A721D">
        <w:rPr>
          <w:rFonts w:ascii="Arial" w:eastAsiaTheme="minorHAnsi" w:hAnsi="Arial" w:cs="Arial"/>
          <w:b/>
          <w:bCs/>
          <w:sz w:val="22"/>
          <w:szCs w:val="22"/>
          <w:lang w:val="en-IN" w:bidi="hi-IN"/>
        </w:rPr>
        <w:t xml:space="preserve">(Technical Specification): </w:t>
      </w:r>
    </w:p>
    <w:p w:rsidR="00C62DAA" w:rsidRPr="00921189"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the detailed technical specification of the quoted model, whether these are complying with the specification as mentioned in tender document.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The tender which are not compl</w:t>
      </w:r>
      <w:r w:rsidR="00772934">
        <w:rPr>
          <w:rFonts w:ascii="Arial" w:eastAsiaTheme="minorHAnsi" w:hAnsi="Arial" w:cs="Arial"/>
          <w:sz w:val="22"/>
          <w:szCs w:val="22"/>
          <w:lang w:val="en-IN" w:bidi="hi-IN"/>
        </w:rPr>
        <w:t>ying</w:t>
      </w:r>
      <w:r w:rsidRPr="00921189">
        <w:rPr>
          <w:rFonts w:ascii="Arial" w:eastAsiaTheme="minorHAnsi" w:hAnsi="Arial" w:cs="Arial"/>
          <w:sz w:val="22"/>
          <w:szCs w:val="22"/>
          <w:lang w:val="en-IN" w:bidi="hi-IN"/>
        </w:rPr>
        <w:t xml:space="preserve"> with the tender specifications will be summarily rejected.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Default="00C62DAA" w:rsidP="00AC7EB8">
      <w:pPr>
        <w:autoSpaceDE w:val="0"/>
        <w:autoSpaceDN w:val="0"/>
        <w:adjustRightInd w:val="0"/>
        <w:spacing w:before="24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After the evaluation of technical bid(s), a list of the tenderer(s) who qualify the technical evaluation (Sub – Stage – </w:t>
      </w:r>
      <w:proofErr w:type="spellStart"/>
      <w:proofErr w:type="gramStart"/>
      <w:r>
        <w:rPr>
          <w:rFonts w:ascii="Arial" w:eastAsiaTheme="minorHAnsi" w:hAnsi="Arial" w:cs="Arial"/>
          <w:sz w:val="22"/>
          <w:szCs w:val="22"/>
          <w:lang w:val="en-IN" w:bidi="hi-IN"/>
        </w:rPr>
        <w:t>Ia</w:t>
      </w:r>
      <w:proofErr w:type="spellEnd"/>
      <w:r w:rsidRPr="00921189">
        <w:rPr>
          <w:rFonts w:ascii="Arial" w:eastAsiaTheme="minorHAnsi" w:hAnsi="Arial" w:cs="Arial"/>
          <w:sz w:val="22"/>
          <w:szCs w:val="22"/>
          <w:lang w:val="en-IN" w:bidi="hi-IN"/>
        </w:rPr>
        <w:t xml:space="preserve"> &amp; </w:t>
      </w:r>
      <w:proofErr w:type="spellStart"/>
      <w:r>
        <w:rPr>
          <w:rFonts w:ascii="Arial" w:eastAsiaTheme="minorHAnsi" w:hAnsi="Arial" w:cs="Arial"/>
          <w:sz w:val="22"/>
          <w:szCs w:val="22"/>
          <w:lang w:val="en-IN" w:bidi="hi-IN"/>
        </w:rPr>
        <w:t>Ib</w:t>
      </w:r>
      <w:proofErr w:type="spellEnd"/>
      <w:proofErr w:type="gramEnd"/>
      <w:r w:rsidRPr="00921189">
        <w:rPr>
          <w:rFonts w:ascii="Arial" w:eastAsiaTheme="minorHAnsi" w:hAnsi="Arial" w:cs="Arial"/>
          <w:sz w:val="22"/>
          <w:szCs w:val="22"/>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C62DAA" w:rsidRPr="00921189" w:rsidRDefault="00C62DAA" w:rsidP="00AC7EB8">
      <w:pPr>
        <w:autoSpaceDE w:val="0"/>
        <w:autoSpaceDN w:val="0"/>
        <w:adjustRightInd w:val="0"/>
        <w:spacing w:before="24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t xml:space="preserve">(b) Stage – II (Financial Evaluation): </w:t>
      </w:r>
      <w:r w:rsidRPr="00921189">
        <w:rPr>
          <w:rFonts w:ascii="Arial" w:eastAsiaTheme="minorHAnsi" w:hAnsi="Arial" w:cs="Arial"/>
          <w:sz w:val="22"/>
          <w:szCs w:val="22"/>
          <w:lang w:val="en-IN" w:bidi="hi-IN"/>
        </w:rPr>
        <w:t xml:space="preserve">Financial bid(s) of the only technically qualified tenderer(s) will be opened for financial evaluation. </w:t>
      </w:r>
      <w:r w:rsidR="007C313B">
        <w:rPr>
          <w:rFonts w:ascii="Arial" w:eastAsiaTheme="minorHAnsi" w:hAnsi="Arial" w:cs="Arial"/>
          <w:sz w:val="22"/>
          <w:szCs w:val="22"/>
          <w:lang w:val="en-IN" w:bidi="hi-IN"/>
        </w:rPr>
        <w:t>For evaluating the lowest bidder the rates quoted for Price bid and AMC will be considered</w:t>
      </w:r>
      <w:r w:rsidR="00E004D3">
        <w:rPr>
          <w:rFonts w:ascii="Arial" w:eastAsiaTheme="minorHAnsi" w:hAnsi="Arial" w:cs="Arial"/>
          <w:sz w:val="22"/>
          <w:szCs w:val="22"/>
          <w:lang w:val="en-IN" w:bidi="hi-IN"/>
        </w:rPr>
        <w:t>.</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10. </w:t>
      </w:r>
      <w:r w:rsidRPr="00921189">
        <w:rPr>
          <w:rFonts w:ascii="Arial" w:eastAsiaTheme="minorHAnsi" w:hAnsi="Arial" w:cs="Arial"/>
          <w:b/>
          <w:bCs/>
          <w:sz w:val="22"/>
          <w:szCs w:val="22"/>
          <w:lang w:val="en-IN" w:bidi="hi-IN"/>
        </w:rPr>
        <w:t xml:space="preserve">Award of Contract: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spacing w:line="276" w:lineRule="auto"/>
        <w:jc w:val="both"/>
        <w:rPr>
          <w:rFonts w:ascii="Arial" w:hAnsi="Arial" w:cs="Arial"/>
          <w:sz w:val="22"/>
          <w:szCs w:val="22"/>
        </w:rPr>
      </w:pPr>
      <w:r w:rsidRPr="00921189">
        <w:rPr>
          <w:rFonts w:ascii="Arial" w:eastAsiaTheme="minorHAnsi" w:hAnsi="Arial" w:cs="Arial"/>
          <w:sz w:val="22"/>
          <w:szCs w:val="22"/>
          <w:lang w:val="en-IN" w:bidi="hi-IN"/>
        </w:rPr>
        <w:t>After due evaluation of the</w:t>
      </w:r>
      <w:r>
        <w:rPr>
          <w:rFonts w:ascii="Arial" w:eastAsiaTheme="minorHAnsi" w:hAnsi="Arial" w:cs="Arial"/>
          <w:sz w:val="22"/>
          <w:szCs w:val="22"/>
          <w:lang w:val="en-IN" w:bidi="hi-IN"/>
        </w:rPr>
        <w:t xml:space="preserve"> financial bid(s), HLL</w:t>
      </w:r>
      <w:r w:rsidRPr="00921189">
        <w:rPr>
          <w:rFonts w:ascii="Arial" w:eastAsiaTheme="minorHAnsi" w:hAnsi="Arial" w:cs="Arial"/>
          <w:sz w:val="22"/>
          <w:szCs w:val="22"/>
          <w:lang w:val="en-IN" w:bidi="hi-IN"/>
        </w:rPr>
        <w:t xml:space="preserve"> will award the contract to the lowest evaluated responsive tenderer (hereinafter referred to as the “Supplier”).</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Thanking you,</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Yours faithfully,</w:t>
      </w:r>
    </w:p>
    <w:p w:rsidR="00C62DAA" w:rsidRPr="00921189" w:rsidRDefault="00C62DAA" w:rsidP="00AC7EB8">
      <w:pPr>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p>
    <w:p w:rsidR="00E329CA" w:rsidRPr="00921189" w:rsidRDefault="00E329C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b/>
          <w:bCs/>
          <w:sz w:val="22"/>
          <w:szCs w:val="22"/>
        </w:rPr>
      </w:pPr>
    </w:p>
    <w:p w:rsidR="00C62DAA" w:rsidRPr="00921189" w:rsidRDefault="00C62DAA" w:rsidP="00AC7EB8">
      <w:pPr>
        <w:spacing w:line="276" w:lineRule="auto"/>
        <w:jc w:val="both"/>
        <w:rPr>
          <w:rFonts w:ascii="Arial" w:hAnsi="Arial" w:cs="Arial"/>
          <w:b/>
          <w:bCs/>
          <w:sz w:val="22"/>
          <w:szCs w:val="22"/>
        </w:rPr>
      </w:pPr>
      <w:proofErr w:type="spellStart"/>
      <w:r w:rsidRPr="00921189">
        <w:rPr>
          <w:rFonts w:ascii="Arial" w:hAnsi="Arial" w:cs="Arial"/>
          <w:b/>
          <w:bCs/>
          <w:sz w:val="22"/>
          <w:szCs w:val="22"/>
        </w:rPr>
        <w:t>Smitha.L.G</w:t>
      </w:r>
      <w:proofErr w:type="spellEnd"/>
    </w:p>
    <w:p w:rsidR="00C62DAA" w:rsidRPr="00921189" w:rsidRDefault="00C62DAA" w:rsidP="00AC7EB8">
      <w:pPr>
        <w:spacing w:line="276" w:lineRule="auto"/>
        <w:jc w:val="both"/>
        <w:rPr>
          <w:rFonts w:ascii="Arial" w:hAnsi="Arial" w:cs="Arial"/>
          <w:b/>
          <w:bCs/>
          <w:sz w:val="22"/>
          <w:szCs w:val="22"/>
        </w:rPr>
      </w:pPr>
      <w:r w:rsidRPr="00921189">
        <w:rPr>
          <w:rFonts w:ascii="Arial" w:hAnsi="Arial" w:cs="Arial"/>
          <w:b/>
          <w:bCs/>
          <w:sz w:val="22"/>
          <w:szCs w:val="22"/>
        </w:rPr>
        <w:t>Senior Manager (P&amp;QM)</w:t>
      </w:r>
    </w:p>
    <w:p w:rsidR="00C62DAA" w:rsidRDefault="00C62DAA" w:rsidP="00AC7EB8">
      <w:pPr>
        <w:jc w:val="both"/>
      </w:pPr>
    </w:p>
    <w:p w:rsidR="00A84C4C" w:rsidRDefault="00A84C4C" w:rsidP="00AC7EB8">
      <w:pPr>
        <w:spacing w:after="160" w:line="259" w:lineRule="auto"/>
        <w:jc w:val="both"/>
      </w:pPr>
      <w:r>
        <w:br w:type="page"/>
      </w:r>
    </w:p>
    <w:p w:rsidR="00A84C4C" w:rsidRPr="00921189" w:rsidRDefault="00A84C4C" w:rsidP="002A3AF1">
      <w:pPr>
        <w:spacing w:after="200" w:line="276" w:lineRule="auto"/>
        <w:jc w:val="right"/>
        <w:rPr>
          <w:rFonts w:ascii="Arial" w:hAnsi="Arial" w:cs="Arial"/>
          <w:b/>
          <w:bCs/>
          <w:sz w:val="22"/>
          <w:szCs w:val="22"/>
        </w:rPr>
      </w:pPr>
      <w:r w:rsidRPr="00921189">
        <w:rPr>
          <w:rFonts w:ascii="Arial" w:hAnsi="Arial" w:cs="Arial"/>
          <w:b/>
          <w:bCs/>
          <w:sz w:val="22"/>
          <w:szCs w:val="22"/>
          <w:u w:val="single"/>
        </w:rPr>
        <w:lastRenderedPageBreak/>
        <w:t>Annexure 1.</w:t>
      </w:r>
    </w:p>
    <w:p w:rsidR="00A84C4C" w:rsidRDefault="00A84C4C" w:rsidP="00724E4D">
      <w:pPr>
        <w:pStyle w:val="Default"/>
        <w:tabs>
          <w:tab w:val="left" w:pos="3705"/>
          <w:tab w:val="center" w:pos="5559"/>
        </w:tabs>
        <w:spacing w:line="276" w:lineRule="auto"/>
        <w:ind w:left="1560"/>
        <w:jc w:val="both"/>
        <w:rPr>
          <w:b/>
          <w:color w:val="000000" w:themeColor="text1"/>
          <w:sz w:val="22"/>
          <w:szCs w:val="22"/>
          <w:u w:val="single"/>
        </w:rPr>
      </w:pPr>
      <w:r w:rsidRPr="00921189">
        <w:rPr>
          <w:b/>
          <w:color w:val="000000" w:themeColor="text1"/>
          <w:sz w:val="22"/>
          <w:szCs w:val="22"/>
          <w:u w:val="single"/>
        </w:rPr>
        <w:t>Technical Specification for Microscope</w:t>
      </w:r>
    </w:p>
    <w:p w:rsidR="0058329A" w:rsidRDefault="0058329A" w:rsidP="00724E4D">
      <w:pPr>
        <w:pStyle w:val="Default"/>
        <w:tabs>
          <w:tab w:val="left" w:pos="3705"/>
          <w:tab w:val="center" w:pos="5559"/>
        </w:tabs>
        <w:spacing w:line="276" w:lineRule="auto"/>
        <w:ind w:left="1560"/>
        <w:jc w:val="both"/>
        <w:rPr>
          <w:b/>
          <w:color w:val="000000" w:themeColor="text1"/>
          <w:sz w:val="22"/>
          <w:szCs w:val="22"/>
          <w:u w:val="single"/>
        </w:rPr>
      </w:pPr>
      <w:r>
        <w:rPr>
          <w:b/>
          <w:color w:val="000000" w:themeColor="text1"/>
          <w:sz w:val="22"/>
          <w:szCs w:val="22"/>
          <w:u w:val="single"/>
        </w:rPr>
        <w:t>Quantity required</w:t>
      </w:r>
      <w:proofErr w:type="gramStart"/>
      <w:r>
        <w:rPr>
          <w:b/>
          <w:color w:val="000000" w:themeColor="text1"/>
          <w:sz w:val="22"/>
          <w:szCs w:val="22"/>
          <w:u w:val="single"/>
        </w:rPr>
        <w:t>:01</w:t>
      </w:r>
      <w:proofErr w:type="gramEnd"/>
    </w:p>
    <w:p w:rsidR="000D5183" w:rsidRDefault="000D5183" w:rsidP="00724E4D">
      <w:pPr>
        <w:pStyle w:val="Default"/>
        <w:tabs>
          <w:tab w:val="left" w:pos="3705"/>
          <w:tab w:val="center" w:pos="5559"/>
        </w:tabs>
        <w:spacing w:line="276" w:lineRule="auto"/>
        <w:ind w:left="1560"/>
        <w:jc w:val="both"/>
        <w:rPr>
          <w:b/>
          <w:color w:val="000000" w:themeColor="text1"/>
          <w:sz w:val="22"/>
          <w:szCs w:val="22"/>
          <w:u w:val="single"/>
        </w:rPr>
      </w:pPr>
    </w:p>
    <w:p w:rsidR="000D5183" w:rsidRPr="00921189" w:rsidRDefault="000D5183" w:rsidP="000D5183">
      <w:pPr>
        <w:pStyle w:val="Default"/>
        <w:tabs>
          <w:tab w:val="left" w:pos="3705"/>
          <w:tab w:val="center" w:pos="5559"/>
        </w:tabs>
        <w:spacing w:line="276" w:lineRule="auto"/>
        <w:ind w:left="1560"/>
        <w:jc w:val="both"/>
        <w:rPr>
          <w:b/>
          <w:sz w:val="22"/>
          <w:szCs w:val="22"/>
          <w:u w:val="single"/>
        </w:rPr>
      </w:pPr>
    </w:p>
    <w:tbl>
      <w:tblPr>
        <w:tblW w:w="103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8647"/>
      </w:tblGrid>
      <w:tr w:rsidR="000D5183" w:rsidRPr="00921189" w:rsidTr="00D349B7">
        <w:tc>
          <w:tcPr>
            <w:tcW w:w="1696" w:type="dxa"/>
          </w:tcPr>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 xml:space="preserve">Name of Equipment </w:t>
            </w:r>
          </w:p>
        </w:tc>
        <w:tc>
          <w:tcPr>
            <w:tcW w:w="8647" w:type="dxa"/>
          </w:tcPr>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Specification</w:t>
            </w:r>
          </w:p>
        </w:tc>
      </w:tr>
      <w:tr w:rsidR="000D5183" w:rsidRPr="00921189" w:rsidTr="00D349B7">
        <w:tc>
          <w:tcPr>
            <w:tcW w:w="1696" w:type="dxa"/>
          </w:tcPr>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Microscope</w:t>
            </w:r>
          </w:p>
        </w:tc>
        <w:tc>
          <w:tcPr>
            <w:tcW w:w="8647" w:type="dxa"/>
          </w:tcPr>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Optical system:</w:t>
            </w:r>
          </w:p>
          <w:p w:rsidR="000D5183"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Infinity corrected system</w:t>
            </w:r>
          </w:p>
          <w:p w:rsidR="000D5183"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lang w:eastAsia="en-IN" w:bidi="hi-IN"/>
              </w:rPr>
            </w:pPr>
            <w:r>
              <w:rPr>
                <w:rFonts w:ascii="Arial" w:hAnsi="Arial" w:cs="Arial"/>
                <w:sz w:val="22"/>
                <w:szCs w:val="22"/>
                <w:lang w:eastAsia="en-IN" w:bidi="hi-IN"/>
              </w:rPr>
              <w:t>Magnification: 40x- 1000x For Observation.</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lang w:eastAsia="en-IN" w:bidi="hi-IN"/>
              </w:rPr>
            </w:pPr>
            <w:r w:rsidRPr="00AE0CB7">
              <w:rPr>
                <w:rFonts w:ascii="Arial" w:hAnsi="Arial" w:cs="Arial"/>
                <w:b/>
                <w:sz w:val="22"/>
                <w:szCs w:val="22"/>
                <w:lang w:eastAsia="en-IN" w:bidi="hi-IN"/>
              </w:rPr>
              <w:t xml:space="preserve">Eye Piece ( FOV): </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10x(22mm) or more</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Focusing</w:t>
            </w:r>
            <w:r>
              <w:rPr>
                <w:rFonts w:ascii="Arial" w:hAnsi="Arial" w:cs="Arial"/>
                <w:b/>
                <w:bCs/>
                <w:sz w:val="22"/>
                <w:szCs w:val="22"/>
                <w:lang w:eastAsia="en-IN" w:bidi="hi-IN"/>
              </w:rPr>
              <w:t xml:space="preserve"> </w:t>
            </w:r>
            <w:r w:rsidRPr="00AE0CB7">
              <w:rPr>
                <w:rFonts w:ascii="Arial" w:hAnsi="Arial" w:cs="Arial"/>
                <w:b/>
                <w:bCs/>
                <w:sz w:val="22"/>
                <w:szCs w:val="22"/>
                <w:lang w:eastAsia="en-IN" w:bidi="hi-IN"/>
              </w:rPr>
              <w:t xml:space="preserve"> </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Coaxial Coarse / Fine focusing, Right: Fine, Left ;coarse/Fine,</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Focusing stroke : 26.5mm or more, Coarse 37.7mm or less/rotation,</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Fine: 0.2 mm or less/rotation , Coarse motion torque adjustable,</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Shall have refocusing function.</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Illuminator:</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Lamp House for LED with connecting cable having life Span of 20,000hrs or more</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Revolving nosepiece:</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Sextuple revolving nose piece with DIC slot.</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Objectives:</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 xml:space="preserve">Plan </w:t>
            </w:r>
            <w:proofErr w:type="spellStart"/>
            <w:r w:rsidRPr="00AE0CB7">
              <w:rPr>
                <w:rFonts w:ascii="Arial" w:hAnsi="Arial" w:cs="Arial"/>
                <w:sz w:val="22"/>
                <w:szCs w:val="22"/>
                <w:lang w:eastAsia="en-IN" w:bidi="hi-IN"/>
              </w:rPr>
              <w:t>Achromat</w:t>
            </w:r>
            <w:r>
              <w:rPr>
                <w:rFonts w:ascii="Arial" w:hAnsi="Arial" w:cs="Arial"/>
                <w:sz w:val="22"/>
                <w:szCs w:val="22"/>
                <w:lang w:eastAsia="en-IN" w:bidi="hi-IN"/>
              </w:rPr>
              <w:t>ic</w:t>
            </w:r>
            <w:r w:rsidRPr="00AE0CB7">
              <w:rPr>
                <w:rFonts w:ascii="Arial" w:hAnsi="Arial" w:cs="Arial"/>
                <w:sz w:val="22"/>
                <w:szCs w:val="22"/>
                <w:lang w:eastAsia="en-IN" w:bidi="hi-IN"/>
              </w:rPr>
              <w:t>X</w:t>
            </w:r>
            <w:proofErr w:type="spellEnd"/>
            <w:r w:rsidRPr="00AE0CB7">
              <w:rPr>
                <w:rFonts w:ascii="Arial" w:hAnsi="Arial" w:cs="Arial"/>
                <w:sz w:val="22"/>
                <w:szCs w:val="22"/>
                <w:lang w:eastAsia="en-IN" w:bidi="hi-IN"/>
              </w:rPr>
              <w:t>/2.5X, 4X, 10X, 20X, 40X, 100X</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Observation tube:</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 xml:space="preserve">Wide field </w:t>
            </w:r>
            <w:proofErr w:type="spellStart"/>
            <w:r w:rsidRPr="00AE0CB7">
              <w:rPr>
                <w:rFonts w:ascii="Arial" w:hAnsi="Arial" w:cs="Arial"/>
                <w:sz w:val="22"/>
                <w:szCs w:val="22"/>
                <w:lang w:eastAsia="en-IN" w:bidi="hi-IN"/>
              </w:rPr>
              <w:t>Trinocular</w:t>
            </w:r>
            <w:proofErr w:type="spellEnd"/>
            <w:r w:rsidRPr="00AE0CB7">
              <w:rPr>
                <w:rFonts w:ascii="Arial" w:hAnsi="Arial" w:cs="Arial"/>
                <w:sz w:val="22"/>
                <w:szCs w:val="22"/>
                <w:lang w:eastAsia="en-IN" w:bidi="hi-IN"/>
              </w:rPr>
              <w:t xml:space="preserve"> Eyepiece tube with three way light distribution (100:0/20:80/0:100).</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Stage:</w:t>
            </w:r>
          </w:p>
          <w:p w:rsidR="000D5183" w:rsidRPr="00AE0CB7" w:rsidRDefault="000D5183" w:rsidP="00D349B7">
            <w:pPr>
              <w:spacing w:line="276" w:lineRule="auto"/>
              <w:jc w:val="both"/>
              <w:rPr>
                <w:rFonts w:ascii="Arial" w:hAnsi="Arial" w:cs="Arial"/>
                <w:lang w:eastAsia="en-IN" w:bidi="hi-IN"/>
              </w:rPr>
            </w:pPr>
            <w:r>
              <w:rPr>
                <w:rFonts w:ascii="Arial" w:hAnsi="Arial" w:cs="Arial"/>
                <w:sz w:val="22"/>
                <w:szCs w:val="22"/>
                <w:lang w:eastAsia="en-IN" w:bidi="hi-IN"/>
              </w:rPr>
              <w:t>Shall be Refocusing Type.</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Condenser:</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Swing out condenser usable for 2X-100X</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Camera &amp; software:</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Digital cooled CCD Camera approx. 5MP, with 10-12bit</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Digitization, Fire wire port. Software to capture and image processing.</w:t>
            </w:r>
          </w:p>
          <w:p w:rsidR="000D5183" w:rsidRPr="00AE0CB7" w:rsidRDefault="000D5183" w:rsidP="00D349B7">
            <w:pPr>
              <w:spacing w:line="276" w:lineRule="auto"/>
              <w:jc w:val="both"/>
              <w:rPr>
                <w:rFonts w:ascii="Arial" w:hAnsi="Arial" w:cs="Arial"/>
                <w:lang w:eastAsia="en-IN" w:bidi="hi-IN"/>
              </w:rPr>
            </w:pP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b/>
                <w:bCs/>
                <w:sz w:val="22"/>
                <w:szCs w:val="22"/>
                <w:lang w:eastAsia="en-IN" w:bidi="hi-IN"/>
              </w:rPr>
              <w:t>Computer system:</w:t>
            </w:r>
          </w:p>
          <w:p w:rsidR="000D5183" w:rsidRPr="00AE0CB7" w:rsidRDefault="000D5183" w:rsidP="00D349B7">
            <w:pPr>
              <w:spacing w:line="276" w:lineRule="auto"/>
              <w:jc w:val="both"/>
              <w:rPr>
                <w:rFonts w:ascii="Arial" w:hAnsi="Arial" w:cs="Arial"/>
                <w:lang w:eastAsia="en-IN" w:bidi="hi-IN"/>
              </w:rPr>
            </w:pPr>
            <w:proofErr w:type="gramStart"/>
            <w:r w:rsidRPr="00AE0CB7">
              <w:rPr>
                <w:rFonts w:ascii="Arial" w:hAnsi="Arial" w:cs="Arial"/>
                <w:sz w:val="22"/>
                <w:szCs w:val="22"/>
                <w:lang w:eastAsia="en-IN" w:bidi="hi-IN"/>
              </w:rPr>
              <w:t>i5</w:t>
            </w:r>
            <w:proofErr w:type="gramEnd"/>
            <w:r w:rsidRPr="00AE0CB7">
              <w:rPr>
                <w:rFonts w:ascii="Arial" w:hAnsi="Arial" w:cs="Arial"/>
                <w:sz w:val="22"/>
                <w:szCs w:val="22"/>
                <w:lang w:eastAsia="en-IN" w:bidi="hi-IN"/>
              </w:rPr>
              <w:t xml:space="preserve"> processor, 4GB RAM,500GB HDD,DVR R/W,TET 20”.</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lastRenderedPageBreak/>
              <w:t>The system should have Dual head side by side viewing attachment with binocular eyepiece 10x/22 with LED pointer.</w:t>
            </w:r>
          </w:p>
          <w:p w:rsidR="000D5183" w:rsidRPr="00AE0CB7" w:rsidRDefault="000D5183" w:rsidP="00D349B7">
            <w:pPr>
              <w:spacing w:line="276" w:lineRule="auto"/>
              <w:jc w:val="both"/>
              <w:rPr>
                <w:rFonts w:ascii="Arial" w:hAnsi="Arial" w:cs="Arial"/>
                <w:lang w:eastAsia="en-IN" w:bidi="hi-IN"/>
              </w:rPr>
            </w:pPr>
            <w:r w:rsidRPr="00AE0CB7">
              <w:rPr>
                <w:rFonts w:ascii="Arial" w:hAnsi="Arial" w:cs="Arial"/>
                <w:sz w:val="22"/>
                <w:szCs w:val="22"/>
                <w:lang w:eastAsia="en-IN" w:bidi="hi-IN"/>
              </w:rPr>
              <w:t>The equipment should be USA-FDA/European-CE approved.</w:t>
            </w:r>
          </w:p>
          <w:p w:rsidR="000D5183" w:rsidRPr="00AE0CB7" w:rsidRDefault="000D5183" w:rsidP="00D349B7">
            <w:pPr>
              <w:spacing w:line="276" w:lineRule="auto"/>
              <w:jc w:val="both"/>
              <w:rPr>
                <w:rFonts w:ascii="Arial" w:hAnsi="Arial" w:cs="Arial"/>
                <w:b/>
                <w:bCs/>
                <w:lang w:eastAsia="en-IN" w:bidi="hi-IN"/>
              </w:rPr>
            </w:pPr>
            <w:r w:rsidRPr="00AE0CB7">
              <w:rPr>
                <w:rFonts w:ascii="Arial" w:hAnsi="Arial" w:cs="Arial"/>
                <w:sz w:val="22"/>
                <w:szCs w:val="22"/>
                <w:lang w:eastAsia="en-IN" w:bidi="hi-IN"/>
              </w:rPr>
              <w:t>There should be provision of demonstration before final approval of equipment.</w:t>
            </w:r>
          </w:p>
        </w:tc>
      </w:tr>
    </w:tbl>
    <w:p w:rsidR="000D5183" w:rsidRPr="00921189" w:rsidRDefault="000D5183" w:rsidP="00724E4D">
      <w:pPr>
        <w:pStyle w:val="Default"/>
        <w:tabs>
          <w:tab w:val="left" w:pos="3705"/>
          <w:tab w:val="center" w:pos="5559"/>
        </w:tabs>
        <w:spacing w:line="276" w:lineRule="auto"/>
        <w:ind w:left="1560"/>
        <w:jc w:val="both"/>
        <w:rPr>
          <w:b/>
          <w:color w:val="000000" w:themeColor="text1"/>
          <w:sz w:val="22"/>
          <w:szCs w:val="22"/>
          <w:u w:val="single"/>
        </w:rPr>
      </w:pPr>
    </w:p>
    <w:p w:rsidR="00A84C4C" w:rsidRPr="00921189" w:rsidRDefault="00A84C4C" w:rsidP="00724E4D">
      <w:pPr>
        <w:pStyle w:val="Default"/>
        <w:tabs>
          <w:tab w:val="left" w:pos="3705"/>
          <w:tab w:val="center" w:pos="5559"/>
        </w:tabs>
        <w:spacing w:line="276" w:lineRule="auto"/>
        <w:ind w:left="1560"/>
        <w:jc w:val="both"/>
        <w:rPr>
          <w:b/>
          <w:color w:val="000000" w:themeColor="text1"/>
          <w:sz w:val="22"/>
          <w:szCs w:val="22"/>
          <w:u w:val="single"/>
        </w:rPr>
      </w:pPr>
    </w:p>
    <w:p w:rsidR="002A3AF1" w:rsidRDefault="002A3AF1">
      <w:pPr>
        <w:spacing w:after="160" w:line="259" w:lineRule="auto"/>
        <w:rPr>
          <w:b/>
        </w:rPr>
      </w:pPr>
    </w:p>
    <w:p w:rsidR="002A3AF1" w:rsidRDefault="002A3AF1">
      <w:pPr>
        <w:spacing w:after="160" w:line="259" w:lineRule="auto"/>
        <w:rPr>
          <w:b/>
        </w:rPr>
      </w:pPr>
      <w:r>
        <w:rPr>
          <w:b/>
        </w:rPr>
        <w:br w:type="page"/>
      </w:r>
    </w:p>
    <w:p w:rsidR="00A84C4C" w:rsidRDefault="00A84C4C">
      <w:pPr>
        <w:spacing w:after="160" w:line="259" w:lineRule="auto"/>
        <w:rPr>
          <w:b/>
        </w:rPr>
      </w:pPr>
    </w:p>
    <w:p w:rsidR="00A84C4C" w:rsidRDefault="00A84C4C" w:rsidP="00A84C4C">
      <w:pPr>
        <w:jc w:val="center"/>
        <w:rPr>
          <w:b/>
        </w:rPr>
      </w:pPr>
      <w:r w:rsidRPr="00A75B60">
        <w:rPr>
          <w:b/>
        </w:rPr>
        <w:t>Annexure 2</w:t>
      </w:r>
    </w:p>
    <w:p w:rsidR="00A84C4C" w:rsidRPr="00A75B60" w:rsidRDefault="00A84C4C" w:rsidP="00A84C4C">
      <w:pPr>
        <w:rPr>
          <w:b/>
        </w:rPr>
      </w:pPr>
      <w:r w:rsidRPr="00A75B60">
        <w:rPr>
          <w:b/>
          <w:u w:val="thick"/>
        </w:rPr>
        <w:t xml:space="preserve">Inviting of sealed quotations for supply &amp; installation of </w:t>
      </w:r>
      <w:r w:rsidR="002A3AF1">
        <w:rPr>
          <w:b/>
          <w:u w:val="thick"/>
        </w:rPr>
        <w:t xml:space="preserve">Microscope </w:t>
      </w:r>
      <w:r w:rsidRPr="00A75B60">
        <w:rPr>
          <w:b/>
          <w:u w:val="thick"/>
        </w:rPr>
        <w:t>at HINDLABS, AIIMS Raipur, Chhattisgarh</w:t>
      </w:r>
    </w:p>
    <w:p w:rsidR="00A84C4C" w:rsidRDefault="00A84C4C" w:rsidP="00A84C4C">
      <w:pPr>
        <w:jc w:val="center"/>
        <w:rPr>
          <w:b/>
          <w:u w:val="single"/>
        </w:rPr>
      </w:pPr>
      <w:r w:rsidRPr="00A75B60">
        <w:rPr>
          <w:b/>
          <w:u w:val="single"/>
        </w:rPr>
        <w:t>TECHNICAL BID</w:t>
      </w:r>
    </w:p>
    <w:p w:rsidR="00537DED" w:rsidRDefault="00537DED" w:rsidP="00A84C4C">
      <w:pPr>
        <w:jc w:val="center"/>
        <w:rPr>
          <w:b/>
          <w:u w:val="single"/>
        </w:rPr>
      </w:pPr>
    </w:p>
    <w:tbl>
      <w:tblPr>
        <w:tblW w:w="0" w:type="auto"/>
        <w:tblInd w:w="-174" w:type="dxa"/>
        <w:tblLayout w:type="fixed"/>
        <w:tblCellMar>
          <w:left w:w="0" w:type="dxa"/>
          <w:right w:w="0" w:type="dxa"/>
        </w:tblCellMar>
        <w:tblLook w:val="01E0" w:firstRow="1" w:lastRow="1" w:firstColumn="1" w:lastColumn="1" w:noHBand="0" w:noVBand="0"/>
      </w:tblPr>
      <w:tblGrid>
        <w:gridCol w:w="6570"/>
        <w:gridCol w:w="2975"/>
      </w:tblGrid>
      <w:tr w:rsidR="00A84C4C" w:rsidTr="001C09EF">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A84C4C" w:rsidRDefault="00537DED" w:rsidP="001C09EF">
            <w:pPr>
              <w:spacing w:line="260" w:lineRule="exact"/>
              <w:ind w:left="720" w:hanging="270"/>
              <w:jc w:val="both"/>
              <w:rPr>
                <w:rFonts w:ascii="Calibri" w:eastAsia="Calibri" w:hAnsi="Calibri" w:cs="Calibri"/>
              </w:rPr>
            </w:pPr>
            <w:r>
              <w:rPr>
                <w:rFonts w:ascii="Calibri" w:eastAsia="Calibri" w:hAnsi="Calibri" w:cs="Calibri"/>
              </w:rPr>
              <w:t>Particulars</w:t>
            </w:r>
          </w:p>
        </w:tc>
        <w:tc>
          <w:tcPr>
            <w:tcW w:w="2975" w:type="dxa"/>
            <w:tcBorders>
              <w:top w:val="single" w:sz="5" w:space="0" w:color="000000"/>
              <w:left w:val="single" w:sz="5" w:space="0" w:color="000000"/>
              <w:bottom w:val="single" w:sz="5" w:space="0" w:color="000000"/>
              <w:right w:val="single" w:sz="5" w:space="0" w:color="000000"/>
            </w:tcBorders>
          </w:tcPr>
          <w:p w:rsidR="00A84C4C" w:rsidRDefault="00537DED" w:rsidP="001C09EF">
            <w:pPr>
              <w:ind w:left="720" w:hanging="270"/>
              <w:jc w:val="both"/>
            </w:pPr>
            <w:r>
              <w:t>Details</w:t>
            </w:r>
          </w:p>
        </w:tc>
      </w:tr>
      <w:tr w:rsidR="00537DED" w:rsidTr="001C09EF">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537DED" w:rsidRDefault="00537DED" w:rsidP="001C09EF">
            <w:pPr>
              <w:spacing w:line="260" w:lineRule="exact"/>
              <w:ind w:left="720" w:hanging="270"/>
              <w:jc w:val="both"/>
              <w:rPr>
                <w:rFonts w:ascii="Calibri" w:eastAsia="Calibri" w:hAnsi="Calibri" w:cs="Calibri"/>
                <w:spacing w:val="-1"/>
                <w:position w:val="1"/>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 Fi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spacing w:val="1"/>
                <w:position w:val="1"/>
                <w:szCs w:val="22"/>
              </w:rPr>
              <w:t>/</w:t>
            </w:r>
            <w:r>
              <w:rPr>
                <w:rFonts w:ascii="Calibri" w:eastAsia="Calibri" w:hAnsi="Calibri" w:cs="Calibri"/>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t</w:t>
            </w:r>
            <w:r>
              <w:rPr>
                <w:rFonts w:ascii="Calibri" w:eastAsia="Calibri" w:hAnsi="Calibri" w:cs="Calibri"/>
                <w:spacing w:val="-2"/>
                <w:position w:val="1"/>
                <w:szCs w:val="22"/>
              </w:rPr>
              <w:t>r</w:t>
            </w:r>
            <w:r>
              <w:rPr>
                <w:rFonts w:ascii="Calibri" w:eastAsia="Calibri" w:hAnsi="Calibri" w:cs="Calibri"/>
                <w:position w:val="1"/>
                <w:szCs w:val="22"/>
              </w:rPr>
              <w:t>ac</w:t>
            </w:r>
            <w:r>
              <w:rPr>
                <w:rFonts w:ascii="Calibri" w:eastAsia="Calibri" w:hAnsi="Calibri" w:cs="Calibri"/>
                <w:spacing w:val="-2"/>
                <w:position w:val="1"/>
                <w:szCs w:val="22"/>
              </w:rPr>
              <w:t>t</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1"/>
                <w:position w:val="1"/>
                <w:szCs w:val="22"/>
              </w:rPr>
              <w:t>/</w:t>
            </w:r>
            <w:r>
              <w:rPr>
                <w:rFonts w:ascii="Calibri" w:eastAsia="Calibri" w:hAnsi="Calibri" w:cs="Calibri"/>
                <w:spacing w:val="-3"/>
                <w:position w:val="1"/>
                <w:szCs w:val="22"/>
              </w:rPr>
              <w:t>S</w:t>
            </w:r>
            <w:r>
              <w:rPr>
                <w:rFonts w:ascii="Calibri" w:eastAsia="Calibri" w:hAnsi="Calibri" w:cs="Calibri"/>
                <w:spacing w:val="-1"/>
                <w:position w:val="1"/>
                <w:szCs w:val="22"/>
              </w:rPr>
              <w:t>upp</w:t>
            </w:r>
            <w:r>
              <w:rPr>
                <w:rFonts w:ascii="Calibri" w:eastAsia="Calibri" w:hAnsi="Calibri" w:cs="Calibri"/>
                <w:position w:val="1"/>
                <w:szCs w:val="22"/>
              </w:rPr>
              <w:t>lier</w:t>
            </w:r>
          </w:p>
        </w:tc>
        <w:tc>
          <w:tcPr>
            <w:tcW w:w="2975" w:type="dxa"/>
            <w:tcBorders>
              <w:top w:val="single" w:sz="5" w:space="0" w:color="000000"/>
              <w:left w:val="single" w:sz="5" w:space="0" w:color="000000"/>
              <w:bottom w:val="single" w:sz="5" w:space="0" w:color="000000"/>
              <w:right w:val="single" w:sz="5" w:space="0" w:color="000000"/>
            </w:tcBorders>
          </w:tcPr>
          <w:p w:rsidR="00537DED" w:rsidRDefault="00537DED" w:rsidP="001C09EF">
            <w:pPr>
              <w:ind w:left="720" w:hanging="270"/>
              <w:jc w:val="both"/>
            </w:pPr>
          </w:p>
        </w:tc>
      </w:tr>
      <w:tr w:rsidR="00A84C4C" w:rsidTr="001C09EF">
        <w:trPr>
          <w:trHeight w:hRule="exact" w:val="705"/>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m</w:t>
            </w:r>
            <w:r>
              <w:rPr>
                <w:rFonts w:ascii="Calibri" w:eastAsia="Calibri" w:hAnsi="Calibri" w:cs="Calibri"/>
                <w:spacing w:val="-1"/>
                <w:position w:val="1"/>
                <w:szCs w:val="22"/>
              </w:rPr>
              <w:t>p</w:t>
            </w:r>
            <w:r>
              <w:rPr>
                <w:rFonts w:ascii="Calibri" w:eastAsia="Calibri" w:hAnsi="Calibri" w:cs="Calibri"/>
                <w:position w:val="1"/>
                <w:szCs w:val="22"/>
              </w:rPr>
              <w:t>lete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dd</w:t>
            </w:r>
            <w:r>
              <w:rPr>
                <w:rFonts w:ascii="Calibri" w:eastAsia="Calibri" w:hAnsi="Calibri" w:cs="Calibri"/>
                <w:position w:val="1"/>
                <w:szCs w:val="22"/>
              </w:rPr>
              <w:t>ress</w:t>
            </w:r>
            <w:r>
              <w:rPr>
                <w:rFonts w:ascii="Calibri" w:eastAsia="Calibri" w:hAnsi="Calibri" w:cs="Calibri"/>
                <w:spacing w:val="-1"/>
                <w:position w:val="1"/>
                <w:szCs w:val="22"/>
              </w:rPr>
              <w:t xml:space="preserve"> </w:t>
            </w:r>
            <w:r>
              <w:rPr>
                <w:rFonts w:ascii="Calibri" w:eastAsia="Calibri" w:hAnsi="Calibri" w:cs="Calibri"/>
                <w:position w:val="1"/>
                <w:szCs w:val="22"/>
              </w:rPr>
              <w:t>&amp;</w:t>
            </w:r>
          </w:p>
          <w:p w:rsidR="00A84C4C" w:rsidRDefault="00A84C4C" w:rsidP="001C09EF">
            <w:pPr>
              <w:spacing w:before="1"/>
              <w:ind w:left="720" w:hanging="270"/>
              <w:jc w:val="both"/>
              <w:rPr>
                <w:rFonts w:ascii="Calibri" w:eastAsia="Calibri" w:hAnsi="Calibri" w:cs="Calibri"/>
              </w:rPr>
            </w:pPr>
            <w:r>
              <w:rPr>
                <w:rFonts w:ascii="Calibri" w:eastAsia="Calibri" w:hAnsi="Calibri" w:cs="Calibri"/>
                <w:szCs w:val="22"/>
              </w:rPr>
              <w:t>T</w:t>
            </w:r>
            <w:r>
              <w:rPr>
                <w:rFonts w:ascii="Calibri" w:eastAsia="Calibri" w:hAnsi="Calibri" w:cs="Calibri"/>
                <w:spacing w:val="1"/>
                <w:szCs w:val="22"/>
              </w:rPr>
              <w:t>e</w:t>
            </w:r>
            <w:r>
              <w:rPr>
                <w:rFonts w:ascii="Calibri" w:eastAsia="Calibri" w:hAnsi="Calibri" w:cs="Calibri"/>
                <w:szCs w:val="22"/>
              </w:rPr>
              <w:t>le</w:t>
            </w:r>
            <w:r>
              <w:rPr>
                <w:rFonts w:ascii="Calibri" w:eastAsia="Calibri" w:hAnsi="Calibri" w:cs="Calibri"/>
                <w:spacing w:val="-1"/>
                <w:szCs w:val="22"/>
              </w:rPr>
              <w:t>ph</w:t>
            </w:r>
            <w:r>
              <w:rPr>
                <w:rFonts w:ascii="Calibri" w:eastAsia="Calibri" w:hAnsi="Calibri" w:cs="Calibri"/>
                <w:spacing w:val="1"/>
                <w:szCs w:val="22"/>
              </w:rPr>
              <w:t>o</w:t>
            </w:r>
            <w:r>
              <w:rPr>
                <w:rFonts w:ascii="Calibri" w:eastAsia="Calibri" w:hAnsi="Calibri" w:cs="Calibri"/>
                <w:spacing w:val="-3"/>
                <w:szCs w:val="22"/>
              </w:rPr>
              <w:t>n</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pacing w:val="-1"/>
                <w:szCs w:val="22"/>
              </w:rPr>
              <w:t>N</w:t>
            </w:r>
            <w:r>
              <w:rPr>
                <w:rFonts w:ascii="Calibri" w:eastAsia="Calibri" w:hAnsi="Calibri" w:cs="Calibri"/>
                <w:spacing w:val="1"/>
                <w:szCs w:val="22"/>
              </w:rPr>
              <w:t>o</w:t>
            </w:r>
            <w:r>
              <w:rPr>
                <w:rFonts w:ascii="Calibri" w:eastAsia="Calibri" w:hAnsi="Calibri" w:cs="Calibri"/>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71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spacing w:val="-3"/>
                <w:position w:val="1"/>
                <w:szCs w:val="22"/>
              </w:rPr>
              <w:t>r</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rie</w:t>
            </w:r>
            <w:r>
              <w:rPr>
                <w:rFonts w:ascii="Calibri" w:eastAsia="Calibri" w:hAnsi="Calibri" w:cs="Calibri"/>
                <w:spacing w:val="-2"/>
                <w:position w:val="1"/>
                <w:szCs w:val="22"/>
              </w:rPr>
              <w:t>t</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2"/>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art</w:t>
            </w:r>
            <w:r>
              <w:rPr>
                <w:rFonts w:ascii="Calibri" w:eastAsia="Calibri" w:hAnsi="Calibri" w:cs="Calibri"/>
                <w:spacing w:val="-3"/>
                <w:position w:val="1"/>
                <w:szCs w:val="22"/>
              </w:rPr>
              <w:t>n</w:t>
            </w:r>
            <w:r>
              <w:rPr>
                <w:rFonts w:ascii="Calibri" w:eastAsia="Calibri" w:hAnsi="Calibri" w:cs="Calibri"/>
                <w:spacing w:val="-2"/>
                <w:position w:val="1"/>
                <w:szCs w:val="22"/>
              </w:rPr>
              <w:t>e</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i</w:t>
            </w:r>
            <w:r>
              <w:rPr>
                <w:rFonts w:ascii="Calibri" w:eastAsia="Calibri" w:hAnsi="Calibri" w:cs="Calibri"/>
                <w:spacing w:val="-1"/>
                <w:position w:val="1"/>
                <w:szCs w:val="22"/>
              </w:rPr>
              <w:t>n</w:t>
            </w:r>
            <w:r>
              <w:rPr>
                <w:rFonts w:ascii="Calibri" w:eastAsia="Calibri" w:hAnsi="Calibri" w:cs="Calibri"/>
                <w:position w:val="1"/>
                <w:szCs w:val="22"/>
              </w:rPr>
              <w:t>g</w:t>
            </w:r>
          </w:p>
          <w:p w:rsidR="00A84C4C" w:rsidRDefault="00A84C4C" w:rsidP="001C09EF">
            <w:pPr>
              <w:ind w:left="720" w:hanging="270"/>
              <w:jc w:val="both"/>
              <w:rPr>
                <w:rFonts w:ascii="Calibri" w:eastAsia="Calibri" w:hAnsi="Calibri" w:cs="Calibri"/>
              </w:rPr>
            </w:pPr>
            <w:r>
              <w:rPr>
                <w:rFonts w:ascii="Calibri" w:eastAsia="Calibri" w:hAnsi="Calibri" w:cs="Calibri"/>
                <w:spacing w:val="1"/>
                <w:szCs w:val="22"/>
              </w:rPr>
              <w:t>D</w:t>
            </w:r>
            <w:r>
              <w:rPr>
                <w:rFonts w:ascii="Calibri" w:eastAsia="Calibri" w:hAnsi="Calibri" w:cs="Calibri"/>
                <w:szCs w:val="22"/>
              </w:rPr>
              <w:t>ire</w:t>
            </w:r>
            <w:r>
              <w:rPr>
                <w:rFonts w:ascii="Calibri" w:eastAsia="Calibri" w:hAnsi="Calibri" w:cs="Calibri"/>
                <w:spacing w:val="-2"/>
                <w:szCs w:val="22"/>
              </w:rPr>
              <w:t>c</w:t>
            </w:r>
            <w:r>
              <w:rPr>
                <w:rFonts w:ascii="Calibri" w:eastAsia="Calibri" w:hAnsi="Calibri" w:cs="Calibri"/>
                <w:szCs w:val="22"/>
              </w:rPr>
              <w:t>t</w:t>
            </w:r>
            <w:r>
              <w:rPr>
                <w:rFonts w:ascii="Calibri" w:eastAsia="Calibri" w:hAnsi="Calibri" w:cs="Calibri"/>
                <w:spacing w:val="1"/>
                <w:szCs w:val="22"/>
              </w:rPr>
              <w:t>o</w:t>
            </w:r>
            <w:r>
              <w:rPr>
                <w:rFonts w:ascii="Calibri" w:eastAsia="Calibri" w:hAnsi="Calibri" w:cs="Calibri"/>
                <w:spacing w:val="-3"/>
                <w:szCs w:val="22"/>
              </w:rPr>
              <w:t>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3"/>
                <w:szCs w:val="22"/>
              </w:rPr>
              <w:t>r</w:t>
            </w:r>
            <w:r>
              <w:rPr>
                <w:rFonts w:ascii="Calibri" w:eastAsia="Calibri" w:hAnsi="Calibri" w:cs="Calibri"/>
                <w:szCs w:val="22"/>
              </w:rPr>
              <w:t>ec</w:t>
            </w:r>
            <w:r>
              <w:rPr>
                <w:rFonts w:ascii="Calibri" w:eastAsia="Calibri" w:hAnsi="Calibri" w:cs="Calibri"/>
                <w:spacing w:val="-1"/>
                <w:szCs w:val="22"/>
              </w:rPr>
              <w:t>t</w:t>
            </w:r>
            <w:r>
              <w:rPr>
                <w:rFonts w:ascii="Calibri" w:eastAsia="Calibri" w:hAnsi="Calibri" w:cs="Calibri"/>
                <w:spacing w:val="1"/>
                <w:szCs w:val="22"/>
              </w:rPr>
              <w:t>o</w:t>
            </w:r>
            <w:r>
              <w:rPr>
                <w:rFonts w:ascii="Calibri" w:eastAsia="Calibri" w:hAnsi="Calibri" w:cs="Calibri"/>
                <w:szCs w:val="22"/>
              </w:rPr>
              <w:t>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spacing w:val="-1"/>
                <w:position w:val="1"/>
                <w:szCs w:val="22"/>
              </w:rPr>
              <w:t>h</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e</w:t>
            </w:r>
            <w:r>
              <w:rPr>
                <w:rFonts w:ascii="Calibri" w:eastAsia="Calibri" w:hAnsi="Calibri" w:cs="Calibri"/>
                <w:spacing w:val="-2"/>
                <w:position w:val="1"/>
                <w:szCs w:val="22"/>
              </w:rPr>
              <w:t xml:space="preserve"> </w:t>
            </w:r>
            <w:r>
              <w:rPr>
                <w:rFonts w:ascii="Calibri" w:eastAsia="Calibri" w:hAnsi="Calibri" w:cs="Calibri"/>
                <w:position w:val="1"/>
                <w:szCs w:val="22"/>
              </w:rPr>
              <w:t>&amp;</w:t>
            </w:r>
            <w:r>
              <w:rPr>
                <w:rFonts w:ascii="Calibri" w:eastAsia="Calibri" w:hAnsi="Calibri" w:cs="Calibri"/>
                <w:spacing w:val="-1"/>
                <w:position w:val="1"/>
                <w:szCs w:val="22"/>
              </w:rPr>
              <w:t xml:space="preserve"> </w:t>
            </w:r>
            <w:r>
              <w:rPr>
                <w:rFonts w:ascii="Calibri" w:eastAsia="Calibri" w:hAnsi="Calibri" w:cs="Calibri"/>
                <w:spacing w:val="-2"/>
                <w:position w:val="1"/>
                <w:szCs w:val="22"/>
              </w:rPr>
              <w:t>M</w:t>
            </w:r>
            <w:r>
              <w:rPr>
                <w:rFonts w:ascii="Calibri" w:eastAsia="Calibri" w:hAnsi="Calibri" w:cs="Calibri"/>
                <w:spacing w:val="1"/>
                <w:position w:val="1"/>
                <w:szCs w:val="22"/>
              </w:rPr>
              <w:t>o</w:t>
            </w:r>
            <w:r>
              <w:rPr>
                <w:rFonts w:ascii="Calibri" w:eastAsia="Calibri" w:hAnsi="Calibri" w:cs="Calibri"/>
                <w:spacing w:val="-1"/>
                <w:position w:val="1"/>
                <w:szCs w:val="22"/>
              </w:rPr>
              <w:t>b</w:t>
            </w:r>
            <w:r>
              <w:rPr>
                <w:rFonts w:ascii="Calibri" w:eastAsia="Calibri" w:hAnsi="Calibri" w:cs="Calibri"/>
                <w:position w:val="1"/>
                <w:szCs w:val="22"/>
              </w:rPr>
              <w:t>ile</w:t>
            </w:r>
            <w:r>
              <w:rPr>
                <w:rFonts w:ascii="Calibri" w:eastAsia="Calibri" w:hAnsi="Calibri" w:cs="Calibri"/>
                <w:spacing w:val="1"/>
                <w:position w:val="1"/>
                <w:szCs w:val="22"/>
              </w:rPr>
              <w:t xml:space="preserve"> </w:t>
            </w:r>
            <w:r>
              <w:rPr>
                <w:rFonts w:ascii="Calibri" w:eastAsia="Calibri" w:hAnsi="Calibri" w:cs="Calibri"/>
                <w:spacing w:val="-3"/>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9D058A" w:rsidTr="001C09EF">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9D058A" w:rsidRDefault="009D058A" w:rsidP="001C09EF">
            <w:pPr>
              <w:spacing w:line="260" w:lineRule="exact"/>
              <w:ind w:left="720" w:hanging="270"/>
              <w:jc w:val="both"/>
              <w:rPr>
                <w:rFonts w:ascii="Calibri" w:eastAsia="Calibri" w:hAnsi="Calibri" w:cs="Calibri"/>
                <w:spacing w:val="1"/>
                <w:position w:val="1"/>
              </w:rPr>
            </w:pPr>
            <w:r>
              <w:rPr>
                <w:rFonts w:ascii="Calibri" w:eastAsia="Calibri" w:hAnsi="Calibri" w:cs="Calibri"/>
                <w:spacing w:val="1"/>
                <w:position w:val="1"/>
                <w:szCs w:val="22"/>
              </w:rPr>
              <w:t>Model No &amp; detailed specification of the quoted product</w:t>
            </w:r>
          </w:p>
        </w:tc>
        <w:tc>
          <w:tcPr>
            <w:tcW w:w="2975" w:type="dxa"/>
            <w:tcBorders>
              <w:top w:val="single" w:sz="5" w:space="0" w:color="000000"/>
              <w:left w:val="single" w:sz="5" w:space="0" w:color="000000"/>
              <w:bottom w:val="single" w:sz="5" w:space="0" w:color="000000"/>
              <w:right w:val="single" w:sz="5" w:space="0" w:color="000000"/>
            </w:tcBorders>
          </w:tcPr>
          <w:p w:rsidR="009D058A" w:rsidRDefault="009D058A" w:rsidP="001C09EF">
            <w:pPr>
              <w:ind w:left="720" w:hanging="270"/>
              <w:jc w:val="both"/>
            </w:pPr>
          </w:p>
        </w:tc>
      </w:tr>
      <w:tr w:rsidR="00A84C4C" w:rsidTr="001C09EF">
        <w:trPr>
          <w:trHeight w:hRule="exact" w:val="867"/>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position w:val="1"/>
                <w:szCs w:val="22"/>
              </w:rPr>
              <w:t>ad</w:t>
            </w:r>
            <w:r>
              <w:rPr>
                <w:rFonts w:ascii="Calibri" w:eastAsia="Calibri" w:hAnsi="Calibri" w:cs="Calibri"/>
                <w:spacing w:val="-1"/>
                <w:position w:val="1"/>
                <w:szCs w:val="22"/>
              </w:rPr>
              <w:t>d</w:t>
            </w:r>
            <w:r>
              <w:rPr>
                <w:rFonts w:ascii="Calibri" w:eastAsia="Calibri" w:hAnsi="Calibri" w:cs="Calibri"/>
                <w:spacing w:val="-3"/>
                <w:position w:val="1"/>
                <w:szCs w:val="22"/>
              </w:rPr>
              <w:t>r</w:t>
            </w:r>
            <w:r>
              <w:rPr>
                <w:rFonts w:ascii="Calibri" w:eastAsia="Calibri" w:hAnsi="Calibri" w:cs="Calibri"/>
                <w:position w:val="1"/>
                <w:szCs w:val="22"/>
              </w:rPr>
              <w:t>ess</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1"/>
                <w:position w:val="1"/>
                <w:szCs w:val="22"/>
              </w:rPr>
              <w:t xml:space="preserve"> </w:t>
            </w:r>
            <w:r>
              <w:rPr>
                <w:rFonts w:ascii="Calibri" w:eastAsia="Calibri" w:hAnsi="Calibri" w:cs="Calibri"/>
                <w:spacing w:val="-2"/>
                <w:position w:val="1"/>
                <w:szCs w:val="22"/>
              </w:rPr>
              <w:t>s</w:t>
            </w:r>
            <w:r>
              <w:rPr>
                <w:rFonts w:ascii="Calibri" w:eastAsia="Calibri" w:hAnsi="Calibri" w:cs="Calibri"/>
                <w:position w:val="1"/>
                <w:szCs w:val="22"/>
              </w:rPr>
              <w:t>er</w:t>
            </w:r>
            <w:r>
              <w:rPr>
                <w:rFonts w:ascii="Calibri" w:eastAsia="Calibri" w:hAnsi="Calibri" w:cs="Calibri"/>
                <w:spacing w:val="1"/>
                <w:position w:val="1"/>
                <w:szCs w:val="22"/>
              </w:rPr>
              <w:t>v</w:t>
            </w:r>
            <w:r>
              <w:rPr>
                <w:rFonts w:ascii="Calibri" w:eastAsia="Calibri" w:hAnsi="Calibri" w:cs="Calibri"/>
                <w:spacing w:val="-3"/>
                <w:position w:val="1"/>
                <w:szCs w:val="22"/>
              </w:rPr>
              <w:t>i</w:t>
            </w:r>
            <w:r>
              <w:rPr>
                <w:rFonts w:ascii="Calibri" w:eastAsia="Calibri" w:hAnsi="Calibri" w:cs="Calibri"/>
                <w:position w:val="1"/>
                <w:szCs w:val="22"/>
              </w:rPr>
              <w:t>ce</w:t>
            </w:r>
            <w:r>
              <w:rPr>
                <w:rFonts w:ascii="Calibri" w:eastAsia="Calibri" w:hAnsi="Calibri" w:cs="Calibri"/>
                <w:spacing w:val="1"/>
                <w:position w:val="1"/>
                <w:szCs w:val="22"/>
              </w:rPr>
              <w:t xml:space="preserve"> </w:t>
            </w:r>
            <w:r w:rsidR="00537DE1">
              <w:rPr>
                <w:rFonts w:ascii="Calibri" w:eastAsia="Calibri" w:hAnsi="Calibri" w:cs="Calibri"/>
                <w:spacing w:val="-2"/>
                <w:position w:val="1"/>
                <w:szCs w:val="22"/>
              </w:rPr>
              <w:t>c</w:t>
            </w:r>
            <w:r w:rsidR="00537DE1">
              <w:rPr>
                <w:rFonts w:ascii="Calibri" w:eastAsia="Calibri" w:hAnsi="Calibri" w:cs="Calibri"/>
                <w:position w:val="1"/>
                <w:szCs w:val="22"/>
              </w:rPr>
              <w:t>enter</w:t>
            </w:r>
            <w:r>
              <w:rPr>
                <w:rFonts w:ascii="Calibri" w:eastAsia="Calibri" w:hAnsi="Calibri" w:cs="Calibri"/>
                <w:spacing w:val="1"/>
                <w:position w:val="1"/>
                <w:szCs w:val="22"/>
              </w:rPr>
              <w:t xml:space="preserve"> </w:t>
            </w:r>
            <w:r>
              <w:rPr>
                <w:rFonts w:ascii="Calibri" w:eastAsia="Calibri" w:hAnsi="Calibri" w:cs="Calibri"/>
                <w:spacing w:val="-3"/>
                <w:position w:val="1"/>
                <w:szCs w:val="22"/>
              </w:rPr>
              <w:t>n</w:t>
            </w:r>
            <w:r>
              <w:rPr>
                <w:rFonts w:ascii="Calibri" w:eastAsia="Calibri" w:hAnsi="Calibri" w:cs="Calibri"/>
                <w:position w:val="1"/>
                <w:szCs w:val="22"/>
              </w:rPr>
              <w:t>ear by</w:t>
            </w:r>
          </w:p>
          <w:p w:rsidR="00A84C4C" w:rsidRDefault="00A84C4C" w:rsidP="001C09EF">
            <w:pPr>
              <w:ind w:left="720" w:hanging="270"/>
              <w:jc w:val="both"/>
              <w:rPr>
                <w:rFonts w:ascii="Calibri" w:eastAsia="Calibri" w:hAnsi="Calibri" w:cs="Calibri"/>
              </w:rPr>
            </w:pPr>
            <w:r>
              <w:rPr>
                <w:rFonts w:ascii="Calibri" w:eastAsia="Calibri" w:hAnsi="Calibri" w:cs="Calibri"/>
                <w:spacing w:val="-1"/>
                <w:szCs w:val="22"/>
              </w:rPr>
              <w:t>Raipur</w:t>
            </w:r>
            <w:r>
              <w:rPr>
                <w:rFonts w:ascii="Calibri" w:eastAsia="Calibri" w:hAnsi="Calibri" w:cs="Calibri"/>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547"/>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2"/>
                <w:position w:val="1"/>
                <w:szCs w:val="22"/>
              </w:rPr>
              <w:t xml:space="preserve"> </w:t>
            </w:r>
            <w:r>
              <w:rPr>
                <w:rFonts w:ascii="Calibri" w:eastAsia="Calibri" w:hAnsi="Calibri" w:cs="Calibri"/>
                <w:position w:val="1"/>
                <w:szCs w:val="22"/>
              </w:rPr>
              <w:t>the fi</w:t>
            </w:r>
            <w:r>
              <w:rPr>
                <w:rFonts w:ascii="Calibri" w:eastAsia="Calibri" w:hAnsi="Calibri" w:cs="Calibri"/>
                <w:spacing w:val="-2"/>
                <w:position w:val="1"/>
                <w:szCs w:val="22"/>
              </w:rPr>
              <w:t>r</w:t>
            </w:r>
            <w:r>
              <w:rPr>
                <w:rFonts w:ascii="Calibri" w:eastAsia="Calibri" w:hAnsi="Calibri" w:cs="Calibri"/>
                <w:position w:val="1"/>
                <w:szCs w:val="22"/>
              </w:rPr>
              <w:t>m</w:t>
            </w:r>
            <w:r>
              <w:rPr>
                <w:rFonts w:ascii="Calibri" w:eastAsia="Calibri" w:hAnsi="Calibri" w:cs="Calibri"/>
                <w:spacing w:val="1"/>
                <w:position w:val="1"/>
                <w:szCs w:val="22"/>
              </w:rPr>
              <w:t xml:space="preserve"> </w:t>
            </w:r>
            <w:r>
              <w:rPr>
                <w:rFonts w:ascii="Calibri" w:eastAsia="Calibri" w:hAnsi="Calibri" w:cs="Calibri"/>
                <w:position w:val="1"/>
                <w:szCs w:val="22"/>
              </w:rPr>
              <w:t>is</w:t>
            </w:r>
            <w:r>
              <w:rPr>
                <w:rFonts w:ascii="Calibri" w:eastAsia="Calibri" w:hAnsi="Calibri" w:cs="Calibri"/>
                <w:spacing w:val="-2"/>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 xml:space="preserve"> </w:t>
            </w:r>
            <w:r>
              <w:rPr>
                <w:rFonts w:ascii="Calibri" w:eastAsia="Calibri" w:hAnsi="Calibri" w:cs="Calibri"/>
                <w:spacing w:val="-3"/>
                <w:position w:val="1"/>
                <w:szCs w:val="22"/>
              </w:rPr>
              <w:t>r</w:t>
            </w:r>
            <w:r>
              <w:rPr>
                <w:rFonts w:ascii="Calibri" w:eastAsia="Calibri" w:hAnsi="Calibri" w:cs="Calibri"/>
                <w:position w:val="1"/>
                <w:szCs w:val="22"/>
              </w:rPr>
              <w:t>egis</w:t>
            </w:r>
            <w:r>
              <w:rPr>
                <w:rFonts w:ascii="Calibri" w:eastAsia="Calibri" w:hAnsi="Calibri" w:cs="Calibri"/>
                <w:spacing w:val="-2"/>
                <w:position w:val="1"/>
                <w:szCs w:val="22"/>
              </w:rPr>
              <w:t>t</w:t>
            </w:r>
            <w:r>
              <w:rPr>
                <w:rFonts w:ascii="Calibri" w:eastAsia="Calibri" w:hAnsi="Calibri" w:cs="Calibri"/>
                <w:position w:val="1"/>
                <w:szCs w:val="22"/>
              </w:rPr>
              <w:t>ered 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zCs w:val="22"/>
              </w:rPr>
              <w:t xml:space="preserve"> Y</w:t>
            </w:r>
            <w:r>
              <w:rPr>
                <w:rFonts w:ascii="Calibri" w:eastAsia="Calibri" w:hAnsi="Calibri" w:cs="Calibri"/>
                <w:spacing w:val="1"/>
                <w:szCs w:val="22"/>
              </w:rPr>
              <w:t>e</w:t>
            </w:r>
            <w:r>
              <w:rPr>
                <w:rFonts w:ascii="Calibri" w:eastAsia="Calibri" w:hAnsi="Calibri" w:cs="Calibri"/>
                <w:szCs w:val="22"/>
              </w:rPr>
              <w:t>s</w:t>
            </w:r>
            <w:r>
              <w:rPr>
                <w:rFonts w:ascii="Calibri" w:eastAsia="Calibri" w:hAnsi="Calibri" w:cs="Calibri"/>
                <w:spacing w:val="1"/>
                <w:szCs w:val="22"/>
              </w:rPr>
              <w:t>/</w:t>
            </w:r>
            <w:r>
              <w:rPr>
                <w:rFonts w:ascii="Calibri" w:eastAsia="Calibri" w:hAnsi="Calibri" w:cs="Calibri"/>
                <w:spacing w:val="-3"/>
                <w:szCs w:val="22"/>
              </w:rPr>
              <w:t>N</w:t>
            </w:r>
            <w:r>
              <w:rPr>
                <w:rFonts w:ascii="Calibri" w:eastAsia="Calibri" w:hAnsi="Calibri" w:cs="Calibri"/>
                <w:szCs w:val="22"/>
              </w:rPr>
              <w:t>o</w:t>
            </w:r>
            <w:r>
              <w:rPr>
                <w:rFonts w:ascii="Calibri" w:eastAsia="Calibri" w:hAnsi="Calibri" w:cs="Calibri"/>
                <w:spacing w:val="2"/>
                <w:szCs w:val="22"/>
              </w:rPr>
              <w:t xml:space="preserve"> </w:t>
            </w:r>
            <w:r>
              <w:rPr>
                <w:rFonts w:ascii="Calibri" w:eastAsia="Calibri" w:hAnsi="Calibri" w:cs="Calibri"/>
                <w:szCs w:val="22"/>
              </w:rPr>
              <w:t>(</w:t>
            </w:r>
            <w:r>
              <w:rPr>
                <w:rFonts w:ascii="Calibri" w:eastAsia="Calibri" w:hAnsi="Calibri" w:cs="Calibri"/>
                <w:spacing w:val="-2"/>
                <w:szCs w:val="22"/>
              </w:rPr>
              <w:t>a</w:t>
            </w:r>
            <w:r>
              <w:rPr>
                <w:rFonts w:ascii="Calibri" w:eastAsia="Calibri" w:hAnsi="Calibri" w:cs="Calibri"/>
                <w:szCs w:val="22"/>
              </w:rPr>
              <w:t>t</w:t>
            </w:r>
            <w:r>
              <w:rPr>
                <w:rFonts w:ascii="Calibri" w:eastAsia="Calibri" w:hAnsi="Calibri" w:cs="Calibri"/>
                <w:spacing w:val="1"/>
                <w:szCs w:val="22"/>
              </w:rPr>
              <w:t>t</w:t>
            </w:r>
            <w:r>
              <w:rPr>
                <w:rFonts w:ascii="Calibri" w:eastAsia="Calibri" w:hAnsi="Calibri" w:cs="Calibri"/>
                <w:szCs w:val="22"/>
              </w:rPr>
              <w:t>ac</w:t>
            </w:r>
            <w:r>
              <w:rPr>
                <w:rFonts w:ascii="Calibri" w:eastAsia="Calibri" w:hAnsi="Calibri" w:cs="Calibri"/>
                <w:spacing w:val="-3"/>
                <w:szCs w:val="22"/>
              </w:rPr>
              <w:t>h</w:t>
            </w:r>
            <w:r>
              <w:rPr>
                <w:rFonts w:ascii="Calibri" w:eastAsia="Calibri" w:hAnsi="Calibri" w:cs="Calibri"/>
                <w:szCs w:val="22"/>
              </w:rPr>
              <w:t xml:space="preserve">ed </w:t>
            </w:r>
            <w:r>
              <w:rPr>
                <w:rFonts w:ascii="Calibri" w:eastAsia="Calibri" w:hAnsi="Calibri" w:cs="Calibri"/>
                <w:spacing w:val="-2"/>
                <w:szCs w:val="22"/>
              </w:rPr>
              <w:t>c</w:t>
            </w:r>
            <w:r>
              <w:rPr>
                <w:rFonts w:ascii="Calibri" w:eastAsia="Calibri" w:hAnsi="Calibri" w:cs="Calibri"/>
                <w:spacing w:val="1"/>
                <w:szCs w:val="22"/>
              </w:rPr>
              <w:t>o</w:t>
            </w:r>
            <w:r>
              <w:rPr>
                <w:rFonts w:ascii="Calibri" w:eastAsia="Calibri" w:hAnsi="Calibri" w:cs="Calibri"/>
                <w:spacing w:val="-1"/>
                <w:szCs w:val="22"/>
              </w:rPr>
              <w:t>p</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2"/>
                <w:szCs w:val="22"/>
              </w:rPr>
              <w:t>c</w:t>
            </w:r>
            <w:r>
              <w:rPr>
                <w:rFonts w:ascii="Calibri" w:eastAsia="Calibri" w:hAnsi="Calibri" w:cs="Calibri"/>
                <w:szCs w:val="22"/>
              </w:rPr>
              <w:t>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52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No.</w:t>
            </w:r>
            <w:r>
              <w:rPr>
                <w:rFonts w:ascii="Calibri" w:eastAsia="Calibri" w:hAnsi="Calibri" w:cs="Calibri"/>
                <w:spacing w:val="-2"/>
                <w:position w:val="1"/>
                <w:szCs w:val="22"/>
              </w:rPr>
              <w:t xml:space="preserve"> </w:t>
            </w:r>
            <w:r>
              <w:rPr>
                <w:rFonts w:ascii="Calibri" w:eastAsia="Calibri" w:hAnsi="Calibri" w:cs="Calibri"/>
                <w:position w:val="1"/>
                <w:szCs w:val="22"/>
              </w:rPr>
              <w:t>(e</w:t>
            </w:r>
            <w:r>
              <w:rPr>
                <w:rFonts w:ascii="Calibri" w:eastAsia="Calibri" w:hAnsi="Calibri" w:cs="Calibri"/>
                <w:spacing w:val="-1"/>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w:t>
            </w:r>
            <w:r>
              <w:rPr>
                <w:rFonts w:ascii="Calibri" w:eastAsia="Calibri" w:hAnsi="Calibri" w:cs="Calibri"/>
                <w:spacing w:val="-1"/>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t</w:t>
            </w:r>
            <w:r>
              <w:rPr>
                <w:rFonts w:ascii="Calibri" w:eastAsia="Calibri" w:hAnsi="Calibri" w:cs="Calibri"/>
                <w:position w:val="1"/>
                <w:szCs w:val="22"/>
              </w:rPr>
              <w: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Car</w:t>
            </w:r>
            <w:r>
              <w:rPr>
                <w:rFonts w:ascii="Calibri" w:eastAsia="Calibri" w:hAnsi="Calibri" w:cs="Calibri"/>
                <w:spacing w:val="-1"/>
                <w:position w:val="1"/>
                <w:szCs w:val="22"/>
              </w:rPr>
              <w:t>d</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750"/>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Service </w:t>
            </w:r>
            <w:r>
              <w:rPr>
                <w:rFonts w:ascii="Calibri" w:eastAsia="Calibri" w:hAnsi="Calibri" w:cs="Calibri"/>
                <w:spacing w:val="29"/>
                <w:position w:val="1"/>
                <w:szCs w:val="22"/>
              </w:rPr>
              <w:t>Tax</w:t>
            </w:r>
            <w:r>
              <w:rPr>
                <w:rFonts w:ascii="Calibri" w:eastAsia="Calibri" w:hAnsi="Calibri" w:cs="Calibri"/>
                <w:position w:val="1"/>
                <w:szCs w:val="22"/>
              </w:rPr>
              <w:t xml:space="preserve"> </w:t>
            </w:r>
            <w:r>
              <w:rPr>
                <w:rFonts w:ascii="Calibri" w:eastAsia="Calibri" w:hAnsi="Calibri" w:cs="Calibri"/>
                <w:spacing w:val="31"/>
                <w:position w:val="1"/>
                <w:szCs w:val="22"/>
              </w:rPr>
              <w:t>No</w:t>
            </w:r>
            <w:r>
              <w:rPr>
                <w:rFonts w:ascii="Calibri" w:eastAsia="Calibri" w:hAnsi="Calibri" w:cs="Calibri"/>
                <w:position w:val="1"/>
                <w:szCs w:val="22"/>
              </w:rPr>
              <w:t xml:space="preserve">. </w:t>
            </w:r>
            <w:r>
              <w:rPr>
                <w:rFonts w:ascii="Calibri" w:eastAsia="Calibri" w:hAnsi="Calibri" w:cs="Calibri"/>
                <w:spacing w:val="31"/>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28"/>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31"/>
                <w:position w:val="1"/>
                <w:szCs w:val="22"/>
              </w:rPr>
              <w:t xml:space="preserve"> </w:t>
            </w:r>
            <w:r>
              <w:rPr>
                <w:rFonts w:ascii="Calibri" w:eastAsia="Calibri" w:hAnsi="Calibri" w:cs="Calibri"/>
                <w:position w:val="1"/>
                <w:szCs w:val="22"/>
              </w:rPr>
              <w:t>atte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 xml:space="preserve">d </w:t>
            </w:r>
            <w:r>
              <w:rPr>
                <w:rFonts w:ascii="Calibri" w:eastAsia="Calibri" w:hAnsi="Calibri" w:cs="Calibri"/>
                <w:spacing w:val="29"/>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29"/>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zCs w:val="22"/>
              </w:rPr>
              <w:t xml:space="preserve"> Service</w:t>
            </w:r>
            <w:r>
              <w:rPr>
                <w:rFonts w:ascii="Calibri" w:eastAsia="Calibri" w:hAnsi="Calibri" w:cs="Calibri"/>
                <w:spacing w:val="-1"/>
                <w:szCs w:val="22"/>
              </w:rPr>
              <w:t xml:space="preserve"> </w:t>
            </w:r>
            <w:r>
              <w:rPr>
                <w:rFonts w:ascii="Calibri" w:eastAsia="Calibri" w:hAnsi="Calibri" w:cs="Calibri"/>
                <w:spacing w:val="1"/>
                <w:szCs w:val="22"/>
              </w:rPr>
              <w:t>T</w:t>
            </w:r>
            <w:r>
              <w:rPr>
                <w:rFonts w:ascii="Calibri" w:eastAsia="Calibri" w:hAnsi="Calibri" w:cs="Calibri"/>
                <w:szCs w:val="22"/>
              </w:rPr>
              <w:t>ax</w:t>
            </w:r>
            <w:r>
              <w:rPr>
                <w:rFonts w:ascii="Calibri" w:eastAsia="Calibri" w:hAnsi="Calibri" w:cs="Calibri"/>
                <w:spacing w:val="-2"/>
                <w:szCs w:val="22"/>
              </w:rPr>
              <w:t xml:space="preserve"> </w:t>
            </w:r>
            <w:r>
              <w:rPr>
                <w:rFonts w:ascii="Calibri" w:eastAsia="Calibri" w:hAnsi="Calibri" w:cs="Calibri"/>
                <w:szCs w:val="22"/>
              </w:rPr>
              <w:t>C</w:t>
            </w:r>
            <w:r>
              <w:rPr>
                <w:rFonts w:ascii="Calibri" w:eastAsia="Calibri" w:hAnsi="Calibri" w:cs="Calibri"/>
                <w:spacing w:val="1"/>
                <w:szCs w:val="22"/>
              </w:rPr>
              <w:t>e</w:t>
            </w:r>
            <w:r>
              <w:rPr>
                <w:rFonts w:ascii="Calibri" w:eastAsia="Calibri" w:hAnsi="Calibri" w:cs="Calibri"/>
                <w:spacing w:val="-3"/>
                <w:szCs w:val="22"/>
              </w:rPr>
              <w:t>r</w:t>
            </w:r>
            <w:r>
              <w:rPr>
                <w:rFonts w:ascii="Calibri" w:eastAsia="Calibri" w:hAnsi="Calibri" w:cs="Calibri"/>
                <w:szCs w:val="22"/>
              </w:rPr>
              <w:t>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80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V</w:t>
            </w:r>
            <w:r>
              <w:rPr>
                <w:rFonts w:ascii="Calibri" w:eastAsia="Calibri" w:hAnsi="Calibri" w:cs="Calibri"/>
                <w:spacing w:val="-1"/>
                <w:position w:val="1"/>
                <w:szCs w:val="22"/>
              </w:rPr>
              <w:t>A</w:t>
            </w:r>
            <w:r>
              <w:rPr>
                <w:rFonts w:ascii="Calibri" w:eastAsia="Calibri" w:hAnsi="Calibri" w:cs="Calibri"/>
                <w:position w:val="1"/>
                <w:szCs w:val="22"/>
              </w:rPr>
              <w:t xml:space="preserve">T  </w:t>
            </w:r>
            <w:r>
              <w:rPr>
                <w:rFonts w:ascii="Calibri" w:eastAsia="Calibri" w:hAnsi="Calibri" w:cs="Calibri"/>
                <w:spacing w:val="14"/>
                <w:position w:val="1"/>
                <w:szCs w:val="22"/>
              </w:rPr>
              <w:t xml:space="preserve"> </w:t>
            </w:r>
            <w:r>
              <w:rPr>
                <w:rFonts w:ascii="Calibri" w:eastAsia="Calibri" w:hAnsi="Calibri" w:cs="Calibri"/>
                <w:spacing w:val="-1"/>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 xml:space="preserve">.  </w:t>
            </w:r>
            <w:r>
              <w:rPr>
                <w:rFonts w:ascii="Calibri" w:eastAsia="Calibri" w:hAnsi="Calibri" w:cs="Calibri"/>
                <w:spacing w:val="14"/>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12"/>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2"/>
                <w:position w:val="1"/>
                <w:szCs w:val="22"/>
              </w:rPr>
              <w:t xml:space="preserve"> </w:t>
            </w:r>
            <w:r>
              <w:rPr>
                <w:rFonts w:ascii="Calibri" w:eastAsia="Calibri" w:hAnsi="Calibri" w:cs="Calibri"/>
                <w:position w:val="1"/>
                <w:szCs w:val="22"/>
              </w:rPr>
              <w:t>attes</w:t>
            </w:r>
            <w:r>
              <w:rPr>
                <w:rFonts w:ascii="Calibri" w:eastAsia="Calibri" w:hAnsi="Calibri" w:cs="Calibri"/>
                <w:spacing w:val="-1"/>
                <w:position w:val="1"/>
                <w:szCs w:val="22"/>
              </w:rPr>
              <w:t>t</w:t>
            </w:r>
            <w:r>
              <w:rPr>
                <w:rFonts w:ascii="Calibri" w:eastAsia="Calibri" w:hAnsi="Calibri" w:cs="Calibri"/>
                <w:position w:val="1"/>
                <w:szCs w:val="22"/>
              </w:rPr>
              <w:t xml:space="preserve">ed  </w:t>
            </w:r>
            <w:r>
              <w:rPr>
                <w:rFonts w:ascii="Calibri" w:eastAsia="Calibri" w:hAnsi="Calibri" w:cs="Calibri"/>
                <w:spacing w:val="14"/>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12"/>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14"/>
                <w:position w:val="1"/>
                <w:szCs w:val="22"/>
              </w:rPr>
              <w:t xml:space="preserve"> </w:t>
            </w:r>
            <w:r>
              <w:rPr>
                <w:rFonts w:ascii="Calibri" w:eastAsia="Calibri" w:hAnsi="Calibri" w:cs="Calibri"/>
                <w:position w:val="1"/>
                <w:szCs w:val="22"/>
              </w:rPr>
              <w:t>V</w:t>
            </w:r>
            <w:r>
              <w:rPr>
                <w:rFonts w:ascii="Calibri" w:eastAsia="Calibri" w:hAnsi="Calibri" w:cs="Calibri"/>
                <w:spacing w:val="-4"/>
                <w:position w:val="1"/>
                <w:szCs w:val="22"/>
              </w:rPr>
              <w:t>A</w:t>
            </w:r>
            <w:r>
              <w:rPr>
                <w:rFonts w:ascii="Calibri" w:eastAsia="Calibri" w:hAnsi="Calibri" w:cs="Calibri"/>
                <w:position w:val="1"/>
                <w:szCs w:val="22"/>
              </w:rPr>
              <w:t>T</w:t>
            </w:r>
          </w:p>
          <w:p w:rsidR="00A84C4C" w:rsidRDefault="00A84C4C" w:rsidP="001C09EF">
            <w:pPr>
              <w:ind w:left="720" w:hanging="270"/>
              <w:jc w:val="both"/>
              <w:rPr>
                <w:rFonts w:ascii="Calibri" w:eastAsia="Calibri" w:hAnsi="Calibri" w:cs="Calibri"/>
              </w:rPr>
            </w:pPr>
            <w:r>
              <w:rPr>
                <w:rFonts w:ascii="Calibri" w:eastAsia="Calibri" w:hAnsi="Calibri" w:cs="Calibri"/>
                <w:szCs w:val="22"/>
              </w:rPr>
              <w:t>Certifica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138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5"/>
                <w:position w:val="1"/>
                <w:szCs w:val="22"/>
              </w:rPr>
              <w:t xml:space="preserve"> </w:t>
            </w:r>
            <w:r>
              <w:rPr>
                <w:rFonts w:ascii="Calibri" w:eastAsia="Calibri" w:hAnsi="Calibri" w:cs="Calibri"/>
                <w:position w:val="1"/>
                <w:szCs w:val="22"/>
              </w:rPr>
              <w:t>the</w:t>
            </w:r>
            <w:r>
              <w:rPr>
                <w:rFonts w:ascii="Calibri" w:eastAsia="Calibri" w:hAnsi="Calibri" w:cs="Calibri"/>
                <w:spacing w:val="8"/>
                <w:position w:val="1"/>
                <w:szCs w:val="22"/>
              </w:rPr>
              <w:t xml:space="preserve"> </w:t>
            </w:r>
            <w:r>
              <w:rPr>
                <w:rFonts w:ascii="Calibri" w:eastAsia="Calibri" w:hAnsi="Calibri" w:cs="Calibri"/>
                <w:position w:val="1"/>
                <w:szCs w:val="22"/>
              </w:rPr>
              <w:t>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pacing w:val="9"/>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as</w:t>
            </w:r>
            <w:r>
              <w:rPr>
                <w:rFonts w:ascii="Calibri" w:eastAsia="Calibri" w:hAnsi="Calibri" w:cs="Calibri"/>
                <w:spacing w:val="7"/>
                <w:position w:val="1"/>
                <w:szCs w:val="22"/>
              </w:rPr>
              <w:t xml:space="preserve"> </w:t>
            </w:r>
            <w:r>
              <w:rPr>
                <w:rFonts w:ascii="Calibri" w:eastAsia="Calibri" w:hAnsi="Calibri" w:cs="Calibri"/>
                <w:position w:val="1"/>
                <w:szCs w:val="22"/>
              </w:rPr>
              <w:t>e</w:t>
            </w:r>
            <w:r>
              <w:rPr>
                <w:rFonts w:ascii="Calibri" w:eastAsia="Calibri" w:hAnsi="Calibri" w:cs="Calibri"/>
                <w:spacing w:val="-3"/>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sed</w:t>
            </w:r>
            <w:r>
              <w:rPr>
                <w:rFonts w:ascii="Calibri" w:eastAsia="Calibri" w:hAnsi="Calibri" w:cs="Calibri"/>
                <w:spacing w:val="7"/>
                <w:position w:val="1"/>
                <w:szCs w:val="22"/>
              </w:rPr>
              <w:t xml:space="preserve"> </w:t>
            </w:r>
            <w:r>
              <w:rPr>
                <w:rFonts w:ascii="Calibri" w:eastAsia="Calibri" w:hAnsi="Calibri" w:cs="Calibri"/>
                <w:position w:val="1"/>
                <w:szCs w:val="22"/>
              </w:rPr>
              <w:t>t</w:t>
            </w:r>
            <w:r>
              <w:rPr>
                <w:rFonts w:ascii="Calibri" w:eastAsia="Calibri" w:hAnsi="Calibri" w:cs="Calibri"/>
                <w:spacing w:val="-3"/>
                <w:position w:val="1"/>
                <w:szCs w:val="22"/>
              </w:rPr>
              <w:t>h</w:t>
            </w:r>
            <w:r>
              <w:rPr>
                <w:rFonts w:ascii="Calibri" w:eastAsia="Calibri" w:hAnsi="Calibri" w:cs="Calibri"/>
                <w:position w:val="1"/>
                <w:szCs w:val="22"/>
              </w:rPr>
              <w:t>e</w:t>
            </w:r>
            <w:r>
              <w:rPr>
                <w:rFonts w:ascii="Calibri" w:eastAsia="Calibri" w:hAnsi="Calibri" w:cs="Calibri"/>
                <w:spacing w:val="10"/>
                <w:position w:val="1"/>
                <w:szCs w:val="22"/>
              </w:rPr>
              <w:t xml:space="preserve"> </w:t>
            </w:r>
            <w:r>
              <w:rPr>
                <w:rFonts w:ascii="Calibri" w:eastAsia="Calibri" w:hAnsi="Calibri" w:cs="Calibri"/>
                <w:position w:val="1"/>
                <w:szCs w:val="22"/>
              </w:rPr>
              <w:t>Ba</w:t>
            </w:r>
            <w:r>
              <w:rPr>
                <w:rFonts w:ascii="Calibri" w:eastAsia="Calibri" w:hAnsi="Calibri" w:cs="Calibri"/>
                <w:spacing w:val="-1"/>
                <w:position w:val="1"/>
                <w:szCs w:val="22"/>
              </w:rPr>
              <w:t>n</w:t>
            </w:r>
            <w:r>
              <w:rPr>
                <w:rFonts w:ascii="Calibri" w:eastAsia="Calibri" w:hAnsi="Calibri" w:cs="Calibri"/>
                <w:position w:val="1"/>
                <w:szCs w:val="22"/>
              </w:rPr>
              <w:t>k</w:t>
            </w:r>
            <w:r>
              <w:rPr>
                <w:rFonts w:ascii="Calibri" w:eastAsia="Calibri" w:hAnsi="Calibri" w:cs="Calibri"/>
                <w:spacing w:val="6"/>
                <w:position w:val="1"/>
                <w:szCs w:val="22"/>
              </w:rPr>
              <w:t xml:space="preserve"> </w:t>
            </w:r>
            <w:r>
              <w:rPr>
                <w:rFonts w:ascii="Calibri" w:eastAsia="Calibri" w:hAnsi="Calibri" w:cs="Calibri"/>
                <w:spacing w:val="1"/>
                <w:position w:val="1"/>
                <w:szCs w:val="22"/>
              </w:rPr>
              <w:t>D</w:t>
            </w:r>
            <w:r>
              <w:rPr>
                <w:rFonts w:ascii="Calibri" w:eastAsia="Calibri" w:hAnsi="Calibri" w:cs="Calibri"/>
                <w:position w:val="1"/>
                <w:szCs w:val="22"/>
              </w:rPr>
              <w:t>raf</w:t>
            </w:r>
            <w:r>
              <w:rPr>
                <w:rFonts w:ascii="Calibri" w:eastAsia="Calibri" w:hAnsi="Calibri" w:cs="Calibri"/>
                <w:spacing w:val="-2"/>
                <w:position w:val="1"/>
                <w:szCs w:val="22"/>
              </w:rPr>
              <w:t>t</w:t>
            </w:r>
            <w:r>
              <w:rPr>
                <w:rFonts w:ascii="Calibri" w:eastAsia="Calibri" w:hAnsi="Calibri" w:cs="Calibri"/>
                <w:spacing w:val="-1"/>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ay</w:t>
            </w:r>
          </w:p>
          <w:p w:rsidR="00A84C4C" w:rsidRDefault="00A84C4C" w:rsidP="001C09EF">
            <w:pPr>
              <w:ind w:left="720" w:hanging="270"/>
              <w:jc w:val="both"/>
              <w:rPr>
                <w:rFonts w:ascii="Calibri" w:eastAsia="Calibri" w:hAnsi="Calibri" w:cs="Calibri"/>
              </w:rPr>
            </w:pPr>
            <w:r>
              <w:rPr>
                <w:rFonts w:ascii="Calibri" w:eastAsia="Calibri" w:hAnsi="Calibri" w:cs="Calibri"/>
                <w:szCs w:val="22"/>
              </w:rPr>
              <w:t>Or</w:t>
            </w:r>
            <w:r>
              <w:rPr>
                <w:rFonts w:ascii="Calibri" w:eastAsia="Calibri" w:hAnsi="Calibri" w:cs="Calibri"/>
                <w:spacing w:val="-1"/>
                <w:szCs w:val="22"/>
              </w:rPr>
              <w:t>d</w:t>
            </w:r>
            <w:r>
              <w:rPr>
                <w:rFonts w:ascii="Calibri" w:eastAsia="Calibri" w:hAnsi="Calibri" w:cs="Calibri"/>
                <w:szCs w:val="22"/>
              </w:rPr>
              <w:t>er</w:t>
            </w:r>
            <w:r>
              <w:rPr>
                <w:rFonts w:ascii="Calibri" w:eastAsia="Calibri" w:hAnsi="Calibri" w:cs="Calibri"/>
                <w:spacing w:val="1"/>
                <w:szCs w:val="22"/>
              </w:rPr>
              <w:t>/</w:t>
            </w:r>
            <w:r>
              <w:rPr>
                <w:rFonts w:ascii="Calibri" w:eastAsia="Calibri" w:hAnsi="Calibri" w:cs="Calibri"/>
                <w:szCs w:val="22"/>
              </w:rPr>
              <w:t>Ba</w:t>
            </w:r>
            <w:r>
              <w:rPr>
                <w:rFonts w:ascii="Calibri" w:eastAsia="Calibri" w:hAnsi="Calibri" w:cs="Calibri"/>
                <w:spacing w:val="-3"/>
                <w:szCs w:val="22"/>
              </w:rPr>
              <w:t>n</w:t>
            </w:r>
            <w:r>
              <w:rPr>
                <w:rFonts w:ascii="Calibri" w:eastAsia="Calibri" w:hAnsi="Calibri" w:cs="Calibri"/>
                <w:szCs w:val="22"/>
              </w:rPr>
              <w:t>k</w:t>
            </w:r>
            <w:r>
              <w:rPr>
                <w:rFonts w:ascii="Calibri" w:eastAsia="Calibri" w:hAnsi="Calibri" w:cs="Calibri"/>
                <w:spacing w:val="1"/>
                <w:szCs w:val="22"/>
              </w:rPr>
              <w:t>e</w:t>
            </w:r>
            <w:r>
              <w:rPr>
                <w:rFonts w:ascii="Calibri" w:eastAsia="Calibri" w:hAnsi="Calibri" w:cs="Calibri"/>
                <w:szCs w:val="22"/>
              </w:rPr>
              <w:t>r’s</w:t>
            </w:r>
            <w:r>
              <w:rPr>
                <w:rFonts w:ascii="Calibri" w:eastAsia="Calibri" w:hAnsi="Calibri" w:cs="Calibri"/>
                <w:spacing w:val="19"/>
                <w:szCs w:val="22"/>
              </w:rPr>
              <w:t xml:space="preserve"> </w:t>
            </w:r>
            <w:proofErr w:type="spellStart"/>
            <w:r>
              <w:rPr>
                <w:rFonts w:ascii="Calibri" w:eastAsia="Calibri" w:hAnsi="Calibri" w:cs="Calibri"/>
                <w:szCs w:val="22"/>
              </w:rPr>
              <w:t>che</w:t>
            </w:r>
            <w:r>
              <w:rPr>
                <w:rFonts w:ascii="Calibri" w:eastAsia="Calibri" w:hAnsi="Calibri" w:cs="Calibri"/>
                <w:spacing w:val="-1"/>
                <w:szCs w:val="22"/>
              </w:rPr>
              <w:t>qu</w:t>
            </w:r>
            <w:r>
              <w:rPr>
                <w:rFonts w:ascii="Calibri" w:eastAsia="Calibri" w:hAnsi="Calibri" w:cs="Calibri"/>
                <w:szCs w:val="22"/>
              </w:rPr>
              <w:t>e</w:t>
            </w:r>
            <w:proofErr w:type="spellEnd"/>
            <w:r>
              <w:rPr>
                <w:rFonts w:ascii="Calibri" w:eastAsia="Calibri" w:hAnsi="Calibri" w:cs="Calibri"/>
                <w:spacing w:val="21"/>
                <w:szCs w:val="22"/>
              </w:rPr>
              <w:t xml:space="preserve"> </w:t>
            </w:r>
            <w:r>
              <w:rPr>
                <w:rFonts w:ascii="Calibri" w:eastAsia="Calibri" w:hAnsi="Calibri" w:cs="Calibri"/>
                <w:szCs w:val="22"/>
              </w:rPr>
              <w:t>as</w:t>
            </w:r>
            <w:r>
              <w:rPr>
                <w:rFonts w:ascii="Calibri" w:eastAsia="Calibri" w:hAnsi="Calibri" w:cs="Calibri"/>
                <w:spacing w:val="17"/>
                <w:szCs w:val="22"/>
              </w:rPr>
              <w:t xml:space="preserve"> </w:t>
            </w:r>
            <w:r>
              <w:rPr>
                <w:rFonts w:ascii="Calibri" w:eastAsia="Calibri" w:hAnsi="Calibri" w:cs="Calibri"/>
                <w:szCs w:val="22"/>
              </w:rPr>
              <w:t>Ear</w:t>
            </w:r>
            <w:r>
              <w:rPr>
                <w:rFonts w:ascii="Calibri" w:eastAsia="Calibri" w:hAnsi="Calibri" w:cs="Calibri"/>
                <w:spacing w:val="-1"/>
                <w:szCs w:val="22"/>
              </w:rPr>
              <w:t>n</w:t>
            </w:r>
            <w:r>
              <w:rPr>
                <w:rFonts w:ascii="Calibri" w:eastAsia="Calibri" w:hAnsi="Calibri" w:cs="Calibri"/>
                <w:szCs w:val="22"/>
              </w:rPr>
              <w:t>est</w:t>
            </w:r>
            <w:r>
              <w:rPr>
                <w:rFonts w:ascii="Calibri" w:eastAsia="Calibri" w:hAnsi="Calibri" w:cs="Calibri"/>
                <w:spacing w:val="20"/>
                <w:szCs w:val="22"/>
              </w:rPr>
              <w:t xml:space="preserve"> </w:t>
            </w:r>
            <w:r>
              <w:rPr>
                <w:rFonts w:ascii="Calibri" w:eastAsia="Calibri" w:hAnsi="Calibri" w:cs="Calibri"/>
                <w:spacing w:val="-2"/>
                <w:szCs w:val="22"/>
              </w:rPr>
              <w:t>M</w:t>
            </w:r>
            <w:r>
              <w:rPr>
                <w:rFonts w:ascii="Calibri" w:eastAsia="Calibri" w:hAnsi="Calibri" w:cs="Calibri"/>
                <w:spacing w:val="1"/>
                <w:szCs w:val="22"/>
              </w:rPr>
              <w:t>o</w:t>
            </w:r>
            <w:r>
              <w:rPr>
                <w:rFonts w:ascii="Calibri" w:eastAsia="Calibri" w:hAnsi="Calibri" w:cs="Calibri"/>
                <w:spacing w:val="-1"/>
                <w:szCs w:val="22"/>
              </w:rPr>
              <w:t>n</w:t>
            </w:r>
            <w:r>
              <w:rPr>
                <w:rFonts w:ascii="Calibri" w:eastAsia="Calibri" w:hAnsi="Calibri" w:cs="Calibri"/>
                <w:spacing w:val="-2"/>
                <w:szCs w:val="22"/>
              </w:rPr>
              <w:t>e</w:t>
            </w:r>
            <w:r>
              <w:rPr>
                <w:rFonts w:ascii="Calibri" w:eastAsia="Calibri" w:hAnsi="Calibri" w:cs="Calibri"/>
                <w:szCs w:val="22"/>
              </w:rPr>
              <w:t>y</w:t>
            </w:r>
            <w:r>
              <w:rPr>
                <w:rFonts w:ascii="Calibri" w:eastAsia="Calibri" w:hAnsi="Calibri" w:cs="Calibri"/>
                <w:spacing w:val="22"/>
                <w:szCs w:val="22"/>
              </w:rPr>
              <w:t xml:space="preserve"> </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3"/>
                <w:szCs w:val="22"/>
              </w:rPr>
              <w:t>p</w:t>
            </w:r>
            <w:r>
              <w:rPr>
                <w:rFonts w:ascii="Calibri" w:eastAsia="Calibri" w:hAnsi="Calibri" w:cs="Calibri"/>
                <w:spacing w:val="1"/>
                <w:szCs w:val="22"/>
              </w:rPr>
              <w:t>o</w:t>
            </w:r>
            <w:r>
              <w:rPr>
                <w:rFonts w:ascii="Calibri" w:eastAsia="Calibri" w:hAnsi="Calibri" w:cs="Calibri"/>
                <w:szCs w:val="22"/>
              </w:rPr>
              <w:t>sit</w:t>
            </w:r>
          </w:p>
          <w:p w:rsidR="00A84C4C" w:rsidRDefault="00A84C4C" w:rsidP="001C09EF">
            <w:pPr>
              <w:ind w:left="720" w:hanging="270"/>
              <w:jc w:val="both"/>
              <w:rPr>
                <w:rFonts w:ascii="Calibri" w:eastAsia="Calibri" w:hAnsi="Calibri" w:cs="Calibri"/>
              </w:rPr>
            </w:pPr>
            <w:r>
              <w:rPr>
                <w:rFonts w:ascii="Calibri" w:eastAsia="Calibri" w:hAnsi="Calibri" w:cs="Calibri"/>
                <w:szCs w:val="22"/>
              </w:rPr>
              <w:t>as per A</w:t>
            </w:r>
            <w:r>
              <w:rPr>
                <w:rFonts w:ascii="Calibri" w:eastAsia="Calibri" w:hAnsi="Calibri" w:cs="Calibri"/>
                <w:spacing w:val="-1"/>
                <w:szCs w:val="22"/>
              </w:rPr>
              <w:t>nn</w:t>
            </w:r>
            <w:r>
              <w:rPr>
                <w:rFonts w:ascii="Calibri" w:eastAsia="Calibri" w:hAnsi="Calibri" w:cs="Calibri"/>
                <w:szCs w:val="22"/>
              </w:rPr>
              <w:t>e</w:t>
            </w:r>
            <w:r>
              <w:rPr>
                <w:rFonts w:ascii="Calibri" w:eastAsia="Calibri" w:hAnsi="Calibri" w:cs="Calibri"/>
                <w:spacing w:val="1"/>
                <w:szCs w:val="22"/>
              </w:rPr>
              <w:t>x</w:t>
            </w:r>
            <w:r>
              <w:rPr>
                <w:rFonts w:ascii="Calibri" w:eastAsia="Calibri" w:hAnsi="Calibri" w:cs="Calibri"/>
                <w:spacing w:val="-1"/>
                <w:szCs w:val="22"/>
              </w:rPr>
              <w:t>u</w:t>
            </w:r>
            <w:r>
              <w:rPr>
                <w:rFonts w:ascii="Calibri" w:eastAsia="Calibri" w:hAnsi="Calibri" w:cs="Calibri"/>
                <w:spacing w:val="-3"/>
                <w:szCs w:val="22"/>
              </w:rPr>
              <w:t>r</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zCs w:val="22"/>
              </w:rPr>
              <w:t>‘A’</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Whether </w:t>
            </w:r>
            <w:r>
              <w:rPr>
                <w:rFonts w:ascii="Calibri" w:eastAsia="Calibri" w:hAnsi="Calibri" w:cs="Calibri"/>
                <w:spacing w:val="13"/>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6"/>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en</w:t>
            </w:r>
            <w:r>
              <w:rPr>
                <w:rFonts w:ascii="Calibri" w:eastAsia="Calibri" w:hAnsi="Calibri" w:cs="Calibri"/>
                <w:spacing w:val="-2"/>
                <w:position w:val="1"/>
                <w:szCs w:val="22"/>
              </w:rPr>
              <w:t>c</w:t>
            </w:r>
            <w:r>
              <w:rPr>
                <w:rFonts w:ascii="Calibri" w:eastAsia="Calibri" w:hAnsi="Calibri" w:cs="Calibri"/>
                <w:position w:val="1"/>
                <w:szCs w:val="22"/>
              </w:rPr>
              <w:t xml:space="preserve">y </w:t>
            </w:r>
            <w:r>
              <w:rPr>
                <w:rFonts w:ascii="Calibri" w:eastAsia="Calibri" w:hAnsi="Calibri" w:cs="Calibri"/>
                <w:spacing w:val="16"/>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 xml:space="preserve">as </w:t>
            </w:r>
            <w:r>
              <w:rPr>
                <w:rFonts w:ascii="Calibri" w:eastAsia="Calibri" w:hAnsi="Calibri" w:cs="Calibri"/>
                <w:spacing w:val="15"/>
                <w:position w:val="1"/>
                <w:szCs w:val="22"/>
              </w:rPr>
              <w:t xml:space="preserve"> </w:t>
            </w:r>
            <w:r>
              <w:rPr>
                <w:rFonts w:ascii="Calibri" w:eastAsia="Calibri" w:hAnsi="Calibri" w:cs="Calibri"/>
                <w:position w:val="1"/>
                <w:szCs w:val="22"/>
              </w:rPr>
              <w:t>si</w:t>
            </w:r>
            <w:r>
              <w:rPr>
                <w:rFonts w:ascii="Calibri" w:eastAsia="Calibri" w:hAnsi="Calibri" w:cs="Calibri"/>
                <w:spacing w:val="-1"/>
                <w:position w:val="1"/>
                <w:szCs w:val="22"/>
              </w:rPr>
              <w:t>gn</w:t>
            </w:r>
            <w:r>
              <w:rPr>
                <w:rFonts w:ascii="Calibri" w:eastAsia="Calibri" w:hAnsi="Calibri" w:cs="Calibri"/>
                <w:position w:val="1"/>
                <w:szCs w:val="22"/>
              </w:rPr>
              <w:t xml:space="preserve">ed </w:t>
            </w:r>
            <w:r>
              <w:rPr>
                <w:rFonts w:ascii="Calibri" w:eastAsia="Calibri" w:hAnsi="Calibri" w:cs="Calibri"/>
                <w:spacing w:val="15"/>
                <w:position w:val="1"/>
                <w:szCs w:val="22"/>
              </w:rPr>
              <w:t xml:space="preserve"> </w:t>
            </w:r>
            <w:r>
              <w:rPr>
                <w:rFonts w:ascii="Calibri" w:eastAsia="Calibri" w:hAnsi="Calibri" w:cs="Calibri"/>
                <w:position w:val="1"/>
                <w:szCs w:val="22"/>
              </w:rPr>
              <w:t>e</w:t>
            </w:r>
            <w:r>
              <w:rPr>
                <w:rFonts w:ascii="Calibri" w:eastAsia="Calibri" w:hAnsi="Calibri" w:cs="Calibri"/>
                <w:spacing w:val="-2"/>
                <w:position w:val="1"/>
                <w:szCs w:val="22"/>
              </w:rPr>
              <w:t>a</w:t>
            </w:r>
            <w:r>
              <w:rPr>
                <w:rFonts w:ascii="Calibri" w:eastAsia="Calibri" w:hAnsi="Calibri" w:cs="Calibri"/>
                <w:position w:val="1"/>
                <w:szCs w:val="22"/>
              </w:rPr>
              <w:t xml:space="preserve">ch </w:t>
            </w:r>
            <w:r>
              <w:rPr>
                <w:rFonts w:ascii="Calibri" w:eastAsia="Calibri" w:hAnsi="Calibri" w:cs="Calibri"/>
                <w:spacing w:val="15"/>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p>
          <w:p w:rsidR="00A84C4C" w:rsidRDefault="00A84C4C" w:rsidP="001C09EF">
            <w:pPr>
              <w:ind w:left="720" w:hanging="270"/>
              <w:jc w:val="both"/>
              <w:rPr>
                <w:rFonts w:ascii="Calibri" w:eastAsia="Calibri" w:hAnsi="Calibri" w:cs="Calibri"/>
              </w:rPr>
            </w:pPr>
            <w:r>
              <w:rPr>
                <w:rFonts w:ascii="Calibri" w:eastAsia="Calibri" w:hAnsi="Calibri" w:cs="Calibri"/>
                <w:szCs w:val="22"/>
              </w:rPr>
              <w:t>e</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zCs w:val="22"/>
              </w:rPr>
              <w:t>pa</w:t>
            </w:r>
            <w:r>
              <w:rPr>
                <w:rFonts w:ascii="Calibri" w:eastAsia="Calibri" w:hAnsi="Calibri" w:cs="Calibri"/>
                <w:spacing w:val="-1"/>
                <w:szCs w:val="22"/>
              </w:rPr>
              <w:t>g</w:t>
            </w:r>
            <w:r>
              <w:rPr>
                <w:rFonts w:ascii="Calibri" w:eastAsia="Calibri" w:hAnsi="Calibri" w:cs="Calibri"/>
                <w:szCs w:val="22"/>
              </w:rPr>
              <w:t>e</w:t>
            </w:r>
            <w:r>
              <w:rPr>
                <w:rFonts w:ascii="Calibri" w:eastAsia="Calibri" w:hAnsi="Calibri" w:cs="Calibri"/>
                <w:spacing w:val="-2"/>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3"/>
                <w:szCs w:val="22"/>
              </w:rPr>
              <w:t xml:space="preserve"> </w:t>
            </w:r>
            <w:r>
              <w:rPr>
                <w:rFonts w:ascii="Calibri" w:eastAsia="Calibri" w:hAnsi="Calibri" w:cs="Calibri"/>
                <w:spacing w:val="1"/>
                <w:szCs w:val="22"/>
              </w:rPr>
              <w:t>T</w:t>
            </w:r>
            <w:r>
              <w:rPr>
                <w:rFonts w:ascii="Calibri" w:eastAsia="Calibri" w:hAnsi="Calibri" w:cs="Calibri"/>
                <w:szCs w:val="22"/>
              </w:rPr>
              <w:t>en</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pacing w:val="1"/>
                <w:szCs w:val="22"/>
              </w:rPr>
              <w:t>/</w:t>
            </w:r>
            <w:r>
              <w:rPr>
                <w:rFonts w:ascii="Calibri" w:eastAsia="Calibri" w:hAnsi="Calibri" w:cs="Calibri"/>
                <w:spacing w:val="-1"/>
                <w:szCs w:val="22"/>
              </w:rPr>
              <w:t>N</w:t>
            </w:r>
            <w:r>
              <w:rPr>
                <w:rFonts w:ascii="Calibri" w:eastAsia="Calibri" w:hAnsi="Calibri" w:cs="Calibri"/>
                <w:szCs w:val="22"/>
              </w:rPr>
              <w:t>IT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541"/>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lea</w:t>
            </w:r>
            <w:r>
              <w:rPr>
                <w:rFonts w:ascii="Calibri" w:eastAsia="Calibri" w:hAnsi="Calibri" w:cs="Calibri"/>
                <w:spacing w:val="-2"/>
                <w:position w:val="1"/>
                <w:szCs w:val="22"/>
              </w:rPr>
              <w:t>s</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pr</w:t>
            </w:r>
            <w:r>
              <w:rPr>
                <w:rFonts w:ascii="Calibri" w:eastAsia="Calibri" w:hAnsi="Calibri" w:cs="Calibri"/>
                <w:spacing w:val="-1"/>
                <w:position w:val="1"/>
                <w:szCs w:val="22"/>
              </w:rPr>
              <w:t>o</w:t>
            </w:r>
            <w:r>
              <w:rPr>
                <w:rFonts w:ascii="Calibri" w:eastAsia="Calibri" w:hAnsi="Calibri" w:cs="Calibri"/>
                <w:spacing w:val="1"/>
                <w:position w:val="1"/>
                <w:szCs w:val="22"/>
              </w:rPr>
              <w:t>v</w:t>
            </w:r>
            <w:r>
              <w:rPr>
                <w:rFonts w:ascii="Calibri" w:eastAsia="Calibri" w:hAnsi="Calibri" w:cs="Calibri"/>
                <w:position w:val="1"/>
                <w:szCs w:val="22"/>
              </w:rPr>
              <w:t>i</w:t>
            </w:r>
            <w:r>
              <w:rPr>
                <w:rFonts w:ascii="Calibri" w:eastAsia="Calibri" w:hAnsi="Calibri" w:cs="Calibri"/>
                <w:spacing w:val="-1"/>
                <w:position w:val="1"/>
                <w:szCs w:val="22"/>
              </w:rPr>
              <w:t>d</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u</w:t>
            </w:r>
            <w:r>
              <w:rPr>
                <w:rFonts w:ascii="Calibri" w:eastAsia="Calibri" w:hAnsi="Calibri" w:cs="Calibri"/>
                <w:position w:val="1"/>
                <w:szCs w:val="22"/>
              </w:rPr>
              <w:t>ll</w:t>
            </w:r>
            <w:r>
              <w:rPr>
                <w:rFonts w:ascii="Calibri" w:eastAsia="Calibri" w:hAnsi="Calibri" w:cs="Calibri"/>
                <w:spacing w:val="-3"/>
                <w:position w:val="1"/>
                <w:szCs w:val="22"/>
              </w:rPr>
              <w:t xml:space="preserve"> </w:t>
            </w:r>
            <w:r>
              <w:rPr>
                <w:rFonts w:ascii="Calibri" w:eastAsia="Calibri" w:hAnsi="Calibri" w:cs="Calibri"/>
                <w:position w:val="1"/>
                <w:szCs w:val="22"/>
              </w:rPr>
              <w:t>list</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2"/>
                <w:position w:val="1"/>
                <w:szCs w:val="22"/>
              </w:rPr>
              <w:t>c</w:t>
            </w:r>
            <w:r>
              <w:rPr>
                <w:rFonts w:ascii="Calibri" w:eastAsia="Calibri" w:hAnsi="Calibri" w:cs="Calibri"/>
                <w:spacing w:val="-1"/>
                <w:position w:val="1"/>
                <w:szCs w:val="22"/>
              </w:rPr>
              <w:t>on</w:t>
            </w:r>
            <w:r>
              <w:rPr>
                <w:rFonts w:ascii="Calibri" w:eastAsia="Calibri" w:hAnsi="Calibri" w:cs="Calibri"/>
                <w:position w:val="1"/>
                <w:szCs w:val="22"/>
              </w:rPr>
              <w:t>sumab</w:t>
            </w:r>
            <w:r>
              <w:rPr>
                <w:rFonts w:ascii="Calibri" w:eastAsia="Calibri" w:hAnsi="Calibri" w:cs="Calibri"/>
                <w:spacing w:val="-1"/>
                <w:position w:val="1"/>
                <w:szCs w:val="22"/>
              </w:rPr>
              <w:t>l</w:t>
            </w:r>
            <w:r>
              <w:rPr>
                <w:rFonts w:ascii="Calibri" w:eastAsia="Calibri" w:hAnsi="Calibri" w:cs="Calibri"/>
                <w:position w:val="1"/>
                <w:szCs w:val="22"/>
              </w:rPr>
              <w:t>es</w:t>
            </w:r>
            <w:r>
              <w:rPr>
                <w:rFonts w:ascii="Calibri" w:eastAsia="Calibri" w:hAnsi="Calibri" w:cs="Calibri"/>
                <w:spacing w:val="-1"/>
                <w:position w:val="1"/>
                <w:szCs w:val="22"/>
              </w:rPr>
              <w:t xml:space="preserve"> </w:t>
            </w:r>
            <w:r>
              <w:rPr>
                <w:rFonts w:ascii="Calibri" w:eastAsia="Calibri" w:hAnsi="Calibri" w:cs="Calibri"/>
                <w:position w:val="1"/>
                <w:szCs w:val="22"/>
              </w:rPr>
              <w:t>with r</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s.</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r w:rsidR="00A84C4C" w:rsidTr="001C09EF">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1C09EF">
            <w:pPr>
              <w:spacing w:line="260" w:lineRule="exact"/>
              <w:ind w:left="720" w:hanging="270"/>
              <w:jc w:val="both"/>
              <w:rPr>
                <w:rFonts w:ascii="Calibri" w:eastAsia="Calibri" w:hAnsi="Calibri" w:cs="Calibri"/>
              </w:rPr>
            </w:pP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ther i</w:t>
            </w:r>
            <w:r>
              <w:rPr>
                <w:rFonts w:ascii="Calibri" w:eastAsia="Calibri" w:hAnsi="Calibri" w:cs="Calibri"/>
                <w:spacing w:val="-1"/>
                <w:position w:val="1"/>
                <w:szCs w:val="22"/>
              </w:rPr>
              <w:t>n</w:t>
            </w:r>
            <w:r>
              <w:rPr>
                <w:rFonts w:ascii="Calibri" w:eastAsia="Calibri" w:hAnsi="Calibri" w:cs="Calibri"/>
                <w:spacing w:val="-3"/>
                <w:position w:val="1"/>
                <w:szCs w:val="22"/>
              </w:rPr>
              <w:t>f</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spacing w:val="-3"/>
                <w:position w:val="1"/>
                <w:szCs w:val="22"/>
              </w:rPr>
              <w:t>a</w:t>
            </w:r>
            <w:r>
              <w:rPr>
                <w:rFonts w:ascii="Calibri" w:eastAsia="Calibri" w:hAnsi="Calibri" w:cs="Calibri"/>
                <w:position w:val="1"/>
                <w:szCs w:val="22"/>
              </w:rPr>
              <w:t>ti</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w:t>
            </w:r>
            <w:r>
              <w:rPr>
                <w:rFonts w:ascii="Calibri" w:eastAsia="Calibri" w:hAnsi="Calibri" w:cs="Calibri"/>
                <w:spacing w:val="-2"/>
                <w:position w:val="1"/>
                <w:szCs w:val="22"/>
              </w:rPr>
              <w:t xml:space="preserve"> </w:t>
            </w:r>
            <w:r>
              <w:rPr>
                <w:rFonts w:ascii="Calibri" w:eastAsia="Calibri" w:hAnsi="Calibri" w:cs="Calibri"/>
                <w:position w:val="1"/>
                <w:szCs w:val="22"/>
              </w:rPr>
              <w:t xml:space="preserve">if </w:t>
            </w:r>
            <w:r>
              <w:rPr>
                <w:rFonts w:ascii="Calibri" w:eastAsia="Calibri" w:hAnsi="Calibri" w:cs="Calibri"/>
                <w:spacing w:val="-3"/>
                <w:position w:val="1"/>
                <w:szCs w:val="22"/>
              </w:rPr>
              <w:t>n</w:t>
            </w:r>
            <w:r>
              <w:rPr>
                <w:rFonts w:ascii="Calibri" w:eastAsia="Calibri" w:hAnsi="Calibri" w:cs="Calibri"/>
                <w:position w:val="1"/>
                <w:szCs w:val="22"/>
              </w:rPr>
              <w:t>ec</w:t>
            </w:r>
            <w:r>
              <w:rPr>
                <w:rFonts w:ascii="Calibri" w:eastAsia="Calibri" w:hAnsi="Calibri" w:cs="Calibri"/>
                <w:spacing w:val="1"/>
                <w:position w:val="1"/>
                <w:szCs w:val="22"/>
              </w:rPr>
              <w:t>e</w:t>
            </w:r>
            <w:r>
              <w:rPr>
                <w:rFonts w:ascii="Calibri" w:eastAsia="Calibri" w:hAnsi="Calibri" w:cs="Calibri"/>
                <w:position w:val="1"/>
                <w:szCs w:val="22"/>
              </w:rPr>
              <w:t>ssa</w:t>
            </w:r>
            <w:r>
              <w:rPr>
                <w:rFonts w:ascii="Calibri" w:eastAsia="Calibri" w:hAnsi="Calibri" w:cs="Calibri"/>
                <w:spacing w:val="-3"/>
                <w:position w:val="1"/>
                <w:szCs w:val="22"/>
              </w:rPr>
              <w:t>r</w:t>
            </w:r>
            <w:r>
              <w:rPr>
                <w:rFonts w:ascii="Calibri" w:eastAsia="Calibri" w:hAnsi="Calibri" w:cs="Calibri"/>
                <w:position w:val="1"/>
                <w:szCs w:val="22"/>
              </w:rPr>
              <w:t>y</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1C09EF">
            <w:pPr>
              <w:ind w:left="720" w:hanging="270"/>
              <w:jc w:val="both"/>
            </w:pPr>
          </w:p>
        </w:tc>
      </w:tr>
    </w:tbl>
    <w:p w:rsidR="00A84C4C" w:rsidRPr="00A75B60" w:rsidRDefault="00A84C4C" w:rsidP="00A84C4C">
      <w:pPr>
        <w:jc w:val="center"/>
        <w:rPr>
          <w:b/>
        </w:rPr>
      </w:pPr>
    </w:p>
    <w:p w:rsidR="00A84C4C" w:rsidRDefault="00A84C4C" w:rsidP="00A84C4C">
      <w:pPr>
        <w:rPr>
          <w:b/>
        </w:rPr>
      </w:pPr>
      <w:r>
        <w:rPr>
          <w:b/>
        </w:rPr>
        <w:t>Whether Annexure 1 is complied with (Yes/No)</w:t>
      </w:r>
    </w:p>
    <w:p w:rsidR="00AC7EB8" w:rsidRDefault="00AC7EB8" w:rsidP="00A84C4C">
      <w:pPr>
        <w:rPr>
          <w:b/>
        </w:rPr>
      </w:pPr>
    </w:p>
    <w:p w:rsidR="00AC7EB8" w:rsidRDefault="00AC7EB8" w:rsidP="00A84C4C">
      <w:pPr>
        <w:rPr>
          <w:b/>
        </w:rPr>
      </w:pPr>
    </w:p>
    <w:p w:rsidR="00AC7EB8" w:rsidRDefault="00AC7EB8" w:rsidP="00A84C4C">
      <w:pPr>
        <w:rPr>
          <w:b/>
        </w:rPr>
      </w:pPr>
    </w:p>
    <w:p w:rsidR="00AC7EB8" w:rsidRDefault="00AC7EB8" w:rsidP="00A84C4C">
      <w:pPr>
        <w:rPr>
          <w:b/>
        </w:rPr>
      </w:pPr>
    </w:p>
    <w:p w:rsidR="00A84C4C" w:rsidRDefault="00A84C4C" w:rsidP="00A84C4C">
      <w:pPr>
        <w:jc w:val="right"/>
        <w:rPr>
          <w:b/>
        </w:rPr>
      </w:pPr>
      <w:r>
        <w:rPr>
          <w:b/>
        </w:rPr>
        <w:t>Authorized signatory of the bidder with seal</w:t>
      </w:r>
    </w:p>
    <w:p w:rsidR="00A84C4C" w:rsidRDefault="00A84C4C">
      <w:pPr>
        <w:spacing w:after="160" w:line="259" w:lineRule="auto"/>
      </w:pPr>
      <w:r>
        <w:br w:type="page"/>
      </w:r>
    </w:p>
    <w:p w:rsidR="00A84C4C" w:rsidRPr="00921189" w:rsidRDefault="00A84C4C" w:rsidP="00C047D6">
      <w:pPr>
        <w:spacing w:after="200" w:line="276" w:lineRule="auto"/>
        <w:jc w:val="right"/>
        <w:rPr>
          <w:rFonts w:ascii="Arial" w:hAnsi="Arial" w:cs="Arial"/>
          <w:b/>
          <w:sz w:val="22"/>
          <w:szCs w:val="22"/>
        </w:rPr>
        <w:sectPr w:rsidR="00A84C4C" w:rsidRPr="00921189" w:rsidSect="00D90F77">
          <w:headerReference w:type="default" r:id="rId9"/>
          <w:footerReference w:type="default" r:id="rId10"/>
          <w:pgSz w:w="11906" w:h="16838" w:code="9"/>
          <w:pgMar w:top="994" w:right="835" w:bottom="810" w:left="1080" w:header="706" w:footer="706" w:gutter="0"/>
          <w:cols w:space="708"/>
          <w:docGrid w:linePitch="360"/>
        </w:sectPr>
      </w:pPr>
    </w:p>
    <w:p w:rsidR="00A84C4C" w:rsidRPr="009F36A6" w:rsidRDefault="00A84C4C" w:rsidP="00D87E58">
      <w:pPr>
        <w:widowControl w:val="0"/>
        <w:spacing w:line="276" w:lineRule="auto"/>
        <w:jc w:val="center"/>
        <w:rPr>
          <w:rFonts w:ascii="Arial" w:hAnsi="Arial" w:cs="Arial"/>
          <w:b/>
          <w:sz w:val="20"/>
          <w:szCs w:val="20"/>
        </w:rPr>
      </w:pPr>
      <w:r w:rsidRPr="009F36A6">
        <w:rPr>
          <w:rFonts w:ascii="Arial" w:hAnsi="Arial" w:cs="Arial"/>
          <w:b/>
          <w:sz w:val="20"/>
          <w:szCs w:val="20"/>
        </w:rPr>
        <w:lastRenderedPageBreak/>
        <w:t>ANNEXU</w:t>
      </w:r>
      <w:r w:rsidR="00C047D6" w:rsidRPr="009F36A6">
        <w:rPr>
          <w:rFonts w:ascii="Arial" w:hAnsi="Arial" w:cs="Arial"/>
          <w:b/>
          <w:sz w:val="20"/>
          <w:szCs w:val="20"/>
        </w:rPr>
        <w:t>RE-3</w:t>
      </w:r>
    </w:p>
    <w:p w:rsidR="00A84C4C" w:rsidRPr="009F36A6" w:rsidRDefault="00A84C4C" w:rsidP="00A84C4C">
      <w:pPr>
        <w:widowControl w:val="0"/>
        <w:spacing w:line="276" w:lineRule="auto"/>
        <w:rPr>
          <w:rFonts w:ascii="Arial" w:hAnsi="Arial" w:cs="Arial"/>
          <w:b/>
          <w:sz w:val="20"/>
          <w:szCs w:val="20"/>
        </w:rPr>
      </w:pP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PRICE BID.</w:t>
      </w:r>
    </w:p>
    <w:tbl>
      <w:tblPr>
        <w:tblStyle w:val="TableGrid"/>
        <w:tblW w:w="10278" w:type="dxa"/>
        <w:tblLayout w:type="fixed"/>
        <w:tblLook w:val="04A0" w:firstRow="1" w:lastRow="0" w:firstColumn="1" w:lastColumn="0" w:noHBand="0" w:noVBand="1"/>
      </w:tblPr>
      <w:tblGrid>
        <w:gridCol w:w="954"/>
        <w:gridCol w:w="1622"/>
        <w:gridCol w:w="963"/>
        <w:gridCol w:w="1134"/>
        <w:gridCol w:w="2095"/>
        <w:gridCol w:w="1620"/>
        <w:gridCol w:w="1890"/>
      </w:tblGrid>
      <w:tr w:rsidR="00A84C4C" w:rsidRPr="009F36A6" w:rsidTr="00724E4D">
        <w:tc>
          <w:tcPr>
            <w:tcW w:w="954" w:type="dxa"/>
          </w:tcPr>
          <w:p w:rsidR="00A84C4C" w:rsidRPr="009F36A6" w:rsidRDefault="00A84C4C" w:rsidP="001C09EF">
            <w:pPr>
              <w:pStyle w:val="Default"/>
              <w:tabs>
                <w:tab w:val="num" w:pos="720"/>
              </w:tabs>
              <w:spacing w:line="276" w:lineRule="auto"/>
              <w:jc w:val="center"/>
              <w:rPr>
                <w:b/>
                <w:bCs/>
                <w:color w:val="auto"/>
                <w:sz w:val="20"/>
                <w:szCs w:val="20"/>
              </w:rPr>
            </w:pPr>
            <w:r w:rsidRPr="009F36A6">
              <w:rPr>
                <w:b/>
                <w:bCs/>
                <w:color w:val="auto"/>
                <w:sz w:val="20"/>
                <w:szCs w:val="20"/>
              </w:rPr>
              <w:t>1</w:t>
            </w:r>
          </w:p>
        </w:tc>
        <w:tc>
          <w:tcPr>
            <w:tcW w:w="1622" w:type="dxa"/>
          </w:tcPr>
          <w:p w:rsidR="00A84C4C" w:rsidRPr="009F36A6" w:rsidRDefault="00A84C4C" w:rsidP="001C09EF">
            <w:pPr>
              <w:pStyle w:val="Default"/>
              <w:tabs>
                <w:tab w:val="num" w:pos="720"/>
              </w:tabs>
              <w:spacing w:line="276" w:lineRule="auto"/>
              <w:jc w:val="center"/>
              <w:rPr>
                <w:b/>
                <w:bCs/>
                <w:color w:val="auto"/>
                <w:sz w:val="20"/>
                <w:szCs w:val="20"/>
              </w:rPr>
            </w:pPr>
            <w:r w:rsidRPr="009F36A6">
              <w:rPr>
                <w:b/>
                <w:bCs/>
                <w:color w:val="auto"/>
                <w:sz w:val="20"/>
                <w:szCs w:val="20"/>
              </w:rPr>
              <w:t>2</w:t>
            </w:r>
          </w:p>
        </w:tc>
        <w:tc>
          <w:tcPr>
            <w:tcW w:w="963" w:type="dxa"/>
          </w:tcPr>
          <w:p w:rsidR="00A84C4C" w:rsidRPr="009F36A6" w:rsidRDefault="00A84C4C" w:rsidP="001C09EF">
            <w:pPr>
              <w:pStyle w:val="Default"/>
              <w:tabs>
                <w:tab w:val="num" w:pos="720"/>
              </w:tabs>
              <w:spacing w:line="276" w:lineRule="auto"/>
              <w:jc w:val="center"/>
              <w:rPr>
                <w:b/>
                <w:bCs/>
                <w:color w:val="auto"/>
                <w:sz w:val="20"/>
                <w:szCs w:val="20"/>
              </w:rPr>
            </w:pPr>
            <w:r w:rsidRPr="009F36A6">
              <w:rPr>
                <w:b/>
                <w:bCs/>
                <w:color w:val="auto"/>
                <w:sz w:val="20"/>
                <w:szCs w:val="20"/>
              </w:rPr>
              <w:t>3</w:t>
            </w:r>
          </w:p>
        </w:tc>
        <w:tc>
          <w:tcPr>
            <w:tcW w:w="6739" w:type="dxa"/>
            <w:gridSpan w:val="4"/>
          </w:tcPr>
          <w:p w:rsidR="00A84C4C" w:rsidRPr="009F36A6" w:rsidRDefault="00A84C4C" w:rsidP="001C09EF">
            <w:pPr>
              <w:pStyle w:val="Default"/>
              <w:tabs>
                <w:tab w:val="num" w:pos="720"/>
              </w:tabs>
              <w:spacing w:line="276" w:lineRule="auto"/>
              <w:jc w:val="center"/>
              <w:rPr>
                <w:b/>
                <w:bCs/>
                <w:color w:val="auto"/>
                <w:sz w:val="20"/>
                <w:szCs w:val="20"/>
              </w:rPr>
            </w:pPr>
            <w:r w:rsidRPr="009F36A6">
              <w:rPr>
                <w:b/>
                <w:bCs/>
                <w:color w:val="auto"/>
                <w:sz w:val="20"/>
                <w:szCs w:val="20"/>
              </w:rPr>
              <w:t>4</w:t>
            </w:r>
          </w:p>
        </w:tc>
      </w:tr>
      <w:tr w:rsidR="00A84C4C" w:rsidRPr="009F36A6" w:rsidTr="00724E4D">
        <w:tc>
          <w:tcPr>
            <w:tcW w:w="954" w:type="dxa"/>
          </w:tcPr>
          <w:p w:rsidR="00A84C4C" w:rsidRPr="009F36A6" w:rsidRDefault="00A84C4C" w:rsidP="001C09EF">
            <w:pPr>
              <w:pStyle w:val="Default"/>
              <w:tabs>
                <w:tab w:val="num" w:pos="720"/>
              </w:tabs>
              <w:spacing w:line="276" w:lineRule="auto"/>
              <w:rPr>
                <w:b/>
                <w:bCs/>
                <w:color w:val="auto"/>
                <w:sz w:val="20"/>
                <w:szCs w:val="20"/>
              </w:rPr>
            </w:pPr>
          </w:p>
        </w:tc>
        <w:tc>
          <w:tcPr>
            <w:tcW w:w="1622" w:type="dxa"/>
          </w:tcPr>
          <w:p w:rsidR="00A84C4C" w:rsidRPr="009F36A6" w:rsidRDefault="00A84C4C" w:rsidP="001C09EF">
            <w:pPr>
              <w:pStyle w:val="Default"/>
              <w:tabs>
                <w:tab w:val="num" w:pos="720"/>
              </w:tabs>
              <w:spacing w:line="276" w:lineRule="auto"/>
              <w:rPr>
                <w:b/>
                <w:bCs/>
                <w:color w:val="auto"/>
                <w:sz w:val="20"/>
                <w:szCs w:val="20"/>
              </w:rPr>
            </w:pPr>
          </w:p>
        </w:tc>
        <w:tc>
          <w:tcPr>
            <w:tcW w:w="963" w:type="dxa"/>
          </w:tcPr>
          <w:p w:rsidR="00A84C4C" w:rsidRPr="009F36A6" w:rsidRDefault="00A84C4C" w:rsidP="001C09EF">
            <w:pPr>
              <w:pStyle w:val="Default"/>
              <w:tabs>
                <w:tab w:val="num" w:pos="720"/>
              </w:tabs>
              <w:spacing w:line="276" w:lineRule="auto"/>
              <w:rPr>
                <w:b/>
                <w:bCs/>
                <w:color w:val="auto"/>
                <w:sz w:val="20"/>
                <w:szCs w:val="20"/>
              </w:rPr>
            </w:pPr>
          </w:p>
        </w:tc>
        <w:tc>
          <w:tcPr>
            <w:tcW w:w="6739" w:type="dxa"/>
            <w:gridSpan w:val="4"/>
          </w:tcPr>
          <w:p w:rsidR="00A84C4C" w:rsidRPr="009F36A6" w:rsidRDefault="00A84C4C" w:rsidP="001C09EF">
            <w:pPr>
              <w:pStyle w:val="Default"/>
              <w:tabs>
                <w:tab w:val="num" w:pos="720"/>
              </w:tabs>
              <w:spacing w:line="276" w:lineRule="auto"/>
              <w:jc w:val="center"/>
              <w:rPr>
                <w:b/>
                <w:bCs/>
                <w:color w:val="auto"/>
                <w:sz w:val="20"/>
                <w:szCs w:val="20"/>
              </w:rPr>
            </w:pPr>
            <w:r w:rsidRPr="009F36A6">
              <w:rPr>
                <w:b/>
                <w:bCs/>
                <w:color w:val="auto"/>
                <w:sz w:val="20"/>
                <w:szCs w:val="20"/>
              </w:rPr>
              <w:t>Price per unit (</w:t>
            </w:r>
            <w:proofErr w:type="spellStart"/>
            <w:r w:rsidRPr="009F36A6">
              <w:rPr>
                <w:b/>
                <w:bCs/>
                <w:color w:val="auto"/>
                <w:sz w:val="20"/>
                <w:szCs w:val="20"/>
              </w:rPr>
              <w:t>Rs</w:t>
            </w:r>
            <w:proofErr w:type="spellEnd"/>
            <w:r w:rsidRPr="009F36A6">
              <w:rPr>
                <w:b/>
                <w:bCs/>
                <w:color w:val="auto"/>
                <w:sz w:val="20"/>
                <w:szCs w:val="20"/>
              </w:rPr>
              <w:t>)</w:t>
            </w:r>
          </w:p>
        </w:tc>
      </w:tr>
      <w:tr w:rsidR="00A84C4C" w:rsidRPr="009F36A6" w:rsidTr="00724E4D">
        <w:tc>
          <w:tcPr>
            <w:tcW w:w="954" w:type="dxa"/>
          </w:tcPr>
          <w:p w:rsidR="00A84C4C" w:rsidRPr="009F36A6" w:rsidRDefault="00A84C4C" w:rsidP="001C09EF">
            <w:pPr>
              <w:pStyle w:val="Default"/>
              <w:tabs>
                <w:tab w:val="num" w:pos="720"/>
              </w:tabs>
              <w:spacing w:line="276" w:lineRule="auto"/>
              <w:rPr>
                <w:b/>
                <w:bCs/>
                <w:color w:val="auto"/>
                <w:sz w:val="20"/>
                <w:szCs w:val="20"/>
              </w:rPr>
            </w:pPr>
            <w:proofErr w:type="spellStart"/>
            <w:r w:rsidRPr="009F36A6">
              <w:rPr>
                <w:b/>
                <w:bCs/>
                <w:color w:val="auto"/>
                <w:sz w:val="20"/>
                <w:szCs w:val="20"/>
              </w:rPr>
              <w:t>Sl</w:t>
            </w:r>
            <w:proofErr w:type="spellEnd"/>
            <w:r w:rsidRPr="009F36A6">
              <w:rPr>
                <w:b/>
                <w:bCs/>
                <w:color w:val="auto"/>
                <w:sz w:val="20"/>
                <w:szCs w:val="20"/>
              </w:rPr>
              <w:t xml:space="preserve"> No </w:t>
            </w:r>
          </w:p>
        </w:tc>
        <w:tc>
          <w:tcPr>
            <w:tcW w:w="1622" w:type="dxa"/>
          </w:tcPr>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Brief description of goods</w:t>
            </w:r>
          </w:p>
        </w:tc>
        <w:tc>
          <w:tcPr>
            <w:tcW w:w="963" w:type="dxa"/>
          </w:tcPr>
          <w:p w:rsidR="00A84C4C" w:rsidRPr="009F36A6" w:rsidRDefault="00A84C4C" w:rsidP="001C09EF">
            <w:pPr>
              <w:pStyle w:val="Default"/>
              <w:tabs>
                <w:tab w:val="num" w:pos="720"/>
              </w:tabs>
              <w:spacing w:line="276" w:lineRule="auto"/>
              <w:rPr>
                <w:b/>
                <w:bCs/>
                <w:color w:val="auto"/>
                <w:sz w:val="20"/>
                <w:szCs w:val="20"/>
              </w:rPr>
            </w:pPr>
            <w:proofErr w:type="spellStart"/>
            <w:r w:rsidRPr="009F36A6">
              <w:rPr>
                <w:b/>
                <w:bCs/>
                <w:color w:val="auto"/>
                <w:sz w:val="20"/>
                <w:szCs w:val="20"/>
              </w:rPr>
              <w:t>Qty</w:t>
            </w:r>
            <w:proofErr w:type="spellEnd"/>
          </w:p>
          <w:p w:rsidR="00A84C4C" w:rsidRPr="009F36A6" w:rsidRDefault="00A84C4C" w:rsidP="001C09EF">
            <w:pPr>
              <w:pStyle w:val="Default"/>
              <w:tabs>
                <w:tab w:val="num" w:pos="720"/>
              </w:tabs>
              <w:spacing w:line="276" w:lineRule="auto"/>
              <w:rPr>
                <w:b/>
                <w:bCs/>
                <w:color w:val="auto"/>
                <w:sz w:val="20"/>
                <w:szCs w:val="20"/>
              </w:rPr>
            </w:pPr>
            <w:proofErr w:type="spellStart"/>
            <w:r w:rsidRPr="009F36A6">
              <w:rPr>
                <w:b/>
                <w:bCs/>
                <w:color w:val="auto"/>
                <w:sz w:val="20"/>
                <w:szCs w:val="20"/>
              </w:rPr>
              <w:t>nos</w:t>
            </w:r>
            <w:proofErr w:type="spellEnd"/>
          </w:p>
        </w:tc>
        <w:tc>
          <w:tcPr>
            <w:tcW w:w="1134" w:type="dxa"/>
          </w:tcPr>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Rate</w:t>
            </w:r>
          </w:p>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(A)</w:t>
            </w:r>
          </w:p>
        </w:tc>
        <w:tc>
          <w:tcPr>
            <w:tcW w:w="2095" w:type="dxa"/>
          </w:tcPr>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Excise duty(if any)% and Value</w:t>
            </w:r>
          </w:p>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(B)</w:t>
            </w:r>
          </w:p>
        </w:tc>
        <w:tc>
          <w:tcPr>
            <w:tcW w:w="1620" w:type="dxa"/>
          </w:tcPr>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Sales tax/VAT/Entry tax (if any)and % value</w:t>
            </w:r>
          </w:p>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(C)</w:t>
            </w:r>
          </w:p>
        </w:tc>
        <w:tc>
          <w:tcPr>
            <w:tcW w:w="1890" w:type="dxa"/>
          </w:tcPr>
          <w:p w:rsidR="00A84C4C" w:rsidRPr="009F36A6" w:rsidRDefault="00A84C4C" w:rsidP="001C09EF">
            <w:pPr>
              <w:pStyle w:val="Default"/>
              <w:tabs>
                <w:tab w:val="num" w:pos="720"/>
              </w:tabs>
              <w:spacing w:line="276" w:lineRule="auto"/>
              <w:rPr>
                <w:b/>
                <w:bCs/>
                <w:color w:val="auto"/>
                <w:sz w:val="20"/>
                <w:szCs w:val="20"/>
              </w:rPr>
            </w:pPr>
            <w:r w:rsidRPr="009F36A6">
              <w:rPr>
                <w:b/>
                <w:bCs/>
                <w:color w:val="auto"/>
                <w:sz w:val="20"/>
                <w:szCs w:val="20"/>
              </w:rPr>
              <w:t>Unit Price (at consignee site basis)</w:t>
            </w:r>
          </w:p>
          <w:p w:rsidR="00A84C4C" w:rsidRPr="009F36A6" w:rsidRDefault="00AE1232" w:rsidP="001C09EF">
            <w:pPr>
              <w:pStyle w:val="Default"/>
              <w:tabs>
                <w:tab w:val="num" w:pos="720"/>
              </w:tabs>
              <w:spacing w:line="276" w:lineRule="auto"/>
              <w:rPr>
                <w:b/>
                <w:bCs/>
                <w:color w:val="auto"/>
                <w:sz w:val="20"/>
                <w:szCs w:val="20"/>
              </w:rPr>
            </w:pPr>
            <w:r w:rsidRPr="009F36A6">
              <w:rPr>
                <w:b/>
                <w:bCs/>
                <w:color w:val="auto"/>
                <w:sz w:val="20"/>
                <w:szCs w:val="20"/>
              </w:rPr>
              <w:t>(D)</w:t>
            </w:r>
          </w:p>
        </w:tc>
      </w:tr>
      <w:tr w:rsidR="00A84C4C" w:rsidRPr="009F36A6" w:rsidTr="00724E4D">
        <w:tc>
          <w:tcPr>
            <w:tcW w:w="954" w:type="dxa"/>
          </w:tcPr>
          <w:p w:rsidR="00A84C4C" w:rsidRPr="009F36A6" w:rsidRDefault="00A84C4C" w:rsidP="001C09EF">
            <w:pPr>
              <w:pStyle w:val="Default"/>
              <w:tabs>
                <w:tab w:val="num" w:pos="720"/>
              </w:tabs>
              <w:spacing w:line="276" w:lineRule="auto"/>
              <w:rPr>
                <w:b/>
                <w:bCs/>
                <w:color w:val="auto"/>
                <w:sz w:val="20"/>
                <w:szCs w:val="20"/>
              </w:rPr>
            </w:pPr>
          </w:p>
        </w:tc>
        <w:tc>
          <w:tcPr>
            <w:tcW w:w="1622" w:type="dxa"/>
          </w:tcPr>
          <w:p w:rsidR="00A84C4C" w:rsidRPr="009F36A6" w:rsidRDefault="00AE1232" w:rsidP="001C09EF">
            <w:pPr>
              <w:pStyle w:val="Default"/>
              <w:tabs>
                <w:tab w:val="num" w:pos="720"/>
              </w:tabs>
              <w:spacing w:line="276" w:lineRule="auto"/>
              <w:rPr>
                <w:b/>
                <w:bCs/>
                <w:color w:val="auto"/>
                <w:sz w:val="20"/>
                <w:szCs w:val="20"/>
              </w:rPr>
            </w:pPr>
            <w:r w:rsidRPr="009F36A6">
              <w:rPr>
                <w:b/>
                <w:bCs/>
                <w:color w:val="auto"/>
                <w:sz w:val="20"/>
                <w:szCs w:val="20"/>
              </w:rPr>
              <w:t>Model No</w:t>
            </w:r>
          </w:p>
          <w:p w:rsidR="00AE1232" w:rsidRPr="009F36A6" w:rsidRDefault="00AE1232" w:rsidP="001C09EF">
            <w:pPr>
              <w:pStyle w:val="Default"/>
              <w:tabs>
                <w:tab w:val="num" w:pos="720"/>
              </w:tabs>
              <w:spacing w:line="276" w:lineRule="auto"/>
              <w:rPr>
                <w:b/>
                <w:bCs/>
                <w:color w:val="auto"/>
                <w:sz w:val="20"/>
                <w:szCs w:val="20"/>
              </w:rPr>
            </w:pPr>
            <w:r w:rsidRPr="009F36A6">
              <w:rPr>
                <w:b/>
                <w:bCs/>
                <w:color w:val="auto"/>
                <w:sz w:val="20"/>
                <w:szCs w:val="20"/>
              </w:rPr>
              <w:t>Make:</w:t>
            </w:r>
          </w:p>
          <w:p w:rsidR="00AE1232" w:rsidRPr="009F36A6" w:rsidRDefault="00AE1232" w:rsidP="001C09EF">
            <w:pPr>
              <w:pStyle w:val="Default"/>
              <w:tabs>
                <w:tab w:val="num" w:pos="720"/>
              </w:tabs>
              <w:spacing w:line="276" w:lineRule="auto"/>
              <w:rPr>
                <w:b/>
                <w:bCs/>
                <w:color w:val="auto"/>
                <w:sz w:val="20"/>
                <w:szCs w:val="20"/>
              </w:rPr>
            </w:pPr>
            <w:r w:rsidRPr="009F36A6">
              <w:rPr>
                <w:b/>
                <w:bCs/>
                <w:color w:val="auto"/>
                <w:sz w:val="20"/>
                <w:szCs w:val="20"/>
              </w:rPr>
              <w:t>Manufacturer:</w:t>
            </w:r>
          </w:p>
        </w:tc>
        <w:tc>
          <w:tcPr>
            <w:tcW w:w="963" w:type="dxa"/>
          </w:tcPr>
          <w:p w:rsidR="00A84C4C" w:rsidRPr="009F36A6" w:rsidRDefault="00A84C4C" w:rsidP="001C09EF">
            <w:pPr>
              <w:pStyle w:val="Default"/>
              <w:tabs>
                <w:tab w:val="num" w:pos="720"/>
              </w:tabs>
              <w:spacing w:line="276" w:lineRule="auto"/>
              <w:rPr>
                <w:b/>
                <w:bCs/>
                <w:color w:val="auto"/>
                <w:sz w:val="20"/>
                <w:szCs w:val="20"/>
              </w:rPr>
            </w:pPr>
          </w:p>
        </w:tc>
        <w:tc>
          <w:tcPr>
            <w:tcW w:w="1134" w:type="dxa"/>
          </w:tcPr>
          <w:p w:rsidR="00A84C4C" w:rsidRPr="009F36A6" w:rsidRDefault="00A84C4C" w:rsidP="001C09EF">
            <w:pPr>
              <w:pStyle w:val="Default"/>
              <w:tabs>
                <w:tab w:val="num" w:pos="720"/>
              </w:tabs>
              <w:spacing w:line="276" w:lineRule="auto"/>
              <w:rPr>
                <w:b/>
                <w:bCs/>
                <w:color w:val="auto"/>
                <w:sz w:val="20"/>
                <w:szCs w:val="20"/>
              </w:rPr>
            </w:pPr>
          </w:p>
        </w:tc>
        <w:tc>
          <w:tcPr>
            <w:tcW w:w="2095" w:type="dxa"/>
          </w:tcPr>
          <w:p w:rsidR="00A84C4C" w:rsidRPr="009F36A6" w:rsidRDefault="00A84C4C" w:rsidP="001C09EF">
            <w:pPr>
              <w:pStyle w:val="Default"/>
              <w:tabs>
                <w:tab w:val="num" w:pos="720"/>
              </w:tabs>
              <w:spacing w:line="276" w:lineRule="auto"/>
              <w:rPr>
                <w:b/>
                <w:bCs/>
                <w:color w:val="auto"/>
                <w:sz w:val="20"/>
                <w:szCs w:val="20"/>
              </w:rPr>
            </w:pPr>
          </w:p>
        </w:tc>
        <w:tc>
          <w:tcPr>
            <w:tcW w:w="1620" w:type="dxa"/>
          </w:tcPr>
          <w:p w:rsidR="00A84C4C" w:rsidRPr="009F36A6" w:rsidRDefault="00A84C4C" w:rsidP="001C09EF">
            <w:pPr>
              <w:pStyle w:val="Default"/>
              <w:tabs>
                <w:tab w:val="num" w:pos="720"/>
              </w:tabs>
              <w:spacing w:line="276" w:lineRule="auto"/>
              <w:rPr>
                <w:b/>
                <w:bCs/>
                <w:color w:val="auto"/>
                <w:sz w:val="20"/>
                <w:szCs w:val="20"/>
              </w:rPr>
            </w:pPr>
          </w:p>
        </w:tc>
        <w:tc>
          <w:tcPr>
            <w:tcW w:w="1890" w:type="dxa"/>
          </w:tcPr>
          <w:p w:rsidR="00A84C4C" w:rsidRPr="009F36A6" w:rsidRDefault="00A84C4C" w:rsidP="001C09EF">
            <w:pPr>
              <w:pStyle w:val="Default"/>
              <w:tabs>
                <w:tab w:val="num" w:pos="720"/>
              </w:tabs>
              <w:spacing w:line="276" w:lineRule="auto"/>
              <w:rPr>
                <w:b/>
                <w:bCs/>
                <w:color w:val="auto"/>
                <w:sz w:val="20"/>
                <w:szCs w:val="20"/>
              </w:rPr>
            </w:pPr>
          </w:p>
        </w:tc>
      </w:tr>
    </w:tbl>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ab/>
      </w: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AMC rate</w:t>
      </w:r>
    </w:p>
    <w:tbl>
      <w:tblPr>
        <w:tblStyle w:val="TableGrid"/>
        <w:tblW w:w="9256" w:type="dxa"/>
        <w:tblInd w:w="-34" w:type="dxa"/>
        <w:tblLook w:val="04A0" w:firstRow="1" w:lastRow="0" w:firstColumn="1" w:lastColumn="0" w:noHBand="0" w:noVBand="1"/>
      </w:tblPr>
      <w:tblGrid>
        <w:gridCol w:w="685"/>
        <w:gridCol w:w="1316"/>
        <w:gridCol w:w="716"/>
        <w:gridCol w:w="628"/>
        <w:gridCol w:w="631"/>
        <w:gridCol w:w="628"/>
        <w:gridCol w:w="628"/>
        <w:gridCol w:w="4024"/>
      </w:tblGrid>
      <w:tr w:rsidR="00FC2746" w:rsidRPr="009F36A6" w:rsidTr="00FC2746">
        <w:trPr>
          <w:trHeight w:val="1696"/>
        </w:trPr>
        <w:tc>
          <w:tcPr>
            <w:tcW w:w="685" w:type="dxa"/>
          </w:tcPr>
          <w:p w:rsidR="00FC2746" w:rsidRPr="009F36A6" w:rsidRDefault="00FC2746" w:rsidP="001C09EF">
            <w:pPr>
              <w:pStyle w:val="Default"/>
              <w:tabs>
                <w:tab w:val="num" w:pos="720"/>
              </w:tabs>
              <w:spacing w:line="276" w:lineRule="auto"/>
              <w:jc w:val="center"/>
              <w:rPr>
                <w:b/>
                <w:bCs/>
                <w:color w:val="auto"/>
                <w:sz w:val="20"/>
                <w:szCs w:val="20"/>
              </w:rPr>
            </w:pPr>
            <w:proofErr w:type="spellStart"/>
            <w:r w:rsidRPr="009F36A6">
              <w:rPr>
                <w:b/>
                <w:bCs/>
                <w:color w:val="auto"/>
                <w:sz w:val="20"/>
                <w:szCs w:val="20"/>
              </w:rPr>
              <w:t>Sl</w:t>
            </w:r>
            <w:proofErr w:type="spellEnd"/>
            <w:r w:rsidRPr="009F36A6">
              <w:rPr>
                <w:b/>
                <w:bCs/>
                <w:color w:val="auto"/>
                <w:sz w:val="20"/>
                <w:szCs w:val="20"/>
              </w:rPr>
              <w:t xml:space="preserve"> No</w:t>
            </w:r>
          </w:p>
        </w:tc>
        <w:tc>
          <w:tcPr>
            <w:tcW w:w="1316"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Item description</w:t>
            </w:r>
          </w:p>
        </w:tc>
        <w:tc>
          <w:tcPr>
            <w:tcW w:w="716"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4</w:t>
            </w:r>
            <w:r w:rsidRPr="009F36A6">
              <w:rPr>
                <w:b/>
                <w:bCs/>
                <w:color w:val="auto"/>
                <w:sz w:val="20"/>
                <w:szCs w:val="20"/>
                <w:vertAlign w:val="superscript"/>
              </w:rPr>
              <w:t>th</w:t>
            </w:r>
            <w:r w:rsidRPr="009F36A6">
              <w:rPr>
                <w:b/>
                <w:bCs/>
                <w:color w:val="auto"/>
                <w:sz w:val="20"/>
                <w:szCs w:val="20"/>
              </w:rPr>
              <w:t xml:space="preserve"> year</w:t>
            </w: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5</w:t>
            </w:r>
            <w:r w:rsidRPr="009F36A6">
              <w:rPr>
                <w:b/>
                <w:bCs/>
                <w:color w:val="auto"/>
                <w:sz w:val="20"/>
                <w:szCs w:val="20"/>
                <w:vertAlign w:val="superscript"/>
              </w:rPr>
              <w:t>th</w:t>
            </w:r>
            <w:r w:rsidRPr="009F36A6">
              <w:rPr>
                <w:b/>
                <w:bCs/>
                <w:color w:val="auto"/>
                <w:sz w:val="20"/>
                <w:szCs w:val="20"/>
              </w:rPr>
              <w:t xml:space="preserve"> year</w:t>
            </w:r>
          </w:p>
        </w:tc>
        <w:tc>
          <w:tcPr>
            <w:tcW w:w="631"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6</w:t>
            </w:r>
            <w:r w:rsidRPr="009F36A6">
              <w:rPr>
                <w:b/>
                <w:bCs/>
                <w:color w:val="auto"/>
                <w:sz w:val="20"/>
                <w:szCs w:val="20"/>
                <w:vertAlign w:val="superscript"/>
              </w:rPr>
              <w:t>th</w:t>
            </w:r>
            <w:r w:rsidRPr="009F36A6">
              <w:rPr>
                <w:b/>
                <w:bCs/>
                <w:color w:val="auto"/>
                <w:sz w:val="20"/>
                <w:szCs w:val="20"/>
              </w:rPr>
              <w:t xml:space="preserve"> year</w:t>
            </w: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7</w:t>
            </w:r>
            <w:r w:rsidRPr="009F36A6">
              <w:rPr>
                <w:b/>
                <w:bCs/>
                <w:color w:val="auto"/>
                <w:sz w:val="20"/>
                <w:szCs w:val="20"/>
                <w:vertAlign w:val="superscript"/>
              </w:rPr>
              <w:t>th</w:t>
            </w:r>
            <w:r w:rsidRPr="009F36A6">
              <w:rPr>
                <w:b/>
                <w:bCs/>
                <w:color w:val="auto"/>
                <w:sz w:val="20"/>
                <w:szCs w:val="20"/>
              </w:rPr>
              <w:t xml:space="preserve"> year</w:t>
            </w: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8</w:t>
            </w:r>
            <w:r w:rsidRPr="009F36A6">
              <w:rPr>
                <w:b/>
                <w:bCs/>
                <w:color w:val="auto"/>
                <w:sz w:val="20"/>
                <w:szCs w:val="20"/>
                <w:vertAlign w:val="superscript"/>
              </w:rPr>
              <w:t>th</w:t>
            </w:r>
            <w:r w:rsidRPr="009F36A6">
              <w:rPr>
                <w:b/>
                <w:bCs/>
                <w:color w:val="auto"/>
                <w:sz w:val="20"/>
                <w:szCs w:val="20"/>
              </w:rPr>
              <w:t xml:space="preserve"> year</w:t>
            </w:r>
          </w:p>
        </w:tc>
        <w:tc>
          <w:tcPr>
            <w:tcW w:w="4024"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 xml:space="preserve">Total comprehensive annual maintenance contract over a period of 5 years after expiry of warranty period of 3 years from date of successful installation. </w:t>
            </w:r>
          </w:p>
        </w:tc>
      </w:tr>
      <w:tr w:rsidR="00FC2746" w:rsidRPr="009F36A6" w:rsidTr="00FC2746">
        <w:trPr>
          <w:trHeight w:val="238"/>
        </w:trPr>
        <w:tc>
          <w:tcPr>
            <w:tcW w:w="685"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a</w:t>
            </w:r>
          </w:p>
        </w:tc>
        <w:tc>
          <w:tcPr>
            <w:tcW w:w="1316"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b</w:t>
            </w:r>
          </w:p>
        </w:tc>
        <w:tc>
          <w:tcPr>
            <w:tcW w:w="716" w:type="dxa"/>
          </w:tcPr>
          <w:p w:rsidR="00FC2746" w:rsidRPr="009F36A6" w:rsidRDefault="00FC2746" w:rsidP="001C09EF">
            <w:pPr>
              <w:pStyle w:val="Default"/>
              <w:tabs>
                <w:tab w:val="num" w:pos="720"/>
              </w:tabs>
              <w:spacing w:line="276" w:lineRule="auto"/>
              <w:jc w:val="center"/>
              <w:rPr>
                <w:b/>
                <w:bCs/>
                <w:color w:val="auto"/>
                <w:sz w:val="20"/>
                <w:szCs w:val="20"/>
              </w:rPr>
            </w:pPr>
            <w:r>
              <w:rPr>
                <w:b/>
                <w:bCs/>
                <w:color w:val="auto"/>
                <w:sz w:val="20"/>
                <w:szCs w:val="20"/>
              </w:rPr>
              <w:t>c</w:t>
            </w: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r>
              <w:rPr>
                <w:b/>
                <w:bCs/>
                <w:color w:val="auto"/>
                <w:sz w:val="20"/>
                <w:szCs w:val="20"/>
              </w:rPr>
              <w:t>d</w:t>
            </w:r>
          </w:p>
        </w:tc>
        <w:tc>
          <w:tcPr>
            <w:tcW w:w="631" w:type="dxa"/>
          </w:tcPr>
          <w:p w:rsidR="00FC2746" w:rsidRPr="009F36A6" w:rsidRDefault="00FC2746" w:rsidP="001C09EF">
            <w:pPr>
              <w:pStyle w:val="Default"/>
              <w:tabs>
                <w:tab w:val="num" w:pos="720"/>
              </w:tabs>
              <w:spacing w:line="276" w:lineRule="auto"/>
              <w:jc w:val="center"/>
              <w:rPr>
                <w:b/>
                <w:bCs/>
                <w:color w:val="auto"/>
                <w:sz w:val="20"/>
                <w:szCs w:val="20"/>
              </w:rPr>
            </w:pPr>
            <w:r>
              <w:rPr>
                <w:b/>
                <w:bCs/>
                <w:color w:val="auto"/>
                <w:sz w:val="20"/>
                <w:szCs w:val="20"/>
              </w:rPr>
              <w:t>e</w:t>
            </w: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r>
              <w:rPr>
                <w:b/>
                <w:bCs/>
                <w:color w:val="auto"/>
                <w:sz w:val="20"/>
                <w:szCs w:val="20"/>
              </w:rPr>
              <w:t>f</w:t>
            </w: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r>
              <w:rPr>
                <w:b/>
                <w:bCs/>
                <w:color w:val="auto"/>
                <w:sz w:val="20"/>
                <w:szCs w:val="20"/>
              </w:rPr>
              <w:t>g</w:t>
            </w:r>
          </w:p>
        </w:tc>
        <w:tc>
          <w:tcPr>
            <w:tcW w:w="4024" w:type="dxa"/>
          </w:tcPr>
          <w:p w:rsidR="00FC2746" w:rsidRPr="009F36A6" w:rsidRDefault="00FC2746" w:rsidP="001C09EF">
            <w:pPr>
              <w:pStyle w:val="Default"/>
              <w:tabs>
                <w:tab w:val="num" w:pos="720"/>
              </w:tabs>
              <w:spacing w:line="276" w:lineRule="auto"/>
              <w:jc w:val="center"/>
              <w:rPr>
                <w:b/>
                <w:bCs/>
                <w:color w:val="auto"/>
                <w:sz w:val="20"/>
                <w:szCs w:val="20"/>
              </w:rPr>
            </w:pPr>
            <w:r>
              <w:rPr>
                <w:b/>
                <w:bCs/>
                <w:color w:val="auto"/>
                <w:sz w:val="20"/>
                <w:szCs w:val="20"/>
              </w:rPr>
              <w:t>h=</w:t>
            </w:r>
            <w:proofErr w:type="spellStart"/>
            <w:r>
              <w:rPr>
                <w:b/>
                <w:bCs/>
                <w:color w:val="auto"/>
                <w:sz w:val="20"/>
                <w:szCs w:val="20"/>
              </w:rPr>
              <w:t>c+d+e+f+g</w:t>
            </w:r>
            <w:proofErr w:type="spellEnd"/>
          </w:p>
        </w:tc>
      </w:tr>
      <w:tr w:rsidR="00FC2746" w:rsidRPr="009F36A6" w:rsidTr="00FC2746">
        <w:trPr>
          <w:trHeight w:val="1470"/>
        </w:trPr>
        <w:tc>
          <w:tcPr>
            <w:tcW w:w="685"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1</w:t>
            </w:r>
          </w:p>
        </w:tc>
        <w:tc>
          <w:tcPr>
            <w:tcW w:w="1316" w:type="dxa"/>
          </w:tcPr>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Name of Equipment:</w:t>
            </w:r>
          </w:p>
          <w:p w:rsidR="00FC2746" w:rsidRPr="009F36A6" w:rsidRDefault="00FC2746" w:rsidP="001C09EF">
            <w:pPr>
              <w:pStyle w:val="Default"/>
              <w:tabs>
                <w:tab w:val="num" w:pos="720"/>
              </w:tabs>
              <w:spacing w:line="276" w:lineRule="auto"/>
              <w:jc w:val="center"/>
              <w:rPr>
                <w:b/>
                <w:bCs/>
                <w:color w:val="auto"/>
                <w:sz w:val="20"/>
                <w:szCs w:val="20"/>
              </w:rPr>
            </w:pPr>
          </w:p>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Make:</w:t>
            </w:r>
          </w:p>
          <w:p w:rsidR="00FC2746" w:rsidRPr="009F36A6" w:rsidRDefault="00FC2746" w:rsidP="001C09EF">
            <w:pPr>
              <w:pStyle w:val="Default"/>
              <w:tabs>
                <w:tab w:val="num" w:pos="720"/>
              </w:tabs>
              <w:spacing w:line="276" w:lineRule="auto"/>
              <w:jc w:val="center"/>
              <w:rPr>
                <w:b/>
                <w:bCs/>
                <w:color w:val="auto"/>
                <w:sz w:val="20"/>
                <w:szCs w:val="20"/>
              </w:rPr>
            </w:pPr>
            <w:r w:rsidRPr="009F36A6">
              <w:rPr>
                <w:b/>
                <w:bCs/>
                <w:color w:val="auto"/>
                <w:sz w:val="20"/>
                <w:szCs w:val="20"/>
              </w:rPr>
              <w:t>Model:</w:t>
            </w:r>
          </w:p>
          <w:p w:rsidR="00FC2746" w:rsidRPr="009F36A6" w:rsidRDefault="00FC2746" w:rsidP="001C09EF">
            <w:pPr>
              <w:pStyle w:val="Default"/>
              <w:tabs>
                <w:tab w:val="num" w:pos="720"/>
              </w:tabs>
              <w:spacing w:line="276" w:lineRule="auto"/>
              <w:jc w:val="center"/>
              <w:rPr>
                <w:b/>
                <w:bCs/>
                <w:color w:val="auto"/>
                <w:sz w:val="20"/>
                <w:szCs w:val="20"/>
              </w:rPr>
            </w:pPr>
            <w:proofErr w:type="spellStart"/>
            <w:r w:rsidRPr="009F36A6">
              <w:rPr>
                <w:b/>
                <w:bCs/>
                <w:color w:val="auto"/>
                <w:sz w:val="20"/>
                <w:szCs w:val="20"/>
              </w:rPr>
              <w:t>Qty</w:t>
            </w:r>
            <w:proofErr w:type="spellEnd"/>
            <w:r w:rsidRPr="009F36A6">
              <w:rPr>
                <w:b/>
                <w:bCs/>
                <w:color w:val="auto"/>
                <w:sz w:val="20"/>
                <w:szCs w:val="20"/>
              </w:rPr>
              <w:t xml:space="preserve">:  </w:t>
            </w:r>
          </w:p>
        </w:tc>
        <w:tc>
          <w:tcPr>
            <w:tcW w:w="716" w:type="dxa"/>
          </w:tcPr>
          <w:p w:rsidR="00FC2746" w:rsidRPr="009F36A6" w:rsidRDefault="00FC2746" w:rsidP="001C09EF">
            <w:pPr>
              <w:pStyle w:val="Default"/>
              <w:tabs>
                <w:tab w:val="num" w:pos="720"/>
              </w:tabs>
              <w:spacing w:line="276" w:lineRule="auto"/>
              <w:jc w:val="center"/>
              <w:rPr>
                <w:b/>
                <w:bCs/>
                <w:color w:val="auto"/>
                <w:sz w:val="20"/>
                <w:szCs w:val="20"/>
              </w:rPr>
            </w:pP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p>
        </w:tc>
        <w:tc>
          <w:tcPr>
            <w:tcW w:w="631" w:type="dxa"/>
          </w:tcPr>
          <w:p w:rsidR="00FC2746" w:rsidRPr="009F36A6" w:rsidRDefault="00FC2746" w:rsidP="001C09EF">
            <w:pPr>
              <w:pStyle w:val="Default"/>
              <w:tabs>
                <w:tab w:val="num" w:pos="720"/>
              </w:tabs>
              <w:spacing w:line="276" w:lineRule="auto"/>
              <w:jc w:val="center"/>
              <w:rPr>
                <w:b/>
                <w:bCs/>
                <w:color w:val="auto"/>
                <w:sz w:val="20"/>
                <w:szCs w:val="20"/>
              </w:rPr>
            </w:pP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p>
        </w:tc>
        <w:tc>
          <w:tcPr>
            <w:tcW w:w="628" w:type="dxa"/>
          </w:tcPr>
          <w:p w:rsidR="00FC2746" w:rsidRPr="009F36A6" w:rsidRDefault="00FC2746" w:rsidP="001C09EF">
            <w:pPr>
              <w:pStyle w:val="Default"/>
              <w:tabs>
                <w:tab w:val="num" w:pos="720"/>
              </w:tabs>
              <w:spacing w:line="276" w:lineRule="auto"/>
              <w:jc w:val="center"/>
              <w:rPr>
                <w:b/>
                <w:bCs/>
                <w:color w:val="auto"/>
                <w:sz w:val="20"/>
                <w:szCs w:val="20"/>
              </w:rPr>
            </w:pPr>
          </w:p>
        </w:tc>
        <w:tc>
          <w:tcPr>
            <w:tcW w:w="4024" w:type="dxa"/>
          </w:tcPr>
          <w:p w:rsidR="00FC2746" w:rsidRPr="009F36A6" w:rsidRDefault="00FC2746" w:rsidP="001C09EF">
            <w:pPr>
              <w:pStyle w:val="Default"/>
              <w:tabs>
                <w:tab w:val="num" w:pos="720"/>
              </w:tabs>
              <w:spacing w:line="276" w:lineRule="auto"/>
              <w:jc w:val="center"/>
              <w:rPr>
                <w:b/>
                <w:bCs/>
                <w:color w:val="auto"/>
                <w:sz w:val="20"/>
                <w:szCs w:val="20"/>
              </w:rPr>
            </w:pPr>
          </w:p>
        </w:tc>
      </w:tr>
    </w:tbl>
    <w:p w:rsidR="00A84C4C" w:rsidRPr="009F36A6" w:rsidRDefault="00A84C4C" w:rsidP="00A84C4C">
      <w:pPr>
        <w:pStyle w:val="Default"/>
        <w:tabs>
          <w:tab w:val="num" w:pos="720"/>
        </w:tabs>
        <w:spacing w:line="276" w:lineRule="auto"/>
        <w:ind w:left="720" w:hanging="720"/>
        <w:rPr>
          <w:b/>
          <w:bCs/>
          <w:color w:val="auto"/>
          <w:sz w:val="20"/>
          <w:szCs w:val="20"/>
        </w:rPr>
      </w:pP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Payment of Comprehensive Annual Maintenance Contract would be made on half yearly basis after completion of work and satisfactory working report.</w:t>
      </w:r>
    </w:p>
    <w:p w:rsidR="00A84C4C" w:rsidRPr="009F36A6" w:rsidRDefault="00A84C4C" w:rsidP="00A84C4C">
      <w:pPr>
        <w:pStyle w:val="Default"/>
        <w:tabs>
          <w:tab w:val="num" w:pos="720"/>
        </w:tabs>
        <w:spacing w:line="276" w:lineRule="auto"/>
        <w:ind w:left="720" w:hanging="720"/>
        <w:rPr>
          <w:b/>
          <w:bCs/>
          <w:color w:val="auto"/>
          <w:sz w:val="20"/>
          <w:szCs w:val="20"/>
        </w:rPr>
      </w:pP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Total quoted price</w:t>
      </w:r>
      <w:r w:rsidR="009C6C5C" w:rsidRPr="009F36A6">
        <w:rPr>
          <w:b/>
          <w:bCs/>
          <w:color w:val="auto"/>
          <w:sz w:val="20"/>
          <w:szCs w:val="20"/>
        </w:rPr>
        <w:t>*</w:t>
      </w:r>
      <w:r w:rsidRPr="009F36A6">
        <w:rPr>
          <w:b/>
          <w:bCs/>
          <w:color w:val="auto"/>
          <w:sz w:val="20"/>
          <w:szCs w:val="20"/>
        </w:rPr>
        <w:t xml:space="preserve"> in </w:t>
      </w:r>
      <w:proofErr w:type="spellStart"/>
      <w:r w:rsidRPr="009F36A6">
        <w:rPr>
          <w:b/>
          <w:bCs/>
          <w:color w:val="auto"/>
          <w:sz w:val="20"/>
          <w:szCs w:val="20"/>
        </w:rPr>
        <w:t>Rs</w:t>
      </w:r>
      <w:proofErr w:type="spellEnd"/>
      <w:r w:rsidRPr="009F36A6">
        <w:rPr>
          <w:b/>
          <w:bCs/>
          <w:color w:val="auto"/>
          <w:sz w:val="20"/>
          <w:szCs w:val="20"/>
        </w:rPr>
        <w:t>:-…………………………………………</w:t>
      </w: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In Words:-………………………………………………………………..</w:t>
      </w:r>
    </w:p>
    <w:p w:rsidR="009C6C5C" w:rsidRPr="009F36A6" w:rsidRDefault="009F36A6" w:rsidP="009F36A6">
      <w:pPr>
        <w:pStyle w:val="Default"/>
        <w:spacing w:line="276" w:lineRule="auto"/>
        <w:ind w:left="1440"/>
        <w:rPr>
          <w:b/>
          <w:bCs/>
          <w:color w:val="auto"/>
          <w:sz w:val="20"/>
          <w:szCs w:val="20"/>
        </w:rPr>
      </w:pPr>
      <w:r w:rsidRPr="009F36A6">
        <w:rPr>
          <w:b/>
          <w:bCs/>
          <w:color w:val="auto"/>
          <w:sz w:val="20"/>
          <w:szCs w:val="20"/>
        </w:rPr>
        <w:t xml:space="preserve">* </w:t>
      </w:r>
      <w:r w:rsidR="009C6C5C" w:rsidRPr="009F36A6">
        <w:rPr>
          <w:b/>
          <w:bCs/>
          <w:color w:val="auto"/>
          <w:sz w:val="20"/>
          <w:szCs w:val="20"/>
        </w:rPr>
        <w:t xml:space="preserve">Total quoted price shall be </w:t>
      </w:r>
      <w:r w:rsidRPr="009F36A6">
        <w:rPr>
          <w:b/>
          <w:bCs/>
          <w:color w:val="auto"/>
          <w:sz w:val="20"/>
          <w:szCs w:val="20"/>
        </w:rPr>
        <w:t xml:space="preserve">equal to </w:t>
      </w:r>
      <w:r w:rsidR="009C6C5C" w:rsidRPr="009F36A6">
        <w:rPr>
          <w:b/>
          <w:bCs/>
          <w:color w:val="auto"/>
          <w:sz w:val="20"/>
          <w:szCs w:val="20"/>
        </w:rPr>
        <w:t xml:space="preserve">D + </w:t>
      </w:r>
      <w:r w:rsidR="009B27FC">
        <w:rPr>
          <w:b/>
          <w:bCs/>
          <w:color w:val="auto"/>
          <w:sz w:val="20"/>
          <w:szCs w:val="20"/>
        </w:rPr>
        <w:t>h</w:t>
      </w:r>
      <w:r w:rsidR="009C6C5C" w:rsidRPr="009F36A6">
        <w:rPr>
          <w:b/>
          <w:bCs/>
          <w:color w:val="auto"/>
          <w:sz w:val="20"/>
          <w:szCs w:val="20"/>
        </w:rPr>
        <w:t>.</w:t>
      </w: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Note: Charges for Annual CMC after warrantee shall be quoted separately as per price schedule.</w:t>
      </w:r>
    </w:p>
    <w:p w:rsidR="00A84C4C" w:rsidRPr="009F36A6" w:rsidRDefault="00A84C4C" w:rsidP="00A84C4C">
      <w:pPr>
        <w:pStyle w:val="Default"/>
        <w:tabs>
          <w:tab w:val="num" w:pos="720"/>
        </w:tabs>
        <w:spacing w:line="276" w:lineRule="auto"/>
        <w:ind w:left="720" w:hanging="720"/>
        <w:rPr>
          <w:b/>
          <w:bCs/>
          <w:color w:val="auto"/>
          <w:sz w:val="20"/>
          <w:szCs w:val="20"/>
        </w:rPr>
      </w:pP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 xml:space="preserve">Place:- </w:t>
      </w:r>
    </w:p>
    <w:p w:rsidR="00A84C4C" w:rsidRPr="009F36A6" w:rsidRDefault="00A84C4C" w:rsidP="00A84C4C">
      <w:pPr>
        <w:pStyle w:val="Default"/>
        <w:tabs>
          <w:tab w:val="num" w:pos="720"/>
        </w:tabs>
        <w:spacing w:line="276" w:lineRule="auto"/>
        <w:ind w:left="720" w:hanging="720"/>
        <w:rPr>
          <w:b/>
          <w:bCs/>
          <w:color w:val="auto"/>
          <w:sz w:val="20"/>
          <w:szCs w:val="20"/>
        </w:rPr>
      </w:pPr>
      <w:r w:rsidRPr="009F36A6">
        <w:rPr>
          <w:b/>
          <w:bCs/>
          <w:color w:val="auto"/>
          <w:sz w:val="20"/>
          <w:szCs w:val="20"/>
        </w:rPr>
        <w:t>Date:-</w:t>
      </w:r>
    </w:p>
    <w:p w:rsidR="00A84C4C" w:rsidRPr="009F36A6" w:rsidRDefault="00A84C4C" w:rsidP="00A84C4C">
      <w:pPr>
        <w:pStyle w:val="Default"/>
        <w:tabs>
          <w:tab w:val="num" w:pos="720"/>
        </w:tabs>
        <w:spacing w:line="276" w:lineRule="auto"/>
        <w:ind w:left="720" w:hanging="720"/>
        <w:jc w:val="right"/>
        <w:rPr>
          <w:b/>
          <w:bCs/>
          <w:color w:val="auto"/>
          <w:sz w:val="20"/>
          <w:szCs w:val="20"/>
        </w:rPr>
      </w:pPr>
      <w:r w:rsidRPr="009F36A6">
        <w:rPr>
          <w:b/>
          <w:bCs/>
          <w:color w:val="auto"/>
          <w:sz w:val="20"/>
          <w:szCs w:val="20"/>
        </w:rPr>
        <w:t>Name:-…………………………………………..</w:t>
      </w:r>
    </w:p>
    <w:p w:rsidR="00A84C4C" w:rsidRPr="009F36A6" w:rsidRDefault="00A84C4C" w:rsidP="00A84C4C">
      <w:pPr>
        <w:pStyle w:val="Default"/>
        <w:tabs>
          <w:tab w:val="num" w:pos="720"/>
        </w:tabs>
        <w:spacing w:line="276" w:lineRule="auto"/>
        <w:ind w:left="720" w:hanging="720"/>
        <w:jc w:val="right"/>
        <w:rPr>
          <w:b/>
          <w:bCs/>
          <w:color w:val="auto"/>
          <w:sz w:val="20"/>
          <w:szCs w:val="20"/>
        </w:rPr>
      </w:pPr>
      <w:r w:rsidRPr="009F36A6">
        <w:rPr>
          <w:b/>
          <w:bCs/>
          <w:color w:val="auto"/>
          <w:sz w:val="20"/>
          <w:szCs w:val="20"/>
        </w:rPr>
        <w:t>Business Address:-…………………………………………..</w:t>
      </w:r>
    </w:p>
    <w:p w:rsidR="00A84C4C" w:rsidRPr="009F36A6" w:rsidRDefault="00A84C4C" w:rsidP="00A84C4C">
      <w:pPr>
        <w:pStyle w:val="Default"/>
        <w:tabs>
          <w:tab w:val="num" w:pos="720"/>
        </w:tabs>
        <w:spacing w:line="276" w:lineRule="auto"/>
        <w:ind w:left="720" w:hanging="720"/>
        <w:jc w:val="right"/>
        <w:rPr>
          <w:b/>
          <w:bCs/>
          <w:color w:val="auto"/>
          <w:sz w:val="20"/>
          <w:szCs w:val="20"/>
        </w:rPr>
      </w:pPr>
      <w:r w:rsidRPr="009F36A6">
        <w:rPr>
          <w:b/>
          <w:bCs/>
          <w:color w:val="auto"/>
          <w:sz w:val="20"/>
          <w:szCs w:val="20"/>
        </w:rPr>
        <w:t>Signature of Bidder:-…………………………………………..</w:t>
      </w:r>
    </w:p>
    <w:p w:rsidR="00A84C4C" w:rsidRPr="009F36A6" w:rsidRDefault="00A84C4C" w:rsidP="00A84C4C">
      <w:pPr>
        <w:pStyle w:val="Default"/>
        <w:tabs>
          <w:tab w:val="num" w:pos="720"/>
        </w:tabs>
        <w:spacing w:line="276" w:lineRule="auto"/>
        <w:ind w:left="720" w:hanging="720"/>
        <w:jc w:val="right"/>
        <w:rPr>
          <w:b/>
          <w:bCs/>
          <w:color w:val="auto"/>
          <w:sz w:val="20"/>
          <w:szCs w:val="20"/>
        </w:rPr>
      </w:pPr>
      <w:r w:rsidRPr="009F36A6">
        <w:rPr>
          <w:b/>
          <w:bCs/>
          <w:color w:val="auto"/>
          <w:sz w:val="20"/>
          <w:szCs w:val="20"/>
        </w:rPr>
        <w:t>Seal of the Bidder:-…………………………………………..</w:t>
      </w:r>
    </w:p>
    <w:p w:rsidR="00A84C4C" w:rsidRPr="00FE5058" w:rsidRDefault="00C047D6" w:rsidP="00D87E58">
      <w:pPr>
        <w:spacing w:after="160" w:line="259" w:lineRule="auto"/>
        <w:jc w:val="center"/>
        <w:rPr>
          <w:rFonts w:ascii="Arial" w:hAnsi="Arial" w:cs="Arial"/>
          <w:b/>
          <w:bCs/>
          <w:sz w:val="22"/>
          <w:szCs w:val="22"/>
          <w:lang w:val="en-IN" w:eastAsia="en-IN" w:bidi="hi-IN"/>
        </w:rPr>
      </w:pPr>
      <w:r>
        <w:rPr>
          <w:b/>
          <w:bCs/>
          <w:sz w:val="22"/>
          <w:szCs w:val="22"/>
        </w:rPr>
        <w:br w:type="page"/>
      </w:r>
      <w:r w:rsidR="00A84C4C" w:rsidRPr="00921189">
        <w:rPr>
          <w:rFonts w:ascii="Arial" w:eastAsiaTheme="minorHAnsi" w:hAnsi="Arial" w:cs="Arial"/>
          <w:b/>
          <w:bCs/>
          <w:color w:val="000000"/>
          <w:sz w:val="22"/>
          <w:szCs w:val="22"/>
          <w:lang w:val="en-IN" w:bidi="hi-IN"/>
        </w:rPr>
        <w:lastRenderedPageBreak/>
        <w:t xml:space="preserve">Annexure </w:t>
      </w:r>
      <w:r>
        <w:rPr>
          <w:rFonts w:ascii="Arial" w:eastAsiaTheme="minorHAnsi" w:hAnsi="Arial" w:cs="Arial"/>
          <w:b/>
          <w:bCs/>
          <w:color w:val="000000"/>
          <w:sz w:val="22"/>
          <w:szCs w:val="22"/>
          <w:lang w:val="en-IN" w:bidi="hi-IN"/>
        </w:rPr>
        <w:t>4</w:t>
      </w:r>
      <w:r w:rsidR="00A84C4C" w:rsidRPr="00921189">
        <w:rPr>
          <w:rFonts w:ascii="Arial" w:eastAsiaTheme="minorHAnsi" w:hAnsi="Arial" w:cs="Arial"/>
          <w:b/>
          <w:bCs/>
          <w:color w:val="000000"/>
          <w:sz w:val="22"/>
          <w:szCs w:val="22"/>
          <w:lang w:val="en-IN" w:bidi="hi-IN"/>
        </w:rPr>
        <w:t>.</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b/>
          <w:bCs/>
          <w:color w:val="000000"/>
          <w:sz w:val="22"/>
          <w:szCs w:val="22"/>
          <w:lang w:val="en-IN" w:bidi="hi-IN"/>
        </w:rPr>
        <w:t xml:space="preserve">FORMAT FOR MANUFACTURER’S AUTHORISATION LETTER TO AGENT (on letter head)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Ref. No. Date: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To,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Head</w:t>
      </w:r>
      <w:r w:rsidR="00DB74CF">
        <w:rPr>
          <w:rFonts w:ascii="Arial" w:eastAsiaTheme="minorHAnsi" w:hAnsi="Arial" w:cs="Arial"/>
          <w:color w:val="000000"/>
          <w:sz w:val="22"/>
          <w:szCs w:val="22"/>
          <w:lang w:val="en-IN" w:bidi="hi-IN"/>
        </w:rPr>
        <w:t xml:space="preserve"> </w:t>
      </w:r>
      <w:bookmarkStart w:id="0" w:name="_GoBack"/>
      <w:bookmarkEnd w:id="0"/>
      <w:r w:rsidRPr="00921189">
        <w:rPr>
          <w:rFonts w:ascii="Arial" w:eastAsiaTheme="minorHAnsi" w:hAnsi="Arial" w:cs="Arial"/>
          <w:color w:val="000000"/>
          <w:sz w:val="22"/>
          <w:szCs w:val="22"/>
          <w:lang w:val="en-IN" w:bidi="hi-IN"/>
        </w:rPr>
        <w:t>(HCS)</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HLL </w:t>
      </w:r>
      <w:proofErr w:type="spellStart"/>
      <w:r w:rsidRPr="00921189">
        <w:rPr>
          <w:rFonts w:ascii="Arial" w:eastAsiaTheme="minorHAnsi" w:hAnsi="Arial" w:cs="Arial"/>
          <w:color w:val="000000"/>
          <w:sz w:val="22"/>
          <w:szCs w:val="22"/>
          <w:lang w:val="en-IN" w:bidi="hi-IN"/>
        </w:rPr>
        <w:t>Lifecare</w:t>
      </w:r>
      <w:proofErr w:type="spellEnd"/>
      <w:r w:rsidRPr="00921189">
        <w:rPr>
          <w:rFonts w:ascii="Arial" w:eastAsiaTheme="minorHAnsi" w:hAnsi="Arial" w:cs="Arial"/>
          <w:color w:val="000000"/>
          <w:sz w:val="22"/>
          <w:szCs w:val="22"/>
          <w:lang w:val="en-IN" w:bidi="hi-IN"/>
        </w:rPr>
        <w:t xml:space="preserve"> Ltd</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proofErr w:type="spellStart"/>
      <w:r w:rsidRPr="00921189">
        <w:rPr>
          <w:rFonts w:ascii="Arial" w:eastAsiaTheme="minorHAnsi" w:hAnsi="Arial" w:cs="Arial"/>
          <w:color w:val="000000"/>
          <w:sz w:val="22"/>
          <w:szCs w:val="22"/>
          <w:lang w:val="en-IN" w:bidi="hi-IN"/>
        </w:rPr>
        <w:t>Poojappura</w:t>
      </w:r>
      <w:proofErr w:type="spellEnd"/>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Trivandrum-12</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 </w:t>
      </w:r>
    </w:p>
    <w:p w:rsidR="00A84C4C" w:rsidRPr="00921189" w:rsidRDefault="00A84C4C" w:rsidP="00A84C4C">
      <w:pPr>
        <w:autoSpaceDE w:val="0"/>
        <w:autoSpaceDN w:val="0"/>
        <w:adjustRightInd w:val="0"/>
        <w:rPr>
          <w:rFonts w:ascii="Arial" w:eastAsiaTheme="minorHAnsi" w:hAnsi="Arial" w:cs="Arial"/>
          <w:b/>
          <w:bCs/>
          <w:color w:val="000000"/>
          <w:sz w:val="22"/>
          <w:szCs w:val="22"/>
          <w:lang w:val="en-IN" w:bidi="hi-IN"/>
        </w:rPr>
      </w:pPr>
      <w:r w:rsidRPr="00921189">
        <w:rPr>
          <w:rFonts w:ascii="Arial" w:eastAsiaTheme="minorHAnsi" w:hAnsi="Arial" w:cs="Arial"/>
          <w:b/>
          <w:bCs/>
          <w:color w:val="000000"/>
          <w:sz w:val="22"/>
          <w:szCs w:val="22"/>
          <w:lang w:val="en-IN" w:bidi="hi-IN"/>
        </w:rPr>
        <w:t xml:space="preserve">Sub.: Authorization Letter. </w:t>
      </w:r>
    </w:p>
    <w:p w:rsidR="00A84C4C" w:rsidRPr="00921189" w:rsidRDefault="00A84C4C" w:rsidP="00A84C4C">
      <w:pPr>
        <w:autoSpaceDE w:val="0"/>
        <w:autoSpaceDN w:val="0"/>
        <w:adjustRightInd w:val="0"/>
        <w:rPr>
          <w:rFonts w:ascii="Arial" w:eastAsiaTheme="minorHAnsi" w:hAnsi="Arial" w:cs="Arial"/>
          <w:b/>
          <w:bCs/>
          <w:color w:val="000000"/>
          <w:sz w:val="22"/>
          <w:szCs w:val="22"/>
          <w:lang w:val="en-IN" w:bidi="hi-IN"/>
        </w:rPr>
      </w:pP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Dear Sir,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We, _______________________, who are established and reputed manufacturers of____________________, having factory at____________________, hereby authorize M/s._______________________________ (name &amp; address of Indian distributor / agent) to bid, negotiate and conclude the order with you for the above goods manufactured by us.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We shall remain responsible for the tender / contract / agreement negotiated by the said M/s. _____________________</w:t>
      </w:r>
      <w:proofErr w:type="gramStart"/>
      <w:r w:rsidRPr="00921189">
        <w:rPr>
          <w:rFonts w:ascii="Arial" w:eastAsiaTheme="minorHAnsi" w:hAnsi="Arial" w:cs="Arial"/>
          <w:color w:val="000000"/>
          <w:sz w:val="22"/>
          <w:szCs w:val="22"/>
          <w:lang w:val="en-IN" w:bidi="hi-IN"/>
        </w:rPr>
        <w:t>_ ,</w:t>
      </w:r>
      <w:proofErr w:type="gramEnd"/>
      <w:r w:rsidRPr="00921189">
        <w:rPr>
          <w:rFonts w:ascii="Arial" w:eastAsiaTheme="minorHAnsi" w:hAnsi="Arial" w:cs="Arial"/>
          <w:color w:val="000000"/>
          <w:sz w:val="22"/>
          <w:szCs w:val="22"/>
          <w:lang w:val="en-IN" w:bidi="hi-IN"/>
        </w:rPr>
        <w:t xml:space="preserve"> jointly and severely.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We ensure that we would also support / facilitate the M/s. ___________________________on regular basis with technology / product updates for up-gradation / maintains / repairing / servicing of the supplied goods manufactured by us, during the warranty period.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In case duties of the Indian agent / distributor are changed or agent / distributor is changed it shall be obligatory on us to automatically transfer all the duties and obligations to the new Indian Agent failing which we will ipso-facto become liable for all acts of commission or omission on the part of new Indian Agent / distributor.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Yours faithfully,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[Name &amp; Signature]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proofErr w:type="gramStart"/>
      <w:r w:rsidRPr="00921189">
        <w:rPr>
          <w:rFonts w:ascii="Arial" w:eastAsiaTheme="minorHAnsi" w:hAnsi="Arial" w:cs="Arial"/>
          <w:color w:val="000000"/>
          <w:sz w:val="22"/>
          <w:szCs w:val="22"/>
          <w:lang w:val="en-IN" w:bidi="hi-IN"/>
        </w:rPr>
        <w:t>for</w:t>
      </w:r>
      <w:proofErr w:type="gramEnd"/>
      <w:r w:rsidRPr="00921189">
        <w:rPr>
          <w:rFonts w:ascii="Arial" w:eastAsiaTheme="minorHAnsi" w:hAnsi="Arial" w:cs="Arial"/>
          <w:color w:val="000000"/>
          <w:sz w:val="22"/>
          <w:szCs w:val="22"/>
          <w:lang w:val="en-IN" w:bidi="hi-IN"/>
        </w:rPr>
        <w:t xml:space="preserve"> and on behalf of M/s. ___________________ [N</w:t>
      </w:r>
      <w:r w:rsidRPr="00921189">
        <w:rPr>
          <w:rFonts w:ascii="Arial" w:eastAsiaTheme="minorHAnsi" w:hAnsi="Arial" w:cs="Arial"/>
          <w:i/>
          <w:iCs/>
          <w:color w:val="000000"/>
          <w:sz w:val="22"/>
          <w:szCs w:val="22"/>
          <w:lang w:val="en-IN" w:bidi="hi-IN"/>
        </w:rPr>
        <w:t>ame of manufacturer</w:t>
      </w:r>
      <w:r w:rsidRPr="00921189">
        <w:rPr>
          <w:rFonts w:ascii="Arial" w:eastAsiaTheme="minorHAnsi" w:hAnsi="Arial" w:cs="Arial"/>
          <w:color w:val="000000"/>
          <w:sz w:val="22"/>
          <w:szCs w:val="22"/>
          <w:lang w:val="en-IN" w:bidi="hi-IN"/>
        </w:rPr>
        <w:t xml:space="preserve">] </w:t>
      </w: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p>
    <w:p w:rsidR="00A84C4C" w:rsidRPr="00921189" w:rsidRDefault="00A84C4C" w:rsidP="00A84C4C">
      <w:pPr>
        <w:autoSpaceDE w:val="0"/>
        <w:autoSpaceDN w:val="0"/>
        <w:adjustRightInd w:val="0"/>
        <w:rPr>
          <w:rFonts w:ascii="Arial" w:eastAsiaTheme="minorHAnsi" w:hAnsi="Arial" w:cs="Arial"/>
          <w:color w:val="000000"/>
          <w:sz w:val="22"/>
          <w:szCs w:val="22"/>
          <w:lang w:val="en-IN" w:bidi="hi-IN"/>
        </w:rPr>
      </w:pPr>
    </w:p>
    <w:p w:rsidR="00A84C4C" w:rsidRPr="00921189" w:rsidRDefault="00A84C4C" w:rsidP="00A84C4C">
      <w:pPr>
        <w:pStyle w:val="Default"/>
        <w:tabs>
          <w:tab w:val="num" w:pos="720"/>
        </w:tabs>
        <w:spacing w:line="276" w:lineRule="auto"/>
        <w:ind w:left="720" w:hanging="720"/>
        <w:jc w:val="right"/>
        <w:rPr>
          <w:rFonts w:eastAsiaTheme="minorHAnsi"/>
          <w:sz w:val="22"/>
          <w:szCs w:val="22"/>
          <w:lang w:eastAsia="en-US"/>
        </w:rPr>
      </w:pPr>
      <w:r w:rsidRPr="00921189">
        <w:rPr>
          <w:rFonts w:eastAsiaTheme="minorHAnsi"/>
          <w:b/>
          <w:bCs/>
          <w:sz w:val="22"/>
          <w:szCs w:val="22"/>
          <w:lang w:eastAsia="en-US"/>
        </w:rPr>
        <w:t xml:space="preserve">Note: </w:t>
      </w:r>
      <w:r w:rsidRPr="00921189">
        <w:rPr>
          <w:rFonts w:eastAsiaTheme="minorHAnsi"/>
          <w:sz w:val="22"/>
          <w:szCs w:val="22"/>
          <w:lang w:eastAsia="en-US"/>
        </w:rPr>
        <w:t xml:space="preserve">This letter of authorisation should be on the letterhead of the manufacturing concern and should be signed by a person competent and having the power of attorney to bind the manufacturer. </w:t>
      </w:r>
    </w:p>
    <w:p w:rsidR="00A84C4C" w:rsidRPr="00921189" w:rsidRDefault="00A84C4C" w:rsidP="00A84C4C">
      <w:pPr>
        <w:pStyle w:val="Default"/>
        <w:tabs>
          <w:tab w:val="num" w:pos="720"/>
        </w:tabs>
        <w:spacing w:line="276" w:lineRule="auto"/>
        <w:ind w:left="720" w:hanging="720"/>
        <w:jc w:val="right"/>
        <w:rPr>
          <w:sz w:val="22"/>
          <w:szCs w:val="22"/>
        </w:rPr>
      </w:pPr>
    </w:p>
    <w:p w:rsidR="00A84C4C" w:rsidRPr="00921189" w:rsidRDefault="00A84C4C" w:rsidP="00A84C4C">
      <w:pPr>
        <w:spacing w:after="200" w:line="276" w:lineRule="auto"/>
        <w:rPr>
          <w:rFonts w:ascii="Arial" w:hAnsi="Arial" w:cs="Arial"/>
          <w:b/>
          <w:bCs/>
          <w:sz w:val="22"/>
          <w:szCs w:val="22"/>
          <w:lang w:val="en-IN" w:eastAsia="en-IN" w:bidi="hi-IN"/>
        </w:rPr>
      </w:pPr>
      <w:r w:rsidRPr="00921189">
        <w:rPr>
          <w:rFonts w:ascii="Arial" w:hAnsi="Arial" w:cs="Arial"/>
          <w:b/>
          <w:bCs/>
          <w:sz w:val="22"/>
          <w:szCs w:val="22"/>
        </w:rPr>
        <w:br w:type="page"/>
      </w:r>
    </w:p>
    <w:p w:rsidR="00A84C4C" w:rsidRPr="00921189" w:rsidRDefault="00A84C4C" w:rsidP="00D87E58">
      <w:pPr>
        <w:autoSpaceDE w:val="0"/>
        <w:autoSpaceDN w:val="0"/>
        <w:adjustRightInd w:val="0"/>
        <w:jc w:val="center"/>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lastRenderedPageBreak/>
        <w:t>Annexure-</w:t>
      </w:r>
      <w:r w:rsidR="00C047D6">
        <w:rPr>
          <w:rFonts w:ascii="Arial" w:eastAsiaTheme="minorHAnsi" w:hAnsi="Arial" w:cs="Arial"/>
          <w:b/>
          <w:bCs/>
          <w:sz w:val="22"/>
          <w:szCs w:val="22"/>
          <w:lang w:val="en-IN" w:bidi="hi-IN"/>
        </w:rPr>
        <w:t>5</w:t>
      </w:r>
    </w:p>
    <w:p w:rsidR="00A84C4C" w:rsidRPr="00921189" w:rsidRDefault="00A84C4C" w:rsidP="00A84C4C">
      <w:pPr>
        <w:jc w:val="center"/>
        <w:rPr>
          <w:rFonts w:ascii="Arial" w:hAnsi="Arial" w:cs="Arial"/>
          <w:b/>
          <w:bCs/>
          <w:sz w:val="22"/>
          <w:szCs w:val="22"/>
        </w:rPr>
      </w:pPr>
      <w:r w:rsidRPr="00921189">
        <w:rPr>
          <w:rFonts w:ascii="Arial" w:hAnsi="Arial" w:cs="Arial"/>
          <w:b/>
          <w:bCs/>
          <w:sz w:val="22"/>
          <w:szCs w:val="22"/>
        </w:rPr>
        <w:t>FORM OF PERFORMANCE SECURITY</w:t>
      </w:r>
    </w:p>
    <w:p w:rsidR="00A84C4C" w:rsidRPr="00921189" w:rsidRDefault="00A84C4C" w:rsidP="00A84C4C">
      <w:pPr>
        <w:jc w:val="center"/>
        <w:rPr>
          <w:rFonts w:ascii="Arial" w:hAnsi="Arial" w:cs="Arial"/>
          <w:b/>
          <w:bCs/>
          <w:sz w:val="22"/>
          <w:szCs w:val="22"/>
        </w:rPr>
      </w:pPr>
      <w:r w:rsidRPr="00921189">
        <w:rPr>
          <w:rFonts w:ascii="Arial" w:hAnsi="Arial" w:cs="Arial"/>
          <w:b/>
          <w:bCs/>
          <w:sz w:val="22"/>
          <w:szCs w:val="22"/>
        </w:rPr>
        <w:t>BANK GUARANTEE</w:t>
      </w:r>
    </w:p>
    <w:p w:rsidR="00A84C4C" w:rsidRPr="00921189" w:rsidRDefault="00A84C4C" w:rsidP="00A84C4C">
      <w:pPr>
        <w:jc w:val="center"/>
        <w:rPr>
          <w:rFonts w:ascii="Arial" w:hAnsi="Arial" w:cs="Arial"/>
          <w:sz w:val="22"/>
          <w:szCs w:val="22"/>
        </w:rPr>
      </w:pPr>
    </w:p>
    <w:p w:rsidR="00A84C4C" w:rsidRPr="00921189" w:rsidRDefault="00A84C4C" w:rsidP="00A84C4C">
      <w:pPr>
        <w:pStyle w:val="Header"/>
        <w:numPr>
          <w:ilvl w:val="3"/>
          <w:numId w:val="4"/>
        </w:numPr>
        <w:tabs>
          <w:tab w:val="clear" w:pos="2880"/>
          <w:tab w:val="clear" w:pos="4320"/>
          <w:tab w:val="clear" w:pos="8640"/>
          <w:tab w:val="num" w:pos="810"/>
        </w:tabs>
        <w:jc w:val="both"/>
        <w:rPr>
          <w:rFonts w:ascii="Arial" w:hAnsi="Arial" w:cs="Arial"/>
          <w:sz w:val="22"/>
          <w:szCs w:val="22"/>
        </w:rPr>
      </w:pPr>
      <w:r w:rsidRPr="00921189">
        <w:rPr>
          <w:rFonts w:ascii="Arial" w:hAnsi="Arial" w:cs="Arial"/>
          <w:sz w:val="22"/>
          <w:szCs w:val="22"/>
        </w:rPr>
        <w:t xml:space="preserve">In consideration of HLL </w:t>
      </w:r>
      <w:proofErr w:type="spellStart"/>
      <w:r w:rsidRPr="00921189">
        <w:rPr>
          <w:rFonts w:ascii="Arial" w:hAnsi="Arial" w:cs="Arial"/>
          <w:sz w:val="22"/>
          <w:szCs w:val="22"/>
        </w:rPr>
        <w:t>Lifecare</w:t>
      </w:r>
      <w:proofErr w:type="spellEnd"/>
      <w:r w:rsidRPr="00921189">
        <w:rPr>
          <w:rFonts w:ascii="Arial" w:hAnsi="Arial" w:cs="Arial"/>
          <w:sz w:val="22"/>
          <w:szCs w:val="22"/>
        </w:rPr>
        <w:t xml:space="preserve"> Limited (hereinafter called “HLL”) having agreed under the terms and conditions of agreement NO…………….. </w:t>
      </w:r>
      <w:proofErr w:type="gramStart"/>
      <w:r w:rsidRPr="00921189">
        <w:rPr>
          <w:rFonts w:ascii="Arial" w:hAnsi="Arial" w:cs="Arial"/>
          <w:sz w:val="22"/>
          <w:szCs w:val="22"/>
        </w:rPr>
        <w:t>dated</w:t>
      </w:r>
      <w:proofErr w:type="gramEnd"/>
      <w:r w:rsidRPr="00921189">
        <w:rPr>
          <w:rFonts w:ascii="Arial" w:hAnsi="Arial" w:cs="Arial"/>
          <w:sz w:val="22"/>
          <w:szCs w:val="22"/>
        </w:rPr>
        <w:t>…………. made between ………………………… (</w:t>
      </w:r>
      <w:proofErr w:type="gramStart"/>
      <w:r w:rsidRPr="00921189">
        <w:rPr>
          <w:rFonts w:ascii="Arial" w:hAnsi="Arial" w:cs="Arial"/>
          <w:sz w:val="22"/>
          <w:szCs w:val="22"/>
        </w:rPr>
        <w:t>here</w:t>
      </w:r>
      <w:proofErr w:type="gramEnd"/>
      <w:r w:rsidRPr="00921189">
        <w:rPr>
          <w:rFonts w:ascii="Arial" w:hAnsi="Arial" w:cs="Arial"/>
          <w:sz w:val="22"/>
          <w:szCs w:val="22"/>
        </w:rPr>
        <w:t xml:space="preserve"> in after called “the said contractor(s)”) for the …………….. </w:t>
      </w:r>
      <w:proofErr w:type="gramStart"/>
      <w:r w:rsidRPr="00921189">
        <w:rPr>
          <w:rFonts w:ascii="Arial" w:hAnsi="Arial" w:cs="Arial"/>
          <w:sz w:val="22"/>
          <w:szCs w:val="22"/>
        </w:rPr>
        <w:t>work</w:t>
      </w:r>
      <w:proofErr w:type="gramEnd"/>
      <w:r w:rsidRPr="00921189">
        <w:rPr>
          <w:rFonts w:ascii="Arial" w:hAnsi="Arial" w:cs="Arial"/>
          <w:sz w:val="22"/>
          <w:szCs w:val="22"/>
        </w:rPr>
        <w:t xml:space="preserve"> (herein after called “the said agreement”) for compliance of his obligation in accordance with the terms and conditions in the said agreement.</w:t>
      </w:r>
    </w:p>
    <w:p w:rsidR="00A84C4C" w:rsidRPr="00921189" w:rsidRDefault="00A84C4C" w:rsidP="00A84C4C">
      <w:pPr>
        <w:pStyle w:val="Header"/>
        <w:tabs>
          <w:tab w:val="clear" w:pos="4320"/>
          <w:tab w:val="clear" w:pos="8640"/>
        </w:tabs>
        <w:jc w:val="both"/>
        <w:rPr>
          <w:rFonts w:ascii="Arial" w:hAnsi="Arial" w:cs="Arial"/>
          <w:sz w:val="22"/>
          <w:szCs w:val="22"/>
        </w:rPr>
      </w:pPr>
      <w:r w:rsidRPr="00921189">
        <w:rPr>
          <w:rFonts w:ascii="Arial" w:hAnsi="Arial" w:cs="Arial"/>
          <w:sz w:val="22"/>
          <w:szCs w:val="22"/>
        </w:rPr>
        <w:t>We …………….. (</w:t>
      </w:r>
      <w:proofErr w:type="gramStart"/>
      <w:r w:rsidRPr="00921189">
        <w:rPr>
          <w:rFonts w:ascii="Arial" w:hAnsi="Arial" w:cs="Arial"/>
          <w:sz w:val="22"/>
          <w:szCs w:val="22"/>
        </w:rPr>
        <w:t>indicate</w:t>
      </w:r>
      <w:proofErr w:type="gramEnd"/>
      <w:r w:rsidRPr="00921189">
        <w:rPr>
          <w:rFonts w:ascii="Arial" w:hAnsi="Arial" w:cs="Arial"/>
          <w:sz w:val="22"/>
          <w:szCs w:val="22"/>
        </w:rPr>
        <w:t xml:space="preserve"> the name of the Bank) (</w:t>
      </w:r>
      <w:proofErr w:type="gramStart"/>
      <w:r w:rsidRPr="00921189">
        <w:rPr>
          <w:rFonts w:ascii="Arial" w:hAnsi="Arial" w:cs="Arial"/>
          <w:sz w:val="22"/>
          <w:szCs w:val="22"/>
        </w:rPr>
        <w:t>herein</w:t>
      </w:r>
      <w:proofErr w:type="gramEnd"/>
      <w:r w:rsidRPr="00921189">
        <w:rPr>
          <w:rFonts w:ascii="Arial" w:hAnsi="Arial" w:cs="Arial"/>
          <w:sz w:val="22"/>
          <w:szCs w:val="22"/>
        </w:rPr>
        <w:t xml:space="preserve"> after referred to as “as Bank) hereby undertake to pay to the HLL and amount not exceeding </w:t>
      </w:r>
      <w:proofErr w:type="spellStart"/>
      <w:r w:rsidRPr="00921189">
        <w:rPr>
          <w:rFonts w:ascii="Arial" w:hAnsi="Arial" w:cs="Arial"/>
          <w:sz w:val="22"/>
          <w:szCs w:val="22"/>
        </w:rPr>
        <w:t>Rs</w:t>
      </w:r>
      <w:proofErr w:type="spellEnd"/>
      <w:r w:rsidRPr="00921189">
        <w:rPr>
          <w:rFonts w:ascii="Arial" w:hAnsi="Arial" w:cs="Arial"/>
          <w:sz w:val="22"/>
          <w:szCs w:val="22"/>
        </w:rPr>
        <w:t>….. (Rupees………….. only) on demand by the HLL.</w:t>
      </w:r>
    </w:p>
    <w:p w:rsidR="00A84C4C" w:rsidRPr="00921189" w:rsidRDefault="00A84C4C" w:rsidP="00A84C4C">
      <w:pPr>
        <w:pStyle w:val="Header"/>
        <w:tabs>
          <w:tab w:val="clear" w:pos="4320"/>
          <w:tab w:val="clear" w:pos="8640"/>
        </w:tabs>
        <w:jc w:val="both"/>
        <w:rPr>
          <w:rFonts w:ascii="Arial" w:hAnsi="Arial" w:cs="Arial"/>
          <w:sz w:val="22"/>
          <w:szCs w:val="22"/>
        </w:rPr>
      </w:pPr>
    </w:p>
    <w:p w:rsidR="00A84C4C" w:rsidRPr="00921189" w:rsidRDefault="00A84C4C" w:rsidP="00A84C4C">
      <w:pPr>
        <w:numPr>
          <w:ilvl w:val="3"/>
          <w:numId w:val="4"/>
        </w:numPr>
        <w:tabs>
          <w:tab w:val="clear" w:pos="2880"/>
          <w:tab w:val="num" w:pos="810"/>
        </w:tabs>
        <w:jc w:val="both"/>
        <w:rPr>
          <w:rFonts w:ascii="Arial" w:hAnsi="Arial" w:cs="Arial"/>
          <w:sz w:val="22"/>
          <w:szCs w:val="22"/>
        </w:rPr>
      </w:pPr>
      <w:r w:rsidRPr="00921189">
        <w:rPr>
          <w:rFonts w:ascii="Arial" w:hAnsi="Arial" w:cs="Arial"/>
          <w:sz w:val="22"/>
          <w:szCs w:val="22"/>
        </w:rPr>
        <w:t xml:space="preserve">We …………………………….. (Indicate the name of the Bank) do hereby undertake to pay the amount due and payable under this Guarantee without any demure, merely on a demand from the HLL stating that the amount claimed is required to meet the recoveries due or likely to be due from the said contractor(s).  </w:t>
      </w:r>
      <w:proofErr w:type="gramStart"/>
      <w:r w:rsidRPr="00921189">
        <w:rPr>
          <w:rFonts w:ascii="Arial" w:hAnsi="Arial" w:cs="Arial"/>
          <w:sz w:val="22"/>
          <w:szCs w:val="22"/>
        </w:rPr>
        <w:t>any</w:t>
      </w:r>
      <w:proofErr w:type="gramEnd"/>
      <w:r w:rsidRPr="00921189">
        <w:rPr>
          <w:rFonts w:ascii="Arial" w:hAnsi="Arial" w:cs="Arial"/>
          <w:sz w:val="22"/>
          <w:szCs w:val="22"/>
        </w:rPr>
        <w:t xml:space="preserve"> such demand made on the Bank shall be conclusive as regards the amount due and payable by the bank under this Guarantee.  However, our liability under this guarantee shall be restricted to an amount not exceeding </w:t>
      </w:r>
      <w:proofErr w:type="spellStart"/>
      <w:r w:rsidRPr="00921189">
        <w:rPr>
          <w:rFonts w:ascii="Arial" w:hAnsi="Arial" w:cs="Arial"/>
          <w:sz w:val="22"/>
          <w:szCs w:val="22"/>
        </w:rPr>
        <w:t>Rs</w:t>
      </w:r>
      <w:proofErr w:type="spellEnd"/>
      <w:r w:rsidRPr="00921189">
        <w:rPr>
          <w:rFonts w:ascii="Arial" w:hAnsi="Arial" w:cs="Arial"/>
          <w:sz w:val="22"/>
          <w:szCs w:val="22"/>
        </w:rPr>
        <w:t>…………… (Rupees………………………… only).</w:t>
      </w:r>
    </w:p>
    <w:p w:rsidR="00A84C4C" w:rsidRPr="00921189" w:rsidRDefault="00A84C4C" w:rsidP="00A84C4C">
      <w:pPr>
        <w:rPr>
          <w:rFonts w:ascii="Arial" w:hAnsi="Arial" w:cs="Arial"/>
          <w:sz w:val="22"/>
          <w:szCs w:val="22"/>
        </w:rPr>
      </w:pPr>
    </w:p>
    <w:p w:rsidR="00A84C4C" w:rsidRPr="00921189" w:rsidRDefault="00A84C4C" w:rsidP="00A84C4C">
      <w:pPr>
        <w:numPr>
          <w:ilvl w:val="3"/>
          <w:numId w:val="4"/>
        </w:numPr>
        <w:tabs>
          <w:tab w:val="clear" w:pos="2880"/>
          <w:tab w:val="num" w:pos="810"/>
        </w:tabs>
        <w:jc w:val="both"/>
        <w:rPr>
          <w:rFonts w:ascii="Arial" w:hAnsi="Arial" w:cs="Arial"/>
          <w:sz w:val="22"/>
          <w:szCs w:val="22"/>
        </w:rPr>
      </w:pPr>
      <w:r w:rsidRPr="00921189">
        <w:rPr>
          <w:rFonts w:ascii="Arial" w:hAnsi="Arial" w:cs="Arial"/>
          <w:sz w:val="22"/>
          <w:szCs w:val="22"/>
        </w:rPr>
        <w:t>We undertake to pay to HLL any money so demanded notwithstanding any dispute or disputes raised by the contractor (s) in any suit or proceeding pending before any court or Tribunal relating thereto our liability under this present being absolute and unequivocal.</w:t>
      </w:r>
    </w:p>
    <w:p w:rsidR="00A84C4C" w:rsidRPr="00921189" w:rsidRDefault="00A84C4C" w:rsidP="00A84C4C">
      <w:pPr>
        <w:rPr>
          <w:rFonts w:ascii="Arial" w:hAnsi="Arial" w:cs="Arial"/>
          <w:sz w:val="22"/>
          <w:szCs w:val="22"/>
        </w:rPr>
      </w:pPr>
      <w:r w:rsidRPr="00921189">
        <w:rPr>
          <w:rFonts w:ascii="Arial" w:hAnsi="Arial" w:cs="Arial"/>
          <w:sz w:val="22"/>
          <w:szCs w:val="22"/>
        </w:rPr>
        <w:t xml:space="preserve">The payment made by us under this guarantee shall be valid discharge of our liability for payment to there-under and the contractor(s) shall have no claim against us making such payment. </w:t>
      </w:r>
    </w:p>
    <w:p w:rsidR="00A84C4C" w:rsidRPr="00921189" w:rsidRDefault="00A84C4C" w:rsidP="00A84C4C">
      <w:pPr>
        <w:rPr>
          <w:rFonts w:ascii="Arial" w:hAnsi="Arial" w:cs="Arial"/>
          <w:sz w:val="22"/>
          <w:szCs w:val="22"/>
        </w:rPr>
      </w:pPr>
    </w:p>
    <w:p w:rsidR="00A84C4C" w:rsidRPr="00921189" w:rsidRDefault="00A84C4C" w:rsidP="00A84C4C">
      <w:pPr>
        <w:numPr>
          <w:ilvl w:val="3"/>
          <w:numId w:val="4"/>
        </w:numPr>
        <w:tabs>
          <w:tab w:val="clear" w:pos="2880"/>
          <w:tab w:val="num" w:pos="810"/>
        </w:tabs>
        <w:jc w:val="both"/>
        <w:rPr>
          <w:rFonts w:ascii="Arial" w:hAnsi="Arial" w:cs="Arial"/>
          <w:sz w:val="22"/>
          <w:szCs w:val="22"/>
        </w:rPr>
      </w:pPr>
      <w:r w:rsidRPr="00921189">
        <w:rPr>
          <w:rFonts w:ascii="Arial" w:hAnsi="Arial" w:cs="Arial"/>
          <w:sz w:val="22"/>
          <w:szCs w:val="22"/>
        </w:rPr>
        <w:t>We …………….. (Indicate the name of Bank) further agree that the guarantee herein contained shall remain in full force and effect during the period that would be taken for the performance of the said agreement and that it shall continue to be enforceable till all the dues of HLL under or by virtue of the said agreement have been fully paid and its claims satisfied or discharged or till Engineer-in-charge on behalf of HLL. Certified that he terms and conditions of the said Agreement have been fully and properly carried out by the said contractor(s) accordingly discharges this guarantee.</w:t>
      </w:r>
    </w:p>
    <w:p w:rsidR="00A84C4C" w:rsidRPr="00921189" w:rsidRDefault="00A84C4C" w:rsidP="00A84C4C">
      <w:pPr>
        <w:jc w:val="both"/>
        <w:rPr>
          <w:rFonts w:ascii="Arial" w:hAnsi="Arial" w:cs="Arial"/>
          <w:sz w:val="22"/>
          <w:szCs w:val="22"/>
        </w:rPr>
      </w:pPr>
    </w:p>
    <w:p w:rsidR="00A84C4C" w:rsidRPr="00921189" w:rsidRDefault="00A84C4C" w:rsidP="00A84C4C">
      <w:pPr>
        <w:numPr>
          <w:ilvl w:val="3"/>
          <w:numId w:val="4"/>
        </w:numPr>
        <w:tabs>
          <w:tab w:val="clear" w:pos="2880"/>
          <w:tab w:val="num" w:pos="810"/>
        </w:tabs>
        <w:jc w:val="both"/>
        <w:rPr>
          <w:rFonts w:ascii="Arial" w:hAnsi="Arial" w:cs="Arial"/>
          <w:sz w:val="22"/>
          <w:szCs w:val="22"/>
        </w:rPr>
      </w:pPr>
      <w:r w:rsidRPr="00921189">
        <w:rPr>
          <w:rFonts w:ascii="Arial" w:hAnsi="Arial" w:cs="Arial"/>
          <w:sz w:val="22"/>
          <w:szCs w:val="22"/>
        </w:rPr>
        <w:t>We……………. (Indicate the name of Bank) further agree with HLL that HLL shall have the fullest liberty without our consent and without affecting any manner our obligations hereunder to vary any of the terms and conditions of the said agreement or to extend time of performance by the said contractor(s) from time to time or to postpone for any of the powers exercisable by HLL against the said contractor(s) and to forebear or enforce any of the terms and conditions relating to the said agreement we shall not be relieved from our liability by reasons of any such variation or extension being granted to the said contractor(s) or for any forbearance act of omission on that part of the HLL or any indulgence by HLL to the said contract(s) or by any such matter or thing whatsoever which under the law relating to sureties would, but for this provision, have effected or so relieving us.</w:t>
      </w:r>
    </w:p>
    <w:p w:rsidR="00A84C4C" w:rsidRPr="00921189" w:rsidRDefault="00A84C4C" w:rsidP="00A84C4C">
      <w:pPr>
        <w:jc w:val="both"/>
        <w:rPr>
          <w:rFonts w:ascii="Arial" w:hAnsi="Arial" w:cs="Arial"/>
          <w:sz w:val="22"/>
          <w:szCs w:val="22"/>
        </w:rPr>
      </w:pPr>
    </w:p>
    <w:p w:rsidR="00A84C4C" w:rsidRDefault="00A84C4C" w:rsidP="00A84C4C">
      <w:pPr>
        <w:numPr>
          <w:ilvl w:val="3"/>
          <w:numId w:val="4"/>
        </w:numPr>
        <w:tabs>
          <w:tab w:val="clear" w:pos="2880"/>
          <w:tab w:val="num" w:pos="810"/>
        </w:tabs>
        <w:rPr>
          <w:rFonts w:ascii="Arial" w:hAnsi="Arial" w:cs="Arial"/>
          <w:sz w:val="22"/>
          <w:szCs w:val="22"/>
        </w:rPr>
      </w:pPr>
      <w:r w:rsidRPr="00921189">
        <w:rPr>
          <w:rFonts w:ascii="Arial" w:hAnsi="Arial" w:cs="Arial"/>
          <w:sz w:val="22"/>
          <w:szCs w:val="22"/>
        </w:rPr>
        <w:t>The guarantee will not be discharged due to the change in the constitution of the Bank or the contractor(s).</w:t>
      </w:r>
    </w:p>
    <w:p w:rsidR="00A84C4C" w:rsidRPr="00921189" w:rsidRDefault="00A84C4C" w:rsidP="00A84C4C">
      <w:pPr>
        <w:rPr>
          <w:rFonts w:ascii="Arial" w:hAnsi="Arial" w:cs="Arial"/>
          <w:sz w:val="22"/>
          <w:szCs w:val="22"/>
        </w:rPr>
      </w:pPr>
    </w:p>
    <w:p w:rsidR="00A84C4C" w:rsidRDefault="00A84C4C" w:rsidP="00A84C4C">
      <w:pPr>
        <w:numPr>
          <w:ilvl w:val="3"/>
          <w:numId w:val="4"/>
        </w:numPr>
        <w:tabs>
          <w:tab w:val="clear" w:pos="2880"/>
          <w:tab w:val="num" w:pos="810"/>
        </w:tabs>
        <w:rPr>
          <w:rFonts w:ascii="Arial" w:hAnsi="Arial" w:cs="Arial"/>
          <w:sz w:val="22"/>
          <w:szCs w:val="22"/>
        </w:rPr>
      </w:pPr>
      <w:r w:rsidRPr="00921189">
        <w:rPr>
          <w:rFonts w:ascii="Arial" w:hAnsi="Arial" w:cs="Arial"/>
          <w:sz w:val="22"/>
          <w:szCs w:val="22"/>
        </w:rPr>
        <w:lastRenderedPageBreak/>
        <w:t>We…………………………… (</w:t>
      </w:r>
      <w:proofErr w:type="gramStart"/>
      <w:r w:rsidRPr="00921189">
        <w:rPr>
          <w:rFonts w:ascii="Arial" w:hAnsi="Arial" w:cs="Arial"/>
          <w:sz w:val="22"/>
          <w:szCs w:val="22"/>
        </w:rPr>
        <w:t>indicate</w:t>
      </w:r>
      <w:proofErr w:type="gramEnd"/>
      <w:r w:rsidRPr="00921189">
        <w:rPr>
          <w:rFonts w:ascii="Arial" w:hAnsi="Arial" w:cs="Arial"/>
          <w:sz w:val="22"/>
          <w:szCs w:val="22"/>
        </w:rPr>
        <w:t xml:space="preserve"> the name of Bank) lastly undertake not to revoke this guarantee except with the previous consent of HLL in writing.</w:t>
      </w:r>
    </w:p>
    <w:p w:rsidR="00A84C4C" w:rsidRDefault="00A84C4C" w:rsidP="00A84C4C">
      <w:pPr>
        <w:pStyle w:val="ListParagraph"/>
        <w:rPr>
          <w:rFonts w:ascii="Arial" w:hAnsi="Arial" w:cs="Arial"/>
          <w:sz w:val="22"/>
          <w:szCs w:val="22"/>
        </w:rPr>
      </w:pPr>
    </w:p>
    <w:p w:rsidR="00A84C4C" w:rsidRPr="00921189" w:rsidRDefault="00A84C4C" w:rsidP="00A84C4C">
      <w:pPr>
        <w:numPr>
          <w:ilvl w:val="3"/>
          <w:numId w:val="4"/>
        </w:numPr>
        <w:tabs>
          <w:tab w:val="clear" w:pos="2880"/>
          <w:tab w:val="num" w:pos="810"/>
        </w:tabs>
        <w:jc w:val="both"/>
        <w:rPr>
          <w:rFonts w:ascii="Arial" w:hAnsi="Arial" w:cs="Arial"/>
          <w:sz w:val="22"/>
          <w:szCs w:val="22"/>
        </w:rPr>
      </w:pPr>
      <w:r w:rsidRPr="00921189">
        <w:rPr>
          <w:rFonts w:ascii="Arial" w:hAnsi="Arial" w:cs="Arial"/>
          <w:sz w:val="22"/>
          <w:szCs w:val="22"/>
        </w:rPr>
        <w:t xml:space="preserve">This guarantee shall be valid up to ……….. </w:t>
      </w:r>
      <w:proofErr w:type="gramStart"/>
      <w:r w:rsidRPr="00921189">
        <w:rPr>
          <w:rFonts w:ascii="Arial" w:hAnsi="Arial" w:cs="Arial"/>
          <w:sz w:val="22"/>
          <w:szCs w:val="22"/>
        </w:rPr>
        <w:t>unless</w:t>
      </w:r>
      <w:proofErr w:type="gramEnd"/>
      <w:r w:rsidRPr="00921189">
        <w:rPr>
          <w:rFonts w:ascii="Arial" w:hAnsi="Arial" w:cs="Arial"/>
          <w:sz w:val="22"/>
          <w:szCs w:val="22"/>
        </w:rPr>
        <w:t xml:space="preserve"> extended on demand by HLL.  Notwithstanding anything mentioned above our liability against this Guarantee is restricted to RS…………. (Rupees…………………only) and unless a claim in writing is lodged with us within six months of the date of expiry or the extended date of expiry of this guarantee, all our liabilities under the Guarantee shall stand discharged.</w:t>
      </w:r>
    </w:p>
    <w:p w:rsidR="00A84C4C" w:rsidRPr="00921189" w:rsidRDefault="00A84C4C" w:rsidP="00A84C4C">
      <w:pPr>
        <w:rPr>
          <w:rFonts w:ascii="Arial" w:hAnsi="Arial" w:cs="Arial"/>
          <w:sz w:val="22"/>
          <w:szCs w:val="22"/>
        </w:rPr>
      </w:pPr>
    </w:p>
    <w:p w:rsidR="00A84C4C" w:rsidRPr="00921189" w:rsidRDefault="00A84C4C" w:rsidP="00A84C4C">
      <w:pPr>
        <w:rPr>
          <w:rFonts w:ascii="Arial" w:hAnsi="Arial" w:cs="Arial"/>
          <w:sz w:val="22"/>
          <w:szCs w:val="22"/>
        </w:rPr>
      </w:pPr>
      <w:r w:rsidRPr="00921189">
        <w:rPr>
          <w:rFonts w:ascii="Arial" w:hAnsi="Arial" w:cs="Arial"/>
          <w:sz w:val="22"/>
          <w:szCs w:val="22"/>
        </w:rPr>
        <w:t xml:space="preserve">Dated the ………….. </w:t>
      </w:r>
      <w:proofErr w:type="gramStart"/>
      <w:r w:rsidRPr="00921189">
        <w:rPr>
          <w:rFonts w:ascii="Arial" w:hAnsi="Arial" w:cs="Arial"/>
          <w:sz w:val="22"/>
          <w:szCs w:val="22"/>
        </w:rPr>
        <w:t>day</w:t>
      </w:r>
      <w:proofErr w:type="gramEnd"/>
      <w:r w:rsidRPr="00921189">
        <w:rPr>
          <w:rFonts w:ascii="Arial" w:hAnsi="Arial" w:cs="Arial"/>
          <w:sz w:val="22"/>
          <w:szCs w:val="22"/>
        </w:rPr>
        <w:t xml:space="preserve"> of 20….</w:t>
      </w:r>
    </w:p>
    <w:p w:rsidR="00A84C4C" w:rsidRPr="00921189" w:rsidRDefault="00A84C4C" w:rsidP="00A84C4C">
      <w:pPr>
        <w:rPr>
          <w:rFonts w:ascii="Arial" w:hAnsi="Arial" w:cs="Arial"/>
          <w:sz w:val="22"/>
          <w:szCs w:val="22"/>
        </w:rPr>
      </w:pPr>
    </w:p>
    <w:p w:rsidR="00A84C4C" w:rsidRPr="00921189" w:rsidRDefault="00A84C4C" w:rsidP="00A84C4C">
      <w:pPr>
        <w:rPr>
          <w:rFonts w:ascii="Arial" w:hAnsi="Arial" w:cs="Arial"/>
          <w:sz w:val="22"/>
          <w:szCs w:val="22"/>
        </w:rPr>
      </w:pPr>
      <w:r w:rsidRPr="00921189">
        <w:rPr>
          <w:rFonts w:ascii="Arial" w:hAnsi="Arial" w:cs="Arial"/>
          <w:sz w:val="22"/>
          <w:szCs w:val="22"/>
        </w:rPr>
        <w:t>For ………………………………</w:t>
      </w:r>
    </w:p>
    <w:p w:rsidR="00A84C4C" w:rsidRPr="00921189" w:rsidRDefault="00A84C4C" w:rsidP="00A84C4C">
      <w:pPr>
        <w:rPr>
          <w:rFonts w:ascii="Arial" w:eastAsiaTheme="minorHAnsi" w:hAnsi="Arial" w:cs="Arial"/>
          <w:sz w:val="22"/>
          <w:szCs w:val="22"/>
          <w:lang w:val="en-IN" w:bidi="hi-IN"/>
        </w:rPr>
      </w:pPr>
      <w:r w:rsidRPr="00921189">
        <w:rPr>
          <w:rFonts w:ascii="Arial" w:hAnsi="Arial" w:cs="Arial"/>
          <w:sz w:val="22"/>
          <w:szCs w:val="22"/>
        </w:rPr>
        <w:t>(Indicate the name of Bank)</w:t>
      </w:r>
    </w:p>
    <w:p w:rsidR="002D3530" w:rsidRDefault="008975E2"/>
    <w:sectPr w:rsidR="002D3530" w:rsidSect="001E1F09">
      <w:pgSz w:w="12240" w:h="15840"/>
      <w:pgMar w:top="1440" w:right="1440" w:bottom="1260" w:left="144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5E2" w:rsidRDefault="008975E2">
      <w:r>
        <w:separator/>
      </w:r>
    </w:p>
  </w:endnote>
  <w:endnote w:type="continuationSeparator" w:id="0">
    <w:p w:rsidR="008975E2" w:rsidRDefault="0089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24806"/>
      <w:docPartObj>
        <w:docPartGallery w:val="Page Numbers (Bottom of Page)"/>
        <w:docPartUnique/>
      </w:docPartObj>
    </w:sdtPr>
    <w:sdtEndPr/>
    <w:sdtContent>
      <w:sdt>
        <w:sdtPr>
          <w:id w:val="-1769616900"/>
          <w:docPartObj>
            <w:docPartGallery w:val="Page Numbers (Top of Page)"/>
            <w:docPartUnique/>
          </w:docPartObj>
        </w:sdtPr>
        <w:sdtEndPr/>
        <w:sdtContent>
          <w:p w:rsidR="00FE5058" w:rsidRDefault="00A84C4C">
            <w:pPr>
              <w:pStyle w:val="Footer"/>
              <w:jc w:val="right"/>
            </w:pPr>
            <w:r>
              <w:t xml:space="preserve">Page </w:t>
            </w:r>
            <w:r w:rsidR="00BE509A">
              <w:rPr>
                <w:b/>
                <w:bCs/>
              </w:rPr>
              <w:fldChar w:fldCharType="begin"/>
            </w:r>
            <w:r>
              <w:rPr>
                <w:b/>
                <w:bCs/>
              </w:rPr>
              <w:instrText xml:space="preserve"> PAGE </w:instrText>
            </w:r>
            <w:r w:rsidR="00BE509A">
              <w:rPr>
                <w:b/>
                <w:bCs/>
              </w:rPr>
              <w:fldChar w:fldCharType="separate"/>
            </w:r>
            <w:r w:rsidR="00DB74CF">
              <w:rPr>
                <w:b/>
                <w:bCs/>
                <w:noProof/>
              </w:rPr>
              <w:t>14</w:t>
            </w:r>
            <w:r w:rsidR="00BE509A">
              <w:rPr>
                <w:b/>
                <w:bCs/>
              </w:rPr>
              <w:fldChar w:fldCharType="end"/>
            </w:r>
            <w:r>
              <w:t xml:space="preserve"> of </w:t>
            </w:r>
            <w:r w:rsidR="00BE509A">
              <w:rPr>
                <w:b/>
                <w:bCs/>
              </w:rPr>
              <w:fldChar w:fldCharType="begin"/>
            </w:r>
            <w:r>
              <w:rPr>
                <w:b/>
                <w:bCs/>
              </w:rPr>
              <w:instrText xml:space="preserve"> NUMPAGES  </w:instrText>
            </w:r>
            <w:r w:rsidR="00BE509A">
              <w:rPr>
                <w:b/>
                <w:bCs/>
              </w:rPr>
              <w:fldChar w:fldCharType="separate"/>
            </w:r>
            <w:r w:rsidR="00DB74CF">
              <w:rPr>
                <w:b/>
                <w:bCs/>
                <w:noProof/>
              </w:rPr>
              <w:t>14</w:t>
            </w:r>
            <w:r w:rsidR="00BE509A">
              <w:rPr>
                <w:b/>
                <w:bCs/>
              </w:rPr>
              <w:fldChar w:fldCharType="end"/>
            </w:r>
          </w:p>
        </w:sdtContent>
      </w:sdt>
    </w:sdtContent>
  </w:sdt>
  <w:p w:rsidR="00FE5058" w:rsidRDefault="00897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5E2" w:rsidRDefault="008975E2">
      <w:r>
        <w:separator/>
      </w:r>
    </w:p>
  </w:footnote>
  <w:footnote w:type="continuationSeparator" w:id="0">
    <w:p w:rsidR="008975E2" w:rsidRDefault="00897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58" w:rsidRDefault="00D87E58" w:rsidP="00D87E58">
    <w:pPr>
      <w:spacing w:after="160" w:line="259" w:lineRule="auto"/>
      <w:rPr>
        <w:rFonts w:asciiTheme="minorHAnsi" w:hAnsiTheme="minorHAnsi" w:cs="Arial"/>
        <w:b/>
      </w:rPr>
    </w:pPr>
  </w:p>
  <w:p w:rsidR="00FE5058" w:rsidRPr="00D87E58" w:rsidRDefault="00D87E58" w:rsidP="00D87E58">
    <w:pPr>
      <w:spacing w:after="160" w:line="259" w:lineRule="auto"/>
      <w:rPr>
        <w:rFonts w:ascii="Arial" w:hAnsi="Arial" w:cs="Arial"/>
        <w:b/>
        <w:i/>
        <w:sz w:val="22"/>
        <w:szCs w:val="22"/>
        <w:u w:val="single"/>
      </w:rPr>
    </w:pPr>
    <w:r w:rsidRPr="00BE5228">
      <w:rPr>
        <w:rFonts w:asciiTheme="minorHAnsi" w:hAnsiTheme="minorHAnsi" w:cs="Arial"/>
        <w:b/>
      </w:rPr>
      <w:t>HLL/CHO/HCS/PROC/2014-15/</w:t>
    </w:r>
    <w:r>
      <w:rPr>
        <w:rFonts w:asciiTheme="minorHAnsi" w:hAnsiTheme="minorHAnsi" w:cs="Arial"/>
        <w:b/>
      </w:rPr>
      <w:t>4204/TENDER 6</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00792D2A">
      <w:rPr>
        <w:rFonts w:asciiTheme="minorHAnsi" w:hAnsiTheme="minorHAnsi" w:cs="Arial"/>
        <w:b/>
      </w:rPr>
      <w:t>31</w:t>
    </w:r>
    <w:r>
      <w:rPr>
        <w:rFonts w:asciiTheme="minorHAnsi" w:hAnsiTheme="minorHAnsi" w:cs="Arial"/>
        <w:b/>
      </w:rPr>
      <w:t>/01/2015</w:t>
    </w:r>
    <w:r w:rsidRPr="00BE5228">
      <w:rPr>
        <w:rFonts w:asciiTheme="minorHAnsi" w:hAnsiTheme="minorHAnsi"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3E690852"/>
    <w:multiLevelType w:val="hybridMultilevel"/>
    <w:tmpl w:val="FEAA7FE4"/>
    <w:lvl w:ilvl="0" w:tplc="BF0E0598">
      <w:start w:val="4"/>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A460A15"/>
    <w:multiLevelType w:val="hybridMultilevel"/>
    <w:tmpl w:val="66240F2E"/>
    <w:lvl w:ilvl="0" w:tplc="40090001">
      <w:start w:val="3"/>
      <w:numFmt w:val="decimal"/>
      <w:lvlText w:val="%1."/>
      <w:lvlJc w:val="left"/>
      <w:pPr>
        <w:ind w:left="720" w:hanging="360"/>
      </w:pPr>
      <w:rPr>
        <w:rFonts w:hint="default"/>
      </w:rPr>
    </w:lvl>
    <w:lvl w:ilvl="1" w:tplc="40090003">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3">
    <w:nsid w:val="5BCE3EC6"/>
    <w:multiLevelType w:val="hybridMultilevel"/>
    <w:tmpl w:val="4FCA4970"/>
    <w:lvl w:ilvl="0" w:tplc="EB62B58C">
      <w:start w:val="4"/>
      <w:numFmt w:val="bullet"/>
      <w:lvlText w:val=""/>
      <w:lvlJc w:val="left"/>
      <w:pPr>
        <w:ind w:left="1080" w:hanging="360"/>
      </w:pPr>
      <w:rPr>
        <w:rFonts w:ascii="Symbol" w:eastAsia="Times New Roman"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0AF6174"/>
    <w:multiLevelType w:val="hybridMultilevel"/>
    <w:tmpl w:val="4A483160"/>
    <w:lvl w:ilvl="0" w:tplc="989E8900">
      <w:start w:val="4"/>
      <w:numFmt w:val="bullet"/>
      <w:lvlText w:val=""/>
      <w:lvlJc w:val="left"/>
      <w:pPr>
        <w:ind w:left="1440" w:hanging="360"/>
      </w:pPr>
      <w:rPr>
        <w:rFonts w:ascii="Symbol" w:eastAsia="Times New Roman" w:hAnsi="Symbol" w:cs="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69401750"/>
    <w:multiLevelType w:val="hybridMultilevel"/>
    <w:tmpl w:val="1EC03644"/>
    <w:lvl w:ilvl="0" w:tplc="4682461A">
      <w:start w:val="1"/>
      <w:numFmt w:val="decimal"/>
      <w:lvlText w:val="%1."/>
      <w:lvlJc w:val="left"/>
      <w:pPr>
        <w:tabs>
          <w:tab w:val="num" w:pos="540"/>
        </w:tabs>
        <w:ind w:left="540" w:hanging="360"/>
      </w:pPr>
      <w:rPr>
        <w:rFonts w:hint="default"/>
        <w:b/>
        <w:bCs/>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AD4"/>
    <w:rsid w:val="000862CB"/>
    <w:rsid w:val="000B03F0"/>
    <w:rsid w:val="000D5183"/>
    <w:rsid w:val="00125531"/>
    <w:rsid w:val="001522CB"/>
    <w:rsid w:val="001E1F09"/>
    <w:rsid w:val="00201324"/>
    <w:rsid w:val="00201A1D"/>
    <w:rsid w:val="00226E10"/>
    <w:rsid w:val="00246B61"/>
    <w:rsid w:val="002529B7"/>
    <w:rsid w:val="00257854"/>
    <w:rsid w:val="002A3AF1"/>
    <w:rsid w:val="003223BD"/>
    <w:rsid w:val="003D77E7"/>
    <w:rsid w:val="003F7D7C"/>
    <w:rsid w:val="004B5D6E"/>
    <w:rsid w:val="00537DE1"/>
    <w:rsid w:val="00537DED"/>
    <w:rsid w:val="0058329A"/>
    <w:rsid w:val="005C503C"/>
    <w:rsid w:val="00610565"/>
    <w:rsid w:val="00661288"/>
    <w:rsid w:val="00682FA4"/>
    <w:rsid w:val="006B5EFA"/>
    <w:rsid w:val="00710AE4"/>
    <w:rsid w:val="00716313"/>
    <w:rsid w:val="00720C5A"/>
    <w:rsid w:val="00724E4D"/>
    <w:rsid w:val="00741B5A"/>
    <w:rsid w:val="00772934"/>
    <w:rsid w:val="00776968"/>
    <w:rsid w:val="00792D2A"/>
    <w:rsid w:val="00795164"/>
    <w:rsid w:val="007C313B"/>
    <w:rsid w:val="007C4FB9"/>
    <w:rsid w:val="007D04E0"/>
    <w:rsid w:val="007D1945"/>
    <w:rsid w:val="007F3095"/>
    <w:rsid w:val="008306FD"/>
    <w:rsid w:val="008975E2"/>
    <w:rsid w:val="008A25D5"/>
    <w:rsid w:val="008C2991"/>
    <w:rsid w:val="008F62C1"/>
    <w:rsid w:val="009272E8"/>
    <w:rsid w:val="009779E2"/>
    <w:rsid w:val="009B27FC"/>
    <w:rsid w:val="009C6C5C"/>
    <w:rsid w:val="009D058A"/>
    <w:rsid w:val="009F36A6"/>
    <w:rsid w:val="00A07AD4"/>
    <w:rsid w:val="00A12E2E"/>
    <w:rsid w:val="00A84C4C"/>
    <w:rsid w:val="00AB15F8"/>
    <w:rsid w:val="00AC7EB8"/>
    <w:rsid w:val="00AE1232"/>
    <w:rsid w:val="00BD07BC"/>
    <w:rsid w:val="00BE509A"/>
    <w:rsid w:val="00BE5444"/>
    <w:rsid w:val="00C047D6"/>
    <w:rsid w:val="00C62DAA"/>
    <w:rsid w:val="00C838C5"/>
    <w:rsid w:val="00C9706E"/>
    <w:rsid w:val="00D87E58"/>
    <w:rsid w:val="00DB74CF"/>
    <w:rsid w:val="00E004D3"/>
    <w:rsid w:val="00E329CA"/>
    <w:rsid w:val="00E80313"/>
    <w:rsid w:val="00E826E2"/>
    <w:rsid w:val="00EA41DC"/>
    <w:rsid w:val="00EA571F"/>
    <w:rsid w:val="00F216AB"/>
    <w:rsid w:val="00F26814"/>
    <w:rsid w:val="00F26B56"/>
    <w:rsid w:val="00F35EB2"/>
    <w:rsid w:val="00FC2746"/>
    <w:rsid w:val="00FE041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7F498-E0CA-46BA-BA52-22995428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A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62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62DAA"/>
    <w:pPr>
      <w:keepNext/>
      <w:ind w:left="144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62DAA"/>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62DAA"/>
    <w:pPr>
      <w:jc w:val="both"/>
    </w:pPr>
  </w:style>
  <w:style w:type="character" w:customStyle="1" w:styleId="BodyTextChar">
    <w:name w:val="Body Text Char"/>
    <w:basedOn w:val="DefaultParagraphFont"/>
    <w:link w:val="BodyText"/>
    <w:rsid w:val="00C62D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DAA"/>
    <w:pPr>
      <w:ind w:left="720"/>
      <w:contextualSpacing/>
    </w:pPr>
  </w:style>
  <w:style w:type="paragraph" w:customStyle="1" w:styleId="Default">
    <w:name w:val="Default"/>
    <w:uiPriority w:val="99"/>
    <w:rsid w:val="00C62DAA"/>
    <w:pPr>
      <w:autoSpaceDE w:val="0"/>
      <w:autoSpaceDN w:val="0"/>
      <w:adjustRightInd w:val="0"/>
      <w:spacing w:after="0" w:line="240" w:lineRule="auto"/>
    </w:pPr>
    <w:rPr>
      <w:rFonts w:ascii="Arial" w:eastAsia="Times New Roman" w:hAnsi="Arial" w:cs="Arial"/>
      <w:color w:val="000000"/>
      <w:sz w:val="24"/>
      <w:szCs w:val="24"/>
      <w:lang w:eastAsia="en-IN" w:bidi="hi-IN"/>
    </w:rPr>
  </w:style>
  <w:style w:type="paragraph" w:styleId="List3">
    <w:name w:val="List 3"/>
    <w:basedOn w:val="Normal"/>
    <w:rsid w:val="00C62DAA"/>
    <w:pPr>
      <w:ind w:left="1080" w:hanging="360"/>
      <w:contextualSpacing/>
    </w:pPr>
  </w:style>
  <w:style w:type="paragraph" w:styleId="BodyTextIndent3">
    <w:name w:val="Body Text Indent 3"/>
    <w:basedOn w:val="Normal"/>
    <w:link w:val="BodyTextIndent3Char"/>
    <w:uiPriority w:val="99"/>
    <w:semiHidden/>
    <w:unhideWhenUsed/>
    <w:rsid w:val="00C62D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DAA"/>
    <w:rPr>
      <w:rFonts w:ascii="Times New Roman" w:eastAsia="Times New Roman" w:hAnsi="Times New Roman" w:cs="Times New Roman"/>
      <w:sz w:val="16"/>
      <w:szCs w:val="16"/>
      <w:lang w:val="en-US"/>
    </w:rPr>
  </w:style>
  <w:style w:type="paragraph" w:styleId="NoSpacing">
    <w:name w:val="No Spacing"/>
    <w:uiPriority w:val="1"/>
    <w:qFormat/>
    <w:rsid w:val="00C62DAA"/>
    <w:pPr>
      <w:spacing w:after="0" w:line="240" w:lineRule="auto"/>
    </w:pPr>
    <w:rPr>
      <w:rFonts w:ascii="Calibri" w:eastAsia="Calibri" w:hAnsi="Calibri" w:cs="Mangal"/>
      <w:szCs w:val="20"/>
      <w:lang w:bidi="hi-IN"/>
    </w:rPr>
  </w:style>
  <w:style w:type="character" w:customStyle="1" w:styleId="Heading2Char">
    <w:name w:val="Heading 2 Char"/>
    <w:basedOn w:val="DefaultParagraphFont"/>
    <w:link w:val="Heading2"/>
    <w:uiPriority w:val="9"/>
    <w:semiHidden/>
    <w:rsid w:val="00C62DAA"/>
    <w:rPr>
      <w:rFonts w:asciiTheme="majorHAnsi" w:eastAsiaTheme="majorEastAsia" w:hAnsiTheme="majorHAnsi" w:cstheme="majorBidi"/>
      <w:color w:val="2E74B5" w:themeColor="accent1" w:themeShade="BF"/>
      <w:sz w:val="26"/>
      <w:szCs w:val="26"/>
      <w:lang w:val="en-US"/>
    </w:rPr>
  </w:style>
  <w:style w:type="paragraph" w:styleId="List2">
    <w:name w:val="List 2"/>
    <w:basedOn w:val="Normal"/>
    <w:uiPriority w:val="99"/>
    <w:semiHidden/>
    <w:unhideWhenUsed/>
    <w:rsid w:val="00C62DAA"/>
    <w:pPr>
      <w:ind w:left="566" w:hanging="283"/>
      <w:contextualSpacing/>
    </w:pPr>
  </w:style>
  <w:style w:type="character" w:styleId="Hyperlink">
    <w:name w:val="Hyperlink"/>
    <w:unhideWhenUsed/>
    <w:rsid w:val="00C62DAA"/>
    <w:rPr>
      <w:color w:val="0000FF"/>
      <w:u w:val="single"/>
    </w:rPr>
  </w:style>
  <w:style w:type="paragraph" w:styleId="MessageHeader">
    <w:name w:val="Message Header"/>
    <w:basedOn w:val="Normal"/>
    <w:link w:val="MessageHeaderChar"/>
    <w:rsid w:val="00C62D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62DAA"/>
    <w:rPr>
      <w:rFonts w:ascii="Arial" w:eastAsia="Times New Roman" w:hAnsi="Arial" w:cs="Times New Roman"/>
      <w:sz w:val="24"/>
      <w:szCs w:val="24"/>
      <w:shd w:val="pct20" w:color="auto" w:fill="auto"/>
      <w:lang w:val="en-US"/>
    </w:rPr>
  </w:style>
  <w:style w:type="paragraph" w:styleId="Footer">
    <w:name w:val="footer"/>
    <w:basedOn w:val="Normal"/>
    <w:link w:val="FooterChar"/>
    <w:uiPriority w:val="99"/>
    <w:rsid w:val="00A84C4C"/>
    <w:pPr>
      <w:tabs>
        <w:tab w:val="center" w:pos="4320"/>
        <w:tab w:val="right" w:pos="8640"/>
      </w:tabs>
    </w:pPr>
  </w:style>
  <w:style w:type="character" w:customStyle="1" w:styleId="FooterChar">
    <w:name w:val="Footer Char"/>
    <w:basedOn w:val="DefaultParagraphFont"/>
    <w:link w:val="Footer"/>
    <w:uiPriority w:val="99"/>
    <w:rsid w:val="00A84C4C"/>
    <w:rPr>
      <w:rFonts w:ascii="Times New Roman" w:eastAsia="Times New Roman" w:hAnsi="Times New Roman" w:cs="Times New Roman"/>
      <w:sz w:val="24"/>
      <w:szCs w:val="24"/>
      <w:lang w:val="en-US"/>
    </w:rPr>
  </w:style>
  <w:style w:type="table" w:styleId="TableGrid">
    <w:name w:val="Table Grid"/>
    <w:basedOn w:val="TableNormal"/>
    <w:uiPriority w:val="59"/>
    <w:rsid w:val="00A84C4C"/>
    <w:pPr>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4C4C"/>
    <w:pPr>
      <w:tabs>
        <w:tab w:val="center" w:pos="4320"/>
        <w:tab w:val="right" w:pos="8640"/>
      </w:tabs>
    </w:pPr>
    <w:rPr>
      <w:szCs w:val="20"/>
    </w:rPr>
  </w:style>
  <w:style w:type="character" w:customStyle="1" w:styleId="HeaderChar">
    <w:name w:val="Header Char"/>
    <w:basedOn w:val="DefaultParagraphFont"/>
    <w:link w:val="Header"/>
    <w:uiPriority w:val="99"/>
    <w:rsid w:val="00A84C4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4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cp:lastPrinted>2015-01-02T07:35:00Z</cp:lastPrinted>
  <dcterms:created xsi:type="dcterms:W3CDTF">2015-01-01T12:37:00Z</dcterms:created>
  <dcterms:modified xsi:type="dcterms:W3CDTF">2015-02-02T06:51:00Z</dcterms:modified>
</cp:coreProperties>
</file>