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6" w:rsidRDefault="007B7C1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B7C1A">
        <w:rPr>
          <w:b/>
          <w:bCs/>
          <w:u w:val="single"/>
        </w:rPr>
        <w:t>Declaration</w:t>
      </w:r>
    </w:p>
    <w:p w:rsidR="007B7C1A" w:rsidRDefault="007B7C1A"/>
    <w:p w:rsidR="007B7C1A" w:rsidRDefault="007B7C1A">
      <w:r>
        <w:t xml:space="preserve">The Tender Opening Date for design supply and installation of 16 Cavity Mould for </w:t>
      </w:r>
      <w:proofErr w:type="spellStart"/>
      <w:r>
        <w:t>Kakkanad</w:t>
      </w:r>
      <w:proofErr w:type="spellEnd"/>
      <w:r>
        <w:t xml:space="preserve"> Factory Cochin Ref No </w:t>
      </w:r>
      <w:r>
        <w:rPr>
          <w:rFonts w:ascii="Calibri" w:hAnsi="Calibri" w:cs="Calibri"/>
          <w:color w:val="5B5B5B"/>
          <w:sz w:val="18"/>
          <w:szCs w:val="18"/>
          <w:shd w:val="clear" w:color="auto" w:fill="FFF0D9"/>
        </w:rPr>
        <w:t>HLL/KFC/KFC/MOULD/2014/001</w:t>
      </w:r>
      <w:r>
        <w:t xml:space="preserve"> has been extended </w:t>
      </w:r>
      <w:proofErr w:type="spellStart"/>
      <w:r>
        <w:t>upto</w:t>
      </w:r>
      <w:proofErr w:type="spellEnd"/>
      <w:r>
        <w:t xml:space="preserve"> 19.11.2014.</w:t>
      </w:r>
    </w:p>
    <w:p w:rsidR="007B7C1A" w:rsidRDefault="007B7C1A"/>
    <w:p w:rsidR="007B7C1A" w:rsidRPr="007B7C1A" w:rsidRDefault="007B7C1A"/>
    <w:sectPr w:rsidR="007B7C1A" w:rsidRPr="007B7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1A"/>
    <w:rsid w:val="00103046"/>
    <w:rsid w:val="007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67FA-D307-4727-BF2C-90F1431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</dc:creator>
  <cp:keywords/>
  <dc:description/>
  <cp:lastModifiedBy>Harish</cp:lastModifiedBy>
  <cp:revision>1</cp:revision>
  <dcterms:created xsi:type="dcterms:W3CDTF">2014-11-12T10:08:00Z</dcterms:created>
  <dcterms:modified xsi:type="dcterms:W3CDTF">2014-11-12T10:11:00Z</dcterms:modified>
</cp:coreProperties>
</file>