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4" w:rsidRPr="008527F0" w:rsidRDefault="000E5A44" w:rsidP="000E5A44">
      <w:pPr>
        <w:pStyle w:val="Heading2"/>
        <w:framePr w:h="11085" w:hRule="exact" w:hSpace="180" w:wrap="around" w:vAnchor="page" w:hAnchor="margin" w:xAlign="center" w:y="1505"/>
        <w:ind w:left="567" w:right="570"/>
        <w:jc w:val="center"/>
        <w:rPr>
          <w:rFonts w:cs="Times New Roman"/>
          <w:b w:val="0"/>
          <w:sz w:val="32"/>
          <w:szCs w:val="32"/>
        </w:rPr>
      </w:pPr>
      <w:r w:rsidRPr="008527F0">
        <w:rPr>
          <w:rFonts w:ascii="Times New Roman" w:hAnsi="Times New Roman" w:cs="Times New Roman"/>
          <w:sz w:val="32"/>
          <w:szCs w:val="32"/>
        </w:rPr>
        <w:t xml:space="preserve">TENDER FOR </w:t>
      </w:r>
      <w:r w:rsidR="00F953C7">
        <w:rPr>
          <w:rFonts w:ascii="Times New Roman" w:hAnsi="Times New Roman" w:cs="Times New Roman"/>
          <w:sz w:val="32"/>
          <w:szCs w:val="32"/>
        </w:rPr>
        <w:t xml:space="preserve">SUPPLY OF </w:t>
      </w:r>
      <w:r w:rsidR="00690D6A">
        <w:rPr>
          <w:rFonts w:ascii="Times New Roman" w:hAnsi="Times New Roman" w:cs="Times New Roman"/>
          <w:sz w:val="32"/>
          <w:szCs w:val="32"/>
        </w:rPr>
        <w:t>DIGITAL OPG &amp; CEPH MACHINE</w:t>
      </w:r>
      <w:r w:rsidR="00F953C7">
        <w:rPr>
          <w:rFonts w:ascii="Times New Roman" w:hAnsi="Times New Roman" w:cs="Times New Roman"/>
          <w:sz w:val="32"/>
          <w:szCs w:val="32"/>
        </w:rPr>
        <w:t xml:space="preserve"> FOR </w:t>
      </w:r>
      <w:r w:rsidR="00690D6A">
        <w:rPr>
          <w:rFonts w:ascii="Times New Roman" w:hAnsi="Times New Roman" w:cs="Times New Roman"/>
          <w:sz w:val="32"/>
          <w:szCs w:val="32"/>
        </w:rPr>
        <w:t>HP GOVT. DENTAL COLLEGE AT SHIMLA, HIMACHAL PRADESH</w:t>
      </w:r>
    </w:p>
    <w:p w:rsidR="000E5A44" w:rsidRPr="008527F0" w:rsidRDefault="000E5A44" w:rsidP="000E5A44">
      <w:pPr>
        <w:pStyle w:val="Heading2"/>
        <w:framePr w:h="11085" w:hRule="exact" w:hSpace="180" w:wrap="around" w:vAnchor="page" w:hAnchor="margin" w:xAlign="center" w:y="1505"/>
        <w:jc w:val="center"/>
        <w:rPr>
          <w:rFonts w:ascii="Times New Roman" w:hAnsi="Times New Roman" w:cs="Times New Roman"/>
          <w:sz w:val="32"/>
          <w:szCs w:val="32"/>
        </w:rPr>
      </w:pPr>
    </w:p>
    <w:p w:rsidR="000E5A44" w:rsidRPr="008527F0" w:rsidRDefault="000E5A44" w:rsidP="000E5A4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sidR="00353873">
        <w:rPr>
          <w:rFonts w:cs="Times New Roman"/>
          <w:b/>
          <w:sz w:val="32"/>
          <w:szCs w:val="32"/>
        </w:rPr>
        <w:t>AFT-CMO/</w:t>
      </w:r>
      <w:r w:rsidR="00690D6A">
        <w:rPr>
          <w:rFonts w:cs="Times New Roman"/>
          <w:b/>
          <w:sz w:val="32"/>
          <w:szCs w:val="32"/>
        </w:rPr>
        <w:t>HP</w:t>
      </w:r>
      <w:r>
        <w:rPr>
          <w:rFonts w:cs="Times New Roman"/>
          <w:b/>
          <w:sz w:val="32"/>
          <w:szCs w:val="32"/>
        </w:rPr>
        <w:t>-</w:t>
      </w:r>
      <w:r w:rsidR="00690D6A">
        <w:rPr>
          <w:rFonts w:cs="Times New Roman"/>
          <w:b/>
          <w:sz w:val="32"/>
          <w:szCs w:val="32"/>
        </w:rPr>
        <w:t>OPG</w:t>
      </w:r>
      <w:r>
        <w:rPr>
          <w:rFonts w:cs="Times New Roman"/>
          <w:b/>
          <w:sz w:val="32"/>
          <w:szCs w:val="32"/>
        </w:rPr>
        <w:t>/EQP/2</w:t>
      </w:r>
      <w:r w:rsidRPr="008527F0">
        <w:rPr>
          <w:rFonts w:cs="Times New Roman"/>
          <w:b/>
          <w:sz w:val="32"/>
          <w:szCs w:val="32"/>
        </w:rPr>
        <w:t>01</w:t>
      </w:r>
      <w:r w:rsidR="00387F14">
        <w:rPr>
          <w:rFonts w:cs="Times New Roman"/>
          <w:b/>
          <w:sz w:val="32"/>
          <w:szCs w:val="32"/>
        </w:rPr>
        <w:t>7</w:t>
      </w:r>
      <w:r>
        <w:rPr>
          <w:rFonts w:cs="Times New Roman"/>
          <w:b/>
          <w:sz w:val="32"/>
          <w:szCs w:val="32"/>
        </w:rPr>
        <w:t>-1</w:t>
      </w:r>
      <w:r w:rsidR="00387F14">
        <w:rPr>
          <w:rFonts w:cs="Times New Roman"/>
          <w:b/>
          <w:sz w:val="32"/>
          <w:szCs w:val="32"/>
        </w:rPr>
        <w:t>8</w:t>
      </w:r>
    </w:p>
    <w:p w:rsidR="000E5A44" w:rsidRPr="008527F0" w:rsidRDefault="000E5A44" w:rsidP="000E5A4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sidR="00CD21F1">
        <w:rPr>
          <w:rFonts w:cs="Times New Roman"/>
          <w:b/>
          <w:bCs/>
          <w:sz w:val="32"/>
          <w:szCs w:val="32"/>
        </w:rPr>
        <w:t>16.04.2018</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proofErr w:type="gramStart"/>
      <w:r w:rsidRPr="00897FF4">
        <w:rPr>
          <w:rFonts w:cs="Times New Roman"/>
        </w:rPr>
        <w:t>AKKULAM  FACTORY</w:t>
      </w:r>
      <w:proofErr w:type="gramEnd"/>
      <w:r w:rsidRPr="00897FF4">
        <w:rPr>
          <w:rFonts w:cs="Times New Roman"/>
        </w:rPr>
        <w:t>,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‘A’ I &amp; A II</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Consignee Receipt Certificate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Final Acceptance Certificate by the Consignee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58</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60</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0"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0E5A44" w:rsidRPr="00690D6A" w:rsidRDefault="00690D6A" w:rsidP="000E5A44">
      <w:pPr>
        <w:rPr>
          <w:rFonts w:cs="Times New Roman"/>
          <w:b/>
          <w:bCs/>
        </w:rPr>
      </w:pPr>
      <w:r w:rsidRPr="00690D6A">
        <w:rPr>
          <w:rFonts w:cs="Times New Roman"/>
          <w:b/>
        </w:rPr>
        <w:t>HLL/AFT-CMO/HP-OPG/EQP/201</w:t>
      </w:r>
      <w:r w:rsidR="00387F14">
        <w:rPr>
          <w:rFonts w:cs="Times New Roman"/>
          <w:b/>
        </w:rPr>
        <w:t>7</w:t>
      </w:r>
      <w:r w:rsidRPr="00690D6A">
        <w:rPr>
          <w:rFonts w:cs="Times New Roman"/>
          <w:b/>
        </w:rPr>
        <w:t>-1</w:t>
      </w:r>
      <w:r w:rsidR="00387F14">
        <w:rPr>
          <w:rFonts w:cs="Times New Roman"/>
          <w:b/>
        </w:rPr>
        <w:t>8</w:t>
      </w:r>
      <w:r w:rsidR="000E5A44" w:rsidRPr="00690D6A">
        <w:rPr>
          <w:b/>
          <w:bCs/>
        </w:rPr>
        <w:t xml:space="preserve">, </w:t>
      </w:r>
      <w:r w:rsidR="000E5A44" w:rsidRPr="00690D6A">
        <w:rPr>
          <w:b/>
          <w:bCs/>
        </w:rPr>
        <w:tab/>
      </w:r>
      <w:r w:rsidR="000E5A44" w:rsidRPr="00690D6A">
        <w:rPr>
          <w:b/>
          <w:bCs/>
        </w:rPr>
        <w:tab/>
      </w:r>
      <w:r w:rsidR="000E5A44" w:rsidRPr="00690D6A">
        <w:rPr>
          <w:b/>
          <w:bCs/>
        </w:rPr>
        <w:tab/>
      </w:r>
      <w:r w:rsidR="000E5A44" w:rsidRPr="00690D6A">
        <w:rPr>
          <w:b/>
          <w:bCs/>
        </w:rPr>
        <w:tab/>
      </w:r>
      <w:r w:rsidRPr="00690D6A">
        <w:rPr>
          <w:b/>
          <w:bCs/>
        </w:rPr>
        <w:t xml:space="preserve">                   </w:t>
      </w:r>
      <w:r>
        <w:rPr>
          <w:b/>
          <w:bCs/>
        </w:rPr>
        <w:t xml:space="preserve">           </w:t>
      </w:r>
      <w:r w:rsidR="000E5A44" w:rsidRPr="00690D6A">
        <w:rPr>
          <w:b/>
          <w:bCs/>
        </w:rPr>
        <w:t xml:space="preserve">DT. </w:t>
      </w:r>
      <w:r w:rsidR="00CD21F1">
        <w:rPr>
          <w:b/>
          <w:bCs/>
        </w:rPr>
        <w:t>16.04.2018</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0E5A44" w:rsidRPr="008527F0" w:rsidRDefault="000E5A44" w:rsidP="000E5A44">
      <w:pPr>
        <w:jc w:val="both"/>
        <w:rPr>
          <w:rFonts w:cs="Times New Roman"/>
          <w:b/>
        </w:rPr>
      </w:pPr>
      <w:r w:rsidRPr="008527F0">
        <w:rPr>
          <w:rFonts w:cs="Times New Roman"/>
        </w:rPr>
        <w:t xml:space="preserve">HLL Lifecare Limited hereby invites sealed bids under Two-Bid system from eligible </w:t>
      </w:r>
      <w:r>
        <w:rPr>
          <w:rFonts w:cs="Times New Roman"/>
        </w:rPr>
        <w:t>S</w:t>
      </w:r>
      <w:r w:rsidRPr="008527F0">
        <w:rPr>
          <w:rFonts w:cs="Times New Roman"/>
        </w:rPr>
        <w:t>uppliers/</w:t>
      </w:r>
      <w:r>
        <w:rPr>
          <w:rFonts w:cs="Times New Roman"/>
        </w:rPr>
        <w:t>Ma</w:t>
      </w:r>
      <w:r w:rsidRPr="008527F0">
        <w:rPr>
          <w:rFonts w:cs="Times New Roman"/>
        </w:rPr>
        <w:t xml:space="preserve">nufacturers for </w:t>
      </w:r>
      <w:r w:rsidR="00C94AFC">
        <w:rPr>
          <w:rFonts w:cs="Times New Roman"/>
        </w:rPr>
        <w:t xml:space="preserve">supply, installation &amp; </w:t>
      </w:r>
      <w:r w:rsidR="000851CB">
        <w:rPr>
          <w:rFonts w:cs="Times New Roman"/>
        </w:rPr>
        <w:t>commissioning</w:t>
      </w:r>
      <w:r w:rsidR="00C94AFC">
        <w:rPr>
          <w:rFonts w:cs="Times New Roman"/>
        </w:rPr>
        <w:t xml:space="preserve"> of OPG &amp; CEPH Machine to HP Govt. Dental College, Shimla </w:t>
      </w:r>
      <w:r w:rsidR="00F953C7">
        <w:rPr>
          <w:rFonts w:cs="Times New Roman"/>
        </w:rPr>
        <w:t xml:space="preserve">in the State of </w:t>
      </w:r>
      <w:r w:rsidR="00C94AFC">
        <w:rPr>
          <w:rFonts w:cs="Times New Roman"/>
        </w:rPr>
        <w:t>Himachal Pradesh</w:t>
      </w:r>
      <w:r w:rsidR="00E905A8" w:rsidRPr="00E905A8">
        <w:rPr>
          <w:rFonts w:cs="Times New Roman"/>
        </w:rPr>
        <w:t>.</w:t>
      </w:r>
    </w:p>
    <w:p w:rsidR="00105745" w:rsidRPr="008527F0" w:rsidRDefault="00105745" w:rsidP="008527F0">
      <w:pPr>
        <w:jc w:val="both"/>
        <w:rPr>
          <w:rFonts w:cs="Times New Roman"/>
        </w:rPr>
      </w:pPr>
    </w:p>
    <w:tbl>
      <w:tblPr>
        <w:tblW w:w="90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74"/>
        <w:gridCol w:w="977"/>
        <w:gridCol w:w="1355"/>
        <w:gridCol w:w="1723"/>
        <w:gridCol w:w="2040"/>
      </w:tblGrid>
      <w:tr w:rsidR="00353873" w:rsidRPr="008527F0" w:rsidTr="00690D6A">
        <w:trPr>
          <w:jc w:val="center"/>
        </w:trPr>
        <w:tc>
          <w:tcPr>
            <w:tcW w:w="630" w:type="dxa"/>
            <w:vAlign w:val="center"/>
          </w:tcPr>
          <w:p w:rsidR="00353873" w:rsidRPr="008527F0" w:rsidRDefault="00353873" w:rsidP="008B2F3B">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2374" w:type="dxa"/>
            <w:vAlign w:val="center"/>
          </w:tcPr>
          <w:p w:rsidR="00353873" w:rsidRPr="008527F0" w:rsidRDefault="00353873" w:rsidP="00F953C7">
            <w:pPr>
              <w:jc w:val="center"/>
              <w:rPr>
                <w:rFonts w:cs="Times New Roman"/>
                <w:b/>
              </w:rPr>
            </w:pPr>
            <w:r>
              <w:rPr>
                <w:rFonts w:cs="Times New Roman"/>
                <w:b/>
              </w:rPr>
              <w:t>Equipment</w:t>
            </w:r>
          </w:p>
        </w:tc>
        <w:tc>
          <w:tcPr>
            <w:tcW w:w="977" w:type="dxa"/>
            <w:vAlign w:val="center"/>
          </w:tcPr>
          <w:p w:rsidR="00B513DB" w:rsidRDefault="00353873" w:rsidP="00F953C7">
            <w:pPr>
              <w:jc w:val="center"/>
              <w:rPr>
                <w:rFonts w:cs="Times New Roman"/>
                <w:b/>
              </w:rPr>
            </w:pPr>
            <w:proofErr w:type="spellStart"/>
            <w:r>
              <w:rPr>
                <w:rFonts w:cs="Times New Roman"/>
                <w:b/>
              </w:rPr>
              <w:t>Qty</w:t>
            </w:r>
            <w:proofErr w:type="spellEnd"/>
            <w:r>
              <w:rPr>
                <w:rFonts w:cs="Times New Roman"/>
                <w:b/>
              </w:rPr>
              <w:t xml:space="preserve"> in </w:t>
            </w:r>
          </w:p>
          <w:p w:rsidR="00353873" w:rsidRDefault="00353873" w:rsidP="00F953C7">
            <w:pPr>
              <w:jc w:val="center"/>
              <w:rPr>
                <w:rFonts w:cs="Times New Roman"/>
                <w:b/>
              </w:rPr>
            </w:pPr>
            <w:r>
              <w:rPr>
                <w:rFonts w:cs="Times New Roman"/>
                <w:b/>
              </w:rPr>
              <w:t>Nos</w:t>
            </w:r>
          </w:p>
        </w:tc>
        <w:tc>
          <w:tcPr>
            <w:tcW w:w="1355" w:type="dxa"/>
          </w:tcPr>
          <w:p w:rsidR="00353873" w:rsidRPr="008527F0" w:rsidRDefault="00353873" w:rsidP="00353873">
            <w:pPr>
              <w:jc w:val="center"/>
              <w:rPr>
                <w:rFonts w:cs="Times New Roman"/>
                <w:b/>
              </w:rPr>
            </w:pPr>
            <w:r>
              <w:rPr>
                <w:rFonts w:cs="Times New Roman"/>
                <w:b/>
              </w:rPr>
              <w:t xml:space="preserve">Tender Fee in </w:t>
            </w:r>
            <w:proofErr w:type="spellStart"/>
            <w:r>
              <w:rPr>
                <w:rFonts w:cs="Times New Roman"/>
                <w:b/>
              </w:rPr>
              <w:t>Rs</w:t>
            </w:r>
            <w:proofErr w:type="spellEnd"/>
            <w:r>
              <w:rPr>
                <w:rFonts w:cs="Times New Roman"/>
                <w:b/>
              </w:rPr>
              <w:t>.</w:t>
            </w:r>
          </w:p>
        </w:tc>
        <w:tc>
          <w:tcPr>
            <w:tcW w:w="1723" w:type="dxa"/>
            <w:vAlign w:val="center"/>
          </w:tcPr>
          <w:p w:rsidR="00353873" w:rsidRPr="008527F0" w:rsidRDefault="00353873" w:rsidP="00353873">
            <w:pPr>
              <w:jc w:val="center"/>
              <w:rPr>
                <w:rFonts w:cs="Times New Roman"/>
                <w:b/>
              </w:rPr>
            </w:pPr>
            <w:r>
              <w:rPr>
                <w:rFonts w:cs="Times New Roman"/>
                <w:b/>
              </w:rPr>
              <w:t>EMD A</w:t>
            </w:r>
            <w:r w:rsidRPr="008527F0">
              <w:rPr>
                <w:rFonts w:cs="Times New Roman"/>
                <w:b/>
              </w:rPr>
              <w:t>mount</w:t>
            </w:r>
            <w:r>
              <w:rPr>
                <w:rFonts w:cs="Times New Roman"/>
                <w:b/>
              </w:rPr>
              <w:t xml:space="preserve"> in </w:t>
            </w:r>
            <w:proofErr w:type="spellStart"/>
            <w:r>
              <w:rPr>
                <w:rFonts w:cs="Times New Roman"/>
                <w:b/>
              </w:rPr>
              <w:t>Rs</w:t>
            </w:r>
            <w:proofErr w:type="spellEnd"/>
            <w:r>
              <w:rPr>
                <w:rFonts w:cs="Times New Roman"/>
                <w:b/>
              </w:rPr>
              <w:t>.</w:t>
            </w:r>
          </w:p>
        </w:tc>
        <w:tc>
          <w:tcPr>
            <w:tcW w:w="2040" w:type="dxa"/>
            <w:vAlign w:val="center"/>
          </w:tcPr>
          <w:p w:rsidR="00353873" w:rsidRPr="008527F0" w:rsidRDefault="00353873" w:rsidP="008B2F3B">
            <w:pPr>
              <w:jc w:val="center"/>
              <w:rPr>
                <w:rFonts w:cs="Times New Roman"/>
                <w:b/>
              </w:rPr>
            </w:pPr>
            <w:r w:rsidRPr="008527F0">
              <w:rPr>
                <w:rFonts w:cs="Times New Roman"/>
                <w:b/>
              </w:rPr>
              <w:t>Period of completion</w:t>
            </w:r>
          </w:p>
        </w:tc>
      </w:tr>
      <w:tr w:rsidR="00353873" w:rsidRPr="008527F0" w:rsidTr="00690D6A">
        <w:trPr>
          <w:trHeight w:val="427"/>
          <w:jc w:val="center"/>
        </w:trPr>
        <w:tc>
          <w:tcPr>
            <w:tcW w:w="630" w:type="dxa"/>
            <w:vAlign w:val="center"/>
          </w:tcPr>
          <w:p w:rsidR="00353873" w:rsidRPr="008527F0" w:rsidRDefault="00353873" w:rsidP="008B2F3B">
            <w:pPr>
              <w:jc w:val="center"/>
              <w:rPr>
                <w:rFonts w:cs="Times New Roman"/>
              </w:rPr>
            </w:pPr>
            <w:r>
              <w:rPr>
                <w:rFonts w:cs="Times New Roman"/>
              </w:rPr>
              <w:t>1</w:t>
            </w:r>
          </w:p>
        </w:tc>
        <w:tc>
          <w:tcPr>
            <w:tcW w:w="2374" w:type="dxa"/>
            <w:vAlign w:val="center"/>
          </w:tcPr>
          <w:p w:rsidR="00353873" w:rsidRDefault="00690D6A">
            <w:pPr>
              <w:rPr>
                <w:color w:val="000000"/>
              </w:rPr>
            </w:pPr>
            <w:r>
              <w:rPr>
                <w:color w:val="000000"/>
                <w:sz w:val="22"/>
                <w:szCs w:val="22"/>
              </w:rPr>
              <w:t>OPG &amp; CEPH Machine</w:t>
            </w:r>
          </w:p>
        </w:tc>
        <w:tc>
          <w:tcPr>
            <w:tcW w:w="977" w:type="dxa"/>
            <w:vAlign w:val="center"/>
          </w:tcPr>
          <w:p w:rsidR="00353873" w:rsidRDefault="00690D6A">
            <w:pPr>
              <w:jc w:val="center"/>
              <w:rPr>
                <w:color w:val="000000"/>
              </w:rPr>
            </w:pPr>
            <w:r>
              <w:rPr>
                <w:color w:val="000000"/>
              </w:rPr>
              <w:t>01</w:t>
            </w:r>
          </w:p>
        </w:tc>
        <w:tc>
          <w:tcPr>
            <w:tcW w:w="1355" w:type="dxa"/>
            <w:vAlign w:val="center"/>
          </w:tcPr>
          <w:p w:rsidR="00353873" w:rsidRPr="00353873" w:rsidRDefault="00353873" w:rsidP="00690D6A">
            <w:pPr>
              <w:jc w:val="right"/>
              <w:rPr>
                <w:rFonts w:cs="Times New Roman"/>
                <w:color w:val="000000"/>
              </w:rPr>
            </w:pPr>
            <w:r w:rsidRPr="00353873">
              <w:rPr>
                <w:rFonts w:cs="Times New Roman"/>
                <w:color w:val="000000"/>
              </w:rPr>
              <w:t>5</w:t>
            </w:r>
            <w:r w:rsidR="00690D6A">
              <w:rPr>
                <w:rFonts w:cs="Times New Roman"/>
                <w:color w:val="000000"/>
              </w:rPr>
              <w:t>25</w:t>
            </w:r>
            <w:r>
              <w:rPr>
                <w:rFonts w:cs="Times New Roman"/>
                <w:color w:val="000000"/>
              </w:rPr>
              <w:t>.00</w:t>
            </w:r>
          </w:p>
        </w:tc>
        <w:tc>
          <w:tcPr>
            <w:tcW w:w="1723" w:type="dxa"/>
            <w:vAlign w:val="center"/>
          </w:tcPr>
          <w:p w:rsidR="00353873" w:rsidRPr="00353873" w:rsidRDefault="00C94AFC" w:rsidP="00353873">
            <w:pPr>
              <w:jc w:val="right"/>
              <w:rPr>
                <w:rFonts w:cs="Times New Roman"/>
                <w:color w:val="000000"/>
              </w:rPr>
            </w:pPr>
            <w:r>
              <w:rPr>
                <w:rFonts w:cs="Times New Roman"/>
                <w:color w:val="000000"/>
              </w:rPr>
              <w:t>28</w:t>
            </w:r>
            <w:r w:rsidR="00353873">
              <w:rPr>
                <w:rFonts w:cs="Times New Roman"/>
                <w:color w:val="000000"/>
              </w:rPr>
              <w:t>,000.00</w:t>
            </w:r>
          </w:p>
        </w:tc>
        <w:tc>
          <w:tcPr>
            <w:tcW w:w="2040" w:type="dxa"/>
            <w:vAlign w:val="center"/>
          </w:tcPr>
          <w:p w:rsidR="00353873" w:rsidRPr="008527F0" w:rsidRDefault="00690D6A" w:rsidP="008B2F3B">
            <w:pPr>
              <w:jc w:val="center"/>
              <w:rPr>
                <w:rFonts w:cs="Times New Roman"/>
              </w:rPr>
            </w:pPr>
            <w:r>
              <w:rPr>
                <w:rFonts w:cs="Times New Roman"/>
              </w:rPr>
              <w:t>15</w:t>
            </w:r>
            <w:r w:rsidR="00353873" w:rsidRPr="008527F0">
              <w:rPr>
                <w:rFonts w:cs="Times New Roman"/>
              </w:rPr>
              <w:t xml:space="preserve"> Days from the date of LOI/PO</w:t>
            </w:r>
          </w:p>
        </w:tc>
      </w:tr>
    </w:tbl>
    <w:p w:rsidR="00105745" w:rsidRPr="008527F0" w:rsidRDefault="00105745" w:rsidP="008527F0">
      <w:pPr>
        <w:pStyle w:val="CHAPTERTEXT"/>
        <w:spacing w:before="0" w:line="240" w:lineRule="auto"/>
        <w:rPr>
          <w:rFonts w:ascii="Times New Roman" w:hAnsi="Times New Roman"/>
          <w:sz w:val="24"/>
        </w:rPr>
      </w:pPr>
    </w:p>
    <w:bookmarkEnd w:id="0"/>
    <w:p w:rsidR="000E5A44" w:rsidRPr="004C25D5" w:rsidRDefault="000E5A44" w:rsidP="000E5A44">
      <w:pPr>
        <w:shd w:val="clear" w:color="auto" w:fill="FFFFFF"/>
        <w:jc w:val="both"/>
        <w:rPr>
          <w:rFonts w:eastAsiaTheme="minorHAnsi" w:cs="Times New Roman"/>
          <w:lang w:val="en-IN" w:eastAsia="en-US"/>
        </w:rPr>
      </w:pPr>
      <w:r w:rsidRPr="004C25D5">
        <w:rPr>
          <w:rFonts w:cs="Times New Roman"/>
        </w:rPr>
        <w:t>Tender Documents will be issued from the Office of the Joint General Manager (Materials), HLL Lifecare Limited</w:t>
      </w:r>
      <w:proofErr w:type="gramStart"/>
      <w:r w:rsidRPr="004C25D5">
        <w:rPr>
          <w:rFonts w:cs="Times New Roman"/>
        </w:rPr>
        <w:t xml:space="preserve">,  </w:t>
      </w:r>
      <w:proofErr w:type="spellStart"/>
      <w:r w:rsidRPr="004C25D5">
        <w:rPr>
          <w:rFonts w:cs="Times New Roman"/>
        </w:rPr>
        <w:t>Akkulam</w:t>
      </w:r>
      <w:proofErr w:type="spellEnd"/>
      <w:proofErr w:type="gramEnd"/>
      <w:r w:rsidRPr="004C25D5">
        <w:rPr>
          <w:rFonts w:cs="Times New Roman"/>
        </w:rPr>
        <w:t xml:space="preserve"> Factory, </w:t>
      </w:r>
      <w:proofErr w:type="spellStart"/>
      <w:r w:rsidRPr="004C25D5">
        <w:rPr>
          <w:rFonts w:cs="Times New Roman"/>
        </w:rPr>
        <w:t>Sreekariam</w:t>
      </w:r>
      <w:proofErr w:type="spellEnd"/>
      <w:r w:rsidRPr="004C25D5">
        <w:rPr>
          <w:rFonts w:cs="Times New Roman"/>
        </w:rPr>
        <w:t xml:space="preserve"> PO, Thiruvananthapuram – 17 from </w:t>
      </w:r>
      <w:r w:rsidR="00E133B9">
        <w:rPr>
          <w:rFonts w:cs="Times New Roman"/>
          <w:b/>
          <w:bCs/>
        </w:rPr>
        <w:t>16</w:t>
      </w:r>
      <w:r w:rsidR="00353873">
        <w:rPr>
          <w:rFonts w:cs="Times New Roman"/>
          <w:b/>
          <w:bCs/>
        </w:rPr>
        <w:t>.0</w:t>
      </w:r>
      <w:r w:rsidR="00C94AFC">
        <w:rPr>
          <w:rFonts w:cs="Times New Roman"/>
          <w:b/>
          <w:bCs/>
        </w:rPr>
        <w:t>4</w:t>
      </w:r>
      <w:r w:rsidR="00353873">
        <w:rPr>
          <w:rFonts w:cs="Times New Roman"/>
          <w:b/>
          <w:bCs/>
        </w:rPr>
        <w:t>.</w:t>
      </w:r>
      <w:r w:rsidRPr="004C25D5">
        <w:rPr>
          <w:rFonts w:cs="Times New Roman"/>
          <w:b/>
          <w:bCs/>
        </w:rPr>
        <w:t>201</w:t>
      </w:r>
      <w:r>
        <w:rPr>
          <w:rFonts w:cs="Times New Roman"/>
          <w:b/>
          <w:bCs/>
        </w:rPr>
        <w:t>8</w:t>
      </w:r>
      <w:r w:rsidRPr="004C25D5">
        <w:rPr>
          <w:rFonts w:cs="Times New Roman"/>
          <w:b/>
          <w:bCs/>
        </w:rPr>
        <w:t xml:space="preserve"> to </w:t>
      </w:r>
      <w:r w:rsidR="00E133B9">
        <w:rPr>
          <w:rFonts w:cs="Times New Roman"/>
          <w:b/>
          <w:bCs/>
        </w:rPr>
        <w:t>29</w:t>
      </w:r>
      <w:r w:rsidR="001B6E29">
        <w:rPr>
          <w:rFonts w:cs="Times New Roman"/>
          <w:b/>
          <w:bCs/>
        </w:rPr>
        <w:t>.0</w:t>
      </w:r>
      <w:r w:rsidR="00C94AFC">
        <w:rPr>
          <w:rFonts w:cs="Times New Roman"/>
          <w:b/>
          <w:bCs/>
        </w:rPr>
        <w:t>4</w:t>
      </w:r>
      <w:r w:rsidR="001B6E29">
        <w:rPr>
          <w:rFonts w:cs="Times New Roman"/>
          <w:b/>
          <w:bCs/>
        </w:rPr>
        <w:t xml:space="preserve">.2018 </w:t>
      </w:r>
      <w:r w:rsidRPr="004C25D5">
        <w:rPr>
          <w:rFonts w:cs="Times New Roman"/>
        </w:rPr>
        <w:t>on all working days between 11.00 AM and 4.00 PM, on p</w:t>
      </w:r>
      <w:r w:rsidR="00353873">
        <w:rPr>
          <w:rFonts w:cs="Times New Roman"/>
        </w:rPr>
        <w:t>ayment of  non-refundable fee</w:t>
      </w:r>
      <w:r w:rsidRPr="004C25D5">
        <w:rPr>
          <w:rFonts w:cs="Times New Roman"/>
        </w:rPr>
        <w:t xml:space="preserve">. The tender may also be downloaded from our 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Thiruvananthapuram. Failing to submit the tender document fee, the bid is liable to be rejected. </w:t>
      </w:r>
      <w:r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SSI/MSME units </w:t>
      </w:r>
      <w:r>
        <w:rPr>
          <w:rFonts w:eastAsiaTheme="minorHAnsi" w:cs="Times New Roman"/>
          <w:lang w:val="en-IN" w:eastAsia="en-US"/>
        </w:rPr>
        <w:t>are not exempted from the Security Deposit, if the t</w:t>
      </w:r>
      <w:r w:rsidRPr="004C25D5">
        <w:rPr>
          <w:rFonts w:eastAsiaTheme="minorHAnsi" w:cs="Times New Roman"/>
          <w:lang w:val="en-IN" w:eastAsia="en-US"/>
        </w:rPr>
        <w:t>ender is awarded.</w:t>
      </w:r>
    </w:p>
    <w:p w:rsidR="000E5A44" w:rsidRPr="008527F0" w:rsidRDefault="000E5A44" w:rsidP="000E5A44">
      <w:pPr>
        <w:pStyle w:val="Default"/>
        <w:spacing w:before="120" w:after="120"/>
        <w:jc w:val="both"/>
        <w:rPr>
          <w:color w:val="auto"/>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sidR="00CD21F1">
        <w:rPr>
          <w:rFonts w:cs="Times New Roman"/>
        </w:rPr>
        <w:t>30.04.2018</w:t>
      </w:r>
      <w:r w:rsidR="001B6E29">
        <w:rPr>
          <w:rFonts w:cs="Times New Roman"/>
        </w:rPr>
        <w:t xml:space="preserve"> </w:t>
      </w:r>
      <w:r w:rsidRPr="008527F0">
        <w:rPr>
          <w:rFonts w:cs="Times New Roman"/>
        </w:rPr>
        <w:t xml:space="preserve">at  </w:t>
      </w:r>
      <w:r>
        <w:rPr>
          <w:rFonts w:cs="Times New Roman"/>
        </w:rPr>
        <w:t>14</w:t>
      </w:r>
      <w:r w:rsidRPr="008527F0">
        <w:rPr>
          <w:rFonts w:cs="Times New Roman"/>
        </w:rPr>
        <w:t xml:space="preserve">.00 PM. </w:t>
      </w:r>
    </w:p>
    <w:p w:rsidR="000E5A44" w:rsidRPr="008527F0" w:rsidRDefault="000E5A44" w:rsidP="000E5A44">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sidR="00CD21F1">
        <w:rPr>
          <w:rFonts w:cs="Times New Roman"/>
        </w:rPr>
        <w:t>30.04.2018</w:t>
      </w:r>
      <w:r w:rsidR="001B6E29">
        <w:rPr>
          <w:rFonts w:cs="Times New Roman"/>
        </w:rPr>
        <w:t xml:space="preserve"> </w:t>
      </w:r>
      <w:r w:rsidRPr="008527F0">
        <w:rPr>
          <w:rFonts w:cs="Times New Roman"/>
        </w:rPr>
        <w:t>at  15.</w:t>
      </w:r>
      <w:r>
        <w:rPr>
          <w:rFonts w:cs="Times New Roman"/>
        </w:rPr>
        <w:t>0</w:t>
      </w:r>
      <w:r w:rsidRPr="008527F0">
        <w:rPr>
          <w:rFonts w:cs="Times New Roman"/>
        </w:rPr>
        <w:t>0 PM.</w:t>
      </w: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8527F0" w:rsidRDefault="000E5A44" w:rsidP="000E5A44">
      <w:pPr>
        <w:jc w:val="both"/>
        <w:rPr>
          <w:rFonts w:cs="Times New Roman"/>
        </w:rPr>
      </w:pPr>
    </w:p>
    <w:p w:rsidR="000E5A44" w:rsidRPr="002A4651" w:rsidRDefault="000E5A44" w:rsidP="000E5A44">
      <w:pPr>
        <w:jc w:val="right"/>
        <w:rPr>
          <w:rFonts w:cs="Times New Roman"/>
          <w:b/>
          <w:bCs/>
        </w:rPr>
      </w:pPr>
      <w:r w:rsidRPr="002A4651">
        <w:rPr>
          <w:rFonts w:cs="Times New Roman"/>
          <w:b/>
          <w:bCs/>
        </w:rPr>
        <w:t>Joint General Manager (Materials)</w:t>
      </w:r>
    </w:p>
    <w:p w:rsidR="000E5A44" w:rsidRPr="008527F0" w:rsidRDefault="000E5A44" w:rsidP="000E5A44">
      <w:pPr>
        <w:pStyle w:val="CHAPTERTITLE"/>
        <w:jc w:val="center"/>
        <w:rPr>
          <w:rFonts w:ascii="Times New Roman" w:hAnsi="Times New Roman"/>
          <w:u w:val="single"/>
        </w:rPr>
      </w:pPr>
    </w:p>
    <w:p w:rsidR="000E5A44" w:rsidRPr="008527F0" w:rsidRDefault="000E5A44" w:rsidP="000E5A44">
      <w:pPr>
        <w:pStyle w:val="Default"/>
        <w:rPr>
          <w:color w:val="auto"/>
        </w:rPr>
      </w:pPr>
    </w:p>
    <w:p w:rsidR="000E5A44" w:rsidRPr="008527F0" w:rsidRDefault="000E5A44" w:rsidP="000E5A44">
      <w:pPr>
        <w:pStyle w:val="Default"/>
        <w:rPr>
          <w:color w:val="auto"/>
        </w:rPr>
      </w:pPr>
    </w:p>
    <w:p w:rsidR="00C94AFC" w:rsidRDefault="00C94AFC" w:rsidP="00F953C7">
      <w:pPr>
        <w:pStyle w:val="Default"/>
        <w:rPr>
          <w:b/>
          <w:bCs/>
          <w:u w:val="single"/>
        </w:rPr>
      </w:pPr>
    </w:p>
    <w:p w:rsidR="00C94AFC" w:rsidRDefault="00C94AFC" w:rsidP="00F953C7">
      <w:pPr>
        <w:pStyle w:val="Default"/>
        <w:rPr>
          <w:b/>
          <w:bCs/>
          <w:u w:val="single"/>
        </w:rPr>
      </w:pPr>
    </w:p>
    <w:p w:rsidR="00C94AFC" w:rsidRDefault="00C94AFC" w:rsidP="00F953C7">
      <w:pPr>
        <w:pStyle w:val="Default"/>
        <w:rPr>
          <w:b/>
          <w:bCs/>
          <w:u w:val="single"/>
        </w:rPr>
      </w:pPr>
    </w:p>
    <w:p w:rsidR="00C94AFC" w:rsidRDefault="00C94AFC" w:rsidP="00F953C7">
      <w:pPr>
        <w:pStyle w:val="Default"/>
        <w:rPr>
          <w:b/>
          <w:bCs/>
          <w:u w:val="single"/>
        </w:rPr>
      </w:pPr>
    </w:p>
    <w:p w:rsidR="00C94AFC" w:rsidRDefault="00C94AFC" w:rsidP="00F953C7">
      <w:pPr>
        <w:pStyle w:val="Default"/>
        <w:rPr>
          <w:b/>
          <w:bCs/>
          <w:u w:val="single"/>
        </w:rPr>
      </w:pPr>
    </w:p>
    <w:p w:rsidR="00C94AFC" w:rsidRDefault="00C94AFC" w:rsidP="00F953C7">
      <w:pPr>
        <w:pStyle w:val="Default"/>
        <w:rPr>
          <w:b/>
          <w:bCs/>
          <w:u w:val="single"/>
        </w:rPr>
      </w:pPr>
    </w:p>
    <w:p w:rsidR="00C94AFC" w:rsidRDefault="00C94AFC" w:rsidP="00F953C7">
      <w:pPr>
        <w:pStyle w:val="Default"/>
        <w:rPr>
          <w:b/>
          <w:bCs/>
          <w:u w:val="single"/>
        </w:rPr>
      </w:pPr>
    </w:p>
    <w:p w:rsidR="000E5A44" w:rsidRPr="008527F0" w:rsidRDefault="000E5A44" w:rsidP="00F953C7">
      <w:pPr>
        <w:pStyle w:val="Default"/>
        <w:rPr>
          <w:b/>
          <w:bCs/>
          <w:u w:val="single"/>
        </w:rPr>
      </w:pPr>
      <w:r w:rsidRPr="008527F0">
        <w:rPr>
          <w:b/>
          <w:bCs/>
          <w:u w:val="single"/>
        </w:rPr>
        <w:lastRenderedPageBreak/>
        <w:t>SCHEDULE FOR SUBMISSION OF APPLICATION</w:t>
      </w:r>
    </w:p>
    <w:p w:rsidR="000E5A44" w:rsidRPr="008527F0" w:rsidRDefault="000E5A44" w:rsidP="000E5A44">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0E5A44" w:rsidRPr="008527F0" w:rsidTr="008B2F3B">
        <w:trPr>
          <w:trHeight w:val="429"/>
        </w:trPr>
        <w:tc>
          <w:tcPr>
            <w:tcW w:w="5813" w:type="dxa"/>
            <w:shd w:val="clear" w:color="auto" w:fill="CCCCCC"/>
          </w:tcPr>
          <w:p w:rsidR="000E5A44" w:rsidRPr="008527F0" w:rsidRDefault="000E5A44" w:rsidP="008B2F3B">
            <w:pPr>
              <w:pStyle w:val="BodyText"/>
            </w:pPr>
            <w:r w:rsidRPr="008527F0">
              <w:t>EVENT</w:t>
            </w:r>
          </w:p>
        </w:tc>
        <w:tc>
          <w:tcPr>
            <w:tcW w:w="3495" w:type="dxa"/>
            <w:shd w:val="clear" w:color="auto" w:fill="CCCCCC"/>
          </w:tcPr>
          <w:p w:rsidR="000E5A44" w:rsidRPr="008527F0" w:rsidRDefault="000E5A44" w:rsidP="008B2F3B">
            <w:pPr>
              <w:pStyle w:val="BodyText"/>
            </w:pPr>
            <w:r w:rsidRPr="008527F0">
              <w:t>DATE</w:t>
            </w:r>
          </w:p>
        </w:tc>
      </w:tr>
      <w:tr w:rsidR="000E5A44" w:rsidRPr="008527F0" w:rsidTr="008B2F3B">
        <w:trPr>
          <w:trHeight w:val="464"/>
        </w:trPr>
        <w:tc>
          <w:tcPr>
            <w:tcW w:w="5813" w:type="dxa"/>
            <w:vAlign w:val="center"/>
          </w:tcPr>
          <w:p w:rsidR="000E5A44" w:rsidRPr="008527F0" w:rsidRDefault="000E5A44" w:rsidP="008B2F3B">
            <w:pPr>
              <w:rPr>
                <w:rFonts w:cs="Times New Roman"/>
              </w:rPr>
            </w:pPr>
            <w:r w:rsidRPr="008527F0">
              <w:rPr>
                <w:rFonts w:cs="Times New Roman"/>
              </w:rPr>
              <w:t>Star</w:t>
            </w:r>
            <w:r>
              <w:rPr>
                <w:rFonts w:cs="Times New Roman"/>
              </w:rPr>
              <w:t>t</w:t>
            </w:r>
            <w:r w:rsidRPr="008527F0">
              <w:rPr>
                <w:rFonts w:cs="Times New Roman"/>
              </w:rPr>
              <w:t xml:space="preserve">ing date of sale of documents </w:t>
            </w:r>
          </w:p>
        </w:tc>
        <w:tc>
          <w:tcPr>
            <w:tcW w:w="3495" w:type="dxa"/>
            <w:vAlign w:val="center"/>
          </w:tcPr>
          <w:p w:rsidR="000E5A44" w:rsidRPr="008527F0" w:rsidRDefault="00CD21F1" w:rsidP="00387F14">
            <w:pPr>
              <w:jc w:val="center"/>
              <w:rPr>
                <w:rFonts w:cs="Times New Roman"/>
              </w:rPr>
            </w:pPr>
            <w:r>
              <w:rPr>
                <w:rFonts w:cs="Times New Roman"/>
              </w:rPr>
              <w:t>16.04.2018</w:t>
            </w:r>
          </w:p>
        </w:tc>
      </w:tr>
      <w:tr w:rsidR="000E5A44" w:rsidRPr="008527F0" w:rsidTr="008B2F3B">
        <w:trPr>
          <w:trHeight w:val="429"/>
        </w:trPr>
        <w:tc>
          <w:tcPr>
            <w:tcW w:w="5813" w:type="dxa"/>
            <w:vAlign w:val="center"/>
          </w:tcPr>
          <w:p w:rsidR="000E5A44" w:rsidRPr="008527F0" w:rsidRDefault="000E5A44" w:rsidP="008B2F3B">
            <w:pPr>
              <w:rPr>
                <w:rFonts w:cs="Times New Roman"/>
              </w:rPr>
            </w:pPr>
            <w:r w:rsidRPr="008527F0">
              <w:rPr>
                <w:rFonts w:cs="Times New Roman"/>
              </w:rPr>
              <w:t xml:space="preserve">Last date of sale of documents </w:t>
            </w:r>
          </w:p>
        </w:tc>
        <w:tc>
          <w:tcPr>
            <w:tcW w:w="3495" w:type="dxa"/>
            <w:vAlign w:val="center"/>
          </w:tcPr>
          <w:p w:rsidR="000E5A44" w:rsidRPr="008527F0" w:rsidRDefault="00E133B9" w:rsidP="00C94AFC">
            <w:pPr>
              <w:jc w:val="center"/>
              <w:rPr>
                <w:rFonts w:cs="Times New Roman"/>
              </w:rPr>
            </w:pPr>
            <w:r>
              <w:rPr>
                <w:rFonts w:cs="Times New Roman"/>
              </w:rPr>
              <w:t>2</w:t>
            </w:r>
            <w:r w:rsidR="00387F14">
              <w:rPr>
                <w:rFonts w:cs="Times New Roman"/>
              </w:rPr>
              <w:t>9</w:t>
            </w:r>
            <w:r w:rsidR="000E5A44">
              <w:rPr>
                <w:rFonts w:cs="Times New Roman"/>
              </w:rPr>
              <w:t>.0</w:t>
            </w:r>
            <w:r w:rsidR="00C94AFC">
              <w:rPr>
                <w:rFonts w:cs="Times New Roman"/>
              </w:rPr>
              <w:t>4</w:t>
            </w:r>
            <w:r w:rsidR="000E5A44">
              <w:rPr>
                <w:rFonts w:cs="Times New Roman"/>
              </w:rPr>
              <w:t>.2018</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Last date and time for submission of completed Tender</w:t>
            </w:r>
          </w:p>
        </w:tc>
        <w:tc>
          <w:tcPr>
            <w:tcW w:w="3495" w:type="dxa"/>
            <w:vAlign w:val="center"/>
          </w:tcPr>
          <w:p w:rsidR="000E5A44" w:rsidRPr="008527F0" w:rsidRDefault="00CD21F1" w:rsidP="008B2F3B">
            <w:pPr>
              <w:jc w:val="center"/>
              <w:rPr>
                <w:rFonts w:cs="Times New Roman"/>
              </w:rPr>
            </w:pPr>
            <w:r>
              <w:rPr>
                <w:rFonts w:cs="Times New Roman"/>
              </w:rPr>
              <w:t>30.04.2018</w:t>
            </w:r>
            <w:r w:rsidR="001B6E29">
              <w:rPr>
                <w:rFonts w:cs="Times New Roman"/>
              </w:rPr>
              <w:t xml:space="preserve"> </w:t>
            </w:r>
            <w:r w:rsidR="000E5A44" w:rsidRPr="008527F0">
              <w:rPr>
                <w:rFonts w:cs="Times New Roman"/>
              </w:rPr>
              <w:t xml:space="preserve">at  </w:t>
            </w:r>
            <w:r w:rsidR="000E5A44">
              <w:rPr>
                <w:rFonts w:cs="Times New Roman"/>
              </w:rPr>
              <w:t>14</w:t>
            </w:r>
            <w:r w:rsidR="000E5A44" w:rsidRPr="008527F0">
              <w:rPr>
                <w:rFonts w:cs="Times New Roman"/>
              </w:rPr>
              <w:t>.00 PM</w:t>
            </w:r>
          </w:p>
        </w:tc>
      </w:tr>
      <w:tr w:rsidR="000E5A44" w:rsidRPr="008527F0" w:rsidTr="008B2F3B">
        <w:trPr>
          <w:trHeight w:val="544"/>
        </w:trPr>
        <w:tc>
          <w:tcPr>
            <w:tcW w:w="5813" w:type="dxa"/>
            <w:vAlign w:val="center"/>
          </w:tcPr>
          <w:p w:rsidR="000E5A44" w:rsidRPr="008527F0" w:rsidRDefault="000E5A44" w:rsidP="008B2F3B">
            <w:pPr>
              <w:rPr>
                <w:rFonts w:cs="Times New Roman"/>
              </w:rPr>
            </w:pPr>
            <w:r w:rsidRPr="008527F0">
              <w:rPr>
                <w:rFonts w:cs="Times New Roman"/>
              </w:rPr>
              <w:t>Date and time for Opening of Technical Bid</w:t>
            </w:r>
          </w:p>
        </w:tc>
        <w:tc>
          <w:tcPr>
            <w:tcW w:w="3495" w:type="dxa"/>
            <w:vAlign w:val="center"/>
          </w:tcPr>
          <w:p w:rsidR="000E5A44" w:rsidRPr="008527F0" w:rsidRDefault="00CD21F1" w:rsidP="008B2F3B">
            <w:pPr>
              <w:jc w:val="center"/>
              <w:rPr>
                <w:rFonts w:cs="Times New Roman"/>
              </w:rPr>
            </w:pPr>
            <w:r>
              <w:rPr>
                <w:rFonts w:cs="Times New Roman"/>
              </w:rPr>
              <w:t>30.04.2018</w:t>
            </w:r>
            <w:r w:rsidR="001B6E29">
              <w:rPr>
                <w:rFonts w:cs="Times New Roman"/>
              </w:rPr>
              <w:t xml:space="preserve"> </w:t>
            </w:r>
            <w:r w:rsidR="000E5A44" w:rsidRPr="008527F0">
              <w:rPr>
                <w:rFonts w:cs="Times New Roman"/>
              </w:rPr>
              <w:t>at  15.</w:t>
            </w:r>
            <w:r w:rsidR="000E5A44">
              <w:rPr>
                <w:rFonts w:cs="Times New Roman"/>
              </w:rPr>
              <w:t>0</w:t>
            </w:r>
            <w:r w:rsidR="000E5A44" w:rsidRPr="008527F0">
              <w:rPr>
                <w:rFonts w:cs="Times New Roman"/>
              </w:rPr>
              <w:t>0 PM</w:t>
            </w:r>
          </w:p>
        </w:tc>
      </w:tr>
    </w:tbl>
    <w:p w:rsidR="000E5A44" w:rsidRPr="008527F0" w:rsidRDefault="000E5A44" w:rsidP="000E5A44">
      <w:pPr>
        <w:rPr>
          <w:rFonts w:cs="Times New Roman"/>
        </w:rPr>
      </w:pPr>
    </w:p>
    <w:p w:rsidR="000E5A44" w:rsidRPr="008527F0" w:rsidRDefault="000E5A44" w:rsidP="000E5A44">
      <w:pPr>
        <w:rPr>
          <w:rFonts w:cs="Times New Roman"/>
        </w:rPr>
      </w:pPr>
      <w:r w:rsidRPr="008527F0">
        <w:rPr>
          <w:rFonts w:cs="Times New Roman"/>
        </w:rPr>
        <w:t>The completed Tender should be submitted before the due date and time of submission at the following address.</w:t>
      </w:r>
    </w:p>
    <w:p w:rsidR="000E5A44" w:rsidRPr="008527F0" w:rsidRDefault="000E5A44" w:rsidP="000E5A44">
      <w:pPr>
        <w:spacing w:line="360" w:lineRule="auto"/>
        <w:rPr>
          <w:rFonts w:cs="Times New Roman"/>
        </w:rPr>
      </w:pPr>
    </w:p>
    <w:p w:rsidR="000E5A44" w:rsidRPr="008527F0" w:rsidRDefault="000E5A44" w:rsidP="000E5A44">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0E5A44" w:rsidRPr="00C04AA1" w:rsidRDefault="000E5A44" w:rsidP="000E5A44">
      <w:pPr>
        <w:shd w:val="clear" w:color="auto" w:fill="FFFFFF"/>
      </w:pPr>
      <w:r w:rsidRPr="00C04AA1">
        <w:t xml:space="preserve">HLL Lifecare Limited, </w:t>
      </w:r>
    </w:p>
    <w:p w:rsidR="000E5A44" w:rsidRDefault="000E5A44" w:rsidP="000E5A44">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0E5A44" w:rsidRDefault="000E5A44" w:rsidP="000E5A44">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0E5A44" w:rsidRPr="00897FF4" w:rsidRDefault="000E5A44" w:rsidP="000E5A44">
      <w:pPr>
        <w:widowControl w:val="0"/>
        <w:autoSpaceDE w:val="0"/>
        <w:autoSpaceDN w:val="0"/>
        <w:adjustRightInd w:val="0"/>
        <w:snapToGrid w:val="0"/>
        <w:rPr>
          <w:rFonts w:cs="Times New Roman"/>
        </w:rPr>
      </w:pPr>
      <w:r w:rsidRPr="00897FF4">
        <w:rPr>
          <w:rFonts w:cs="Times New Roman"/>
        </w:rPr>
        <w:t>Phone +91 471 244 5930, Fax  +91 471 244 5935</w:t>
      </w:r>
    </w:p>
    <w:p w:rsidR="000E5A44" w:rsidRPr="0063700E" w:rsidRDefault="000E5A44" w:rsidP="000E5A44">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0E5A44" w:rsidRPr="008527F0" w:rsidRDefault="000E5A44" w:rsidP="000E5A44">
      <w:pPr>
        <w:pStyle w:val="Default"/>
        <w:rPr>
          <w:color w:val="auto"/>
        </w:rPr>
      </w:pPr>
    </w:p>
    <w:p w:rsidR="000E5A44" w:rsidRPr="008527F0" w:rsidRDefault="000E5A44" w:rsidP="000E5A44">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5D2E8A" w:rsidRDefault="005D2E8A">
      <w:pPr>
        <w:spacing w:after="200" w:line="276" w:lineRule="auto"/>
        <w:rPr>
          <w:rFonts w:cs="Times New Roman"/>
          <w:b/>
          <w:bCs/>
        </w:rPr>
      </w:pPr>
      <w:r>
        <w:rPr>
          <w:b/>
          <w:bCs/>
        </w:rPr>
        <w:br w:type="page"/>
      </w: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Default="00DF54C6" w:rsidP="00566BDA">
      <w:pPr>
        <w:pStyle w:val="Default"/>
        <w:ind w:left="720" w:right="240" w:hanging="720"/>
        <w:jc w:val="both"/>
        <w:rPr>
          <w:b/>
          <w:bCs/>
          <w:color w:val="auto"/>
        </w:rPr>
      </w:pPr>
    </w:p>
    <w:p w:rsidR="00105745" w:rsidRPr="00DF54C6" w:rsidRDefault="00566BDA" w:rsidP="00566BDA">
      <w:pPr>
        <w:pStyle w:val="Default"/>
        <w:ind w:left="720" w:right="240" w:hanging="720"/>
        <w:jc w:val="both"/>
        <w:rPr>
          <w:color w:val="auto"/>
        </w:rPr>
      </w:pPr>
      <w:r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w:t>
      </w:r>
      <w:proofErr w:type="spellStart"/>
      <w:r w:rsidRPr="008527F0">
        <w:rPr>
          <w:bCs/>
          <w:color w:val="auto"/>
        </w:rPr>
        <w:t>etc</w:t>
      </w:r>
      <w:proofErr w:type="spellEnd"/>
      <w:r w:rsidRPr="008527F0">
        <w:rPr>
          <w:bCs/>
          <w:color w:val="auto"/>
        </w:rPr>
        <w:t xml:space="preserve">,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proofErr w:type="spellStart"/>
      <w:r w:rsidRPr="008527F0">
        <w:rPr>
          <w:color w:val="auto"/>
        </w:rPr>
        <w:t>etc</w:t>
      </w:r>
      <w:proofErr w:type="spellEnd"/>
      <w:r w:rsidRPr="008527F0">
        <w:rPr>
          <w:color w:val="auto"/>
        </w:rPr>
        <w:t xml:space="preserve">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 – </w:t>
      </w:r>
      <w:proofErr w:type="spellStart"/>
      <w:r w:rsidRPr="008527F0">
        <w:rPr>
          <w:color w:val="auto"/>
        </w:rPr>
        <w:t>Proforma</w:t>
      </w:r>
      <w:proofErr w:type="spellEnd"/>
      <w:r w:rsidRPr="008527F0">
        <w:rPr>
          <w:color w:val="auto"/>
        </w:rPr>
        <w:t xml:space="preserve">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XVIII – </w:t>
      </w:r>
      <w:proofErr w:type="spellStart"/>
      <w:r w:rsidRPr="008527F0">
        <w:rPr>
          <w:color w:val="auto"/>
        </w:rPr>
        <w:t>Proforma</w:t>
      </w:r>
      <w:proofErr w:type="spellEnd"/>
      <w:r w:rsidRPr="008527F0">
        <w:rPr>
          <w:color w:val="auto"/>
        </w:rPr>
        <w:t xml:space="preserve">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w:t>
      </w:r>
      <w:proofErr w:type="spellStart"/>
      <w:r w:rsidRPr="008527F0">
        <w:rPr>
          <w:color w:val="auto"/>
        </w:rPr>
        <w:t>etc</w:t>
      </w:r>
      <w:proofErr w:type="spellEnd"/>
      <w:r w:rsidRPr="008527F0">
        <w:rPr>
          <w:color w:val="auto"/>
        </w:rPr>
        <w:t xml:space="preserve">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proofErr w:type="spellStart"/>
      <w:r w:rsidRPr="008527F0">
        <w:rPr>
          <w:color w:val="auto"/>
        </w:rPr>
        <w:t>i</w:t>
      </w:r>
      <w:proofErr w:type="spellEnd"/>
      <w:r w:rsidRPr="008527F0">
        <w:rPr>
          <w:color w:val="auto"/>
        </w:rPr>
        <w:t>)</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.1</w:t>
      </w:r>
      <w:r w:rsidR="00387F14">
        <w:rPr>
          <w:color w:val="auto"/>
        </w:rPr>
        <w:t xml:space="preserve"> </w:t>
      </w:r>
      <w:r w:rsidRPr="008527F0">
        <w:rPr>
          <w:color w:val="auto"/>
        </w:rPr>
        <w:t xml:space="preserve">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sidRPr="00DF54C6">
        <w:rPr>
          <w:color w:val="auto"/>
        </w:rPr>
        <w:t>19.1</w:t>
      </w:r>
    </w:p>
    <w:tbl>
      <w:tblPr>
        <w:tblW w:w="66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91"/>
        <w:gridCol w:w="1355"/>
        <w:gridCol w:w="1723"/>
      </w:tblGrid>
      <w:tr w:rsidR="00353873" w:rsidRPr="008527F0" w:rsidTr="00387F14">
        <w:trPr>
          <w:jc w:val="center"/>
        </w:trPr>
        <w:tc>
          <w:tcPr>
            <w:tcW w:w="630" w:type="dxa"/>
            <w:vAlign w:val="center"/>
          </w:tcPr>
          <w:p w:rsidR="00353873" w:rsidRPr="008527F0" w:rsidRDefault="00353873" w:rsidP="00353873">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2991" w:type="dxa"/>
            <w:vAlign w:val="center"/>
          </w:tcPr>
          <w:p w:rsidR="00353873" w:rsidRPr="008527F0" w:rsidRDefault="00353873" w:rsidP="00353873">
            <w:pPr>
              <w:jc w:val="center"/>
              <w:rPr>
                <w:rFonts w:cs="Times New Roman"/>
                <w:b/>
              </w:rPr>
            </w:pPr>
            <w:r>
              <w:rPr>
                <w:rFonts w:cs="Times New Roman"/>
                <w:b/>
              </w:rPr>
              <w:t>Equipment</w:t>
            </w:r>
          </w:p>
        </w:tc>
        <w:tc>
          <w:tcPr>
            <w:tcW w:w="1355" w:type="dxa"/>
            <w:vAlign w:val="center"/>
          </w:tcPr>
          <w:p w:rsidR="00353873" w:rsidRDefault="00353873" w:rsidP="00353873">
            <w:pPr>
              <w:jc w:val="center"/>
              <w:rPr>
                <w:rFonts w:cs="Times New Roman"/>
                <w:b/>
              </w:rPr>
            </w:pPr>
            <w:proofErr w:type="spellStart"/>
            <w:r>
              <w:rPr>
                <w:rFonts w:cs="Times New Roman"/>
                <w:b/>
              </w:rPr>
              <w:t>Qty</w:t>
            </w:r>
            <w:proofErr w:type="spellEnd"/>
            <w:r>
              <w:rPr>
                <w:rFonts w:cs="Times New Roman"/>
                <w:b/>
              </w:rPr>
              <w:t xml:space="preserve"> in Nos</w:t>
            </w:r>
          </w:p>
        </w:tc>
        <w:tc>
          <w:tcPr>
            <w:tcW w:w="1723" w:type="dxa"/>
            <w:vAlign w:val="center"/>
          </w:tcPr>
          <w:p w:rsidR="00353873" w:rsidRPr="008527F0" w:rsidRDefault="00353873" w:rsidP="00353873">
            <w:pPr>
              <w:jc w:val="center"/>
              <w:rPr>
                <w:rFonts w:cs="Times New Roman"/>
                <w:b/>
              </w:rPr>
            </w:pPr>
            <w:r>
              <w:rPr>
                <w:rFonts w:cs="Times New Roman"/>
                <w:b/>
              </w:rPr>
              <w:t>EMD A</w:t>
            </w:r>
            <w:r w:rsidRPr="008527F0">
              <w:rPr>
                <w:rFonts w:cs="Times New Roman"/>
                <w:b/>
              </w:rPr>
              <w:t>mount</w:t>
            </w:r>
            <w:r>
              <w:rPr>
                <w:rFonts w:cs="Times New Roman"/>
                <w:b/>
              </w:rPr>
              <w:t xml:space="preserve"> in </w:t>
            </w:r>
            <w:proofErr w:type="spellStart"/>
            <w:r>
              <w:rPr>
                <w:rFonts w:cs="Times New Roman"/>
                <w:b/>
              </w:rPr>
              <w:t>Rs</w:t>
            </w:r>
            <w:proofErr w:type="spellEnd"/>
            <w:r>
              <w:rPr>
                <w:rFonts w:cs="Times New Roman"/>
                <w:b/>
              </w:rPr>
              <w:t>.</w:t>
            </w:r>
          </w:p>
        </w:tc>
      </w:tr>
      <w:tr w:rsidR="00C94AFC" w:rsidRPr="008527F0" w:rsidTr="00387F14">
        <w:trPr>
          <w:trHeight w:val="427"/>
          <w:jc w:val="center"/>
        </w:trPr>
        <w:tc>
          <w:tcPr>
            <w:tcW w:w="630" w:type="dxa"/>
            <w:vAlign w:val="center"/>
          </w:tcPr>
          <w:p w:rsidR="00C94AFC" w:rsidRPr="008527F0" w:rsidRDefault="00C94AFC" w:rsidP="00353873">
            <w:pPr>
              <w:jc w:val="center"/>
              <w:rPr>
                <w:rFonts w:cs="Times New Roman"/>
              </w:rPr>
            </w:pPr>
            <w:r>
              <w:rPr>
                <w:rFonts w:cs="Times New Roman"/>
              </w:rPr>
              <w:t>1</w:t>
            </w:r>
          </w:p>
        </w:tc>
        <w:tc>
          <w:tcPr>
            <w:tcW w:w="2991" w:type="dxa"/>
            <w:vAlign w:val="center"/>
          </w:tcPr>
          <w:p w:rsidR="00C94AFC" w:rsidRDefault="00387F14" w:rsidP="007537DC">
            <w:pPr>
              <w:rPr>
                <w:color w:val="000000"/>
              </w:rPr>
            </w:pPr>
            <w:r>
              <w:rPr>
                <w:color w:val="000000"/>
                <w:sz w:val="22"/>
                <w:szCs w:val="22"/>
              </w:rPr>
              <w:t xml:space="preserve">Digital </w:t>
            </w:r>
            <w:r w:rsidR="00C94AFC">
              <w:rPr>
                <w:color w:val="000000"/>
                <w:sz w:val="22"/>
                <w:szCs w:val="22"/>
              </w:rPr>
              <w:t>OPG &amp; CEPH Machine</w:t>
            </w:r>
          </w:p>
        </w:tc>
        <w:tc>
          <w:tcPr>
            <w:tcW w:w="1355" w:type="dxa"/>
            <w:vAlign w:val="center"/>
          </w:tcPr>
          <w:p w:rsidR="00C94AFC" w:rsidRDefault="00C94AFC" w:rsidP="00353873">
            <w:pPr>
              <w:jc w:val="center"/>
              <w:rPr>
                <w:color w:val="000000"/>
              </w:rPr>
            </w:pPr>
            <w:r>
              <w:rPr>
                <w:color w:val="000000"/>
                <w:sz w:val="22"/>
                <w:szCs w:val="22"/>
              </w:rPr>
              <w:t>01</w:t>
            </w:r>
          </w:p>
        </w:tc>
        <w:tc>
          <w:tcPr>
            <w:tcW w:w="1723" w:type="dxa"/>
            <w:vAlign w:val="center"/>
          </w:tcPr>
          <w:p w:rsidR="00C94AFC" w:rsidRPr="00353873" w:rsidRDefault="00C94AFC" w:rsidP="00353873">
            <w:pPr>
              <w:jc w:val="right"/>
              <w:rPr>
                <w:rFonts w:cs="Times New Roman"/>
                <w:color w:val="000000"/>
              </w:rPr>
            </w:pPr>
            <w:r>
              <w:rPr>
                <w:rFonts w:cs="Times New Roman"/>
                <w:color w:val="000000"/>
              </w:rPr>
              <w:t>28,000.00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E133B9">
        <w:rPr>
          <w:color w:val="auto"/>
        </w:rPr>
        <w:t>30</w:t>
      </w:r>
      <w:r w:rsidR="006450A8">
        <w:rPr>
          <w:color w:val="auto"/>
        </w:rPr>
        <w:t>.0</w:t>
      </w:r>
      <w:r w:rsidR="00E133B9">
        <w:rPr>
          <w:color w:val="auto"/>
        </w:rPr>
        <w:t>4</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E133B9">
        <w:t>30</w:t>
      </w:r>
      <w:r w:rsidR="006450A8">
        <w:t>.0</w:t>
      </w:r>
      <w:r w:rsidR="00E133B9">
        <w:t>4</w:t>
      </w:r>
      <w:bookmarkStart w:id="1" w:name="_GoBack"/>
      <w:bookmarkEnd w:id="1"/>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Default="00B4087A" w:rsidP="00B4087A"/>
    <w:p w:rsidR="00C94AFC" w:rsidRPr="00B4087A" w:rsidRDefault="00C94AFC"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lastRenderedPageBreak/>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w:t>
      </w:r>
      <w:r w:rsidRPr="008527F0">
        <w:rPr>
          <w:color w:val="auto"/>
        </w:rPr>
        <w:lastRenderedPageBreak/>
        <w:t xml:space="preserve">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lastRenderedPageBreak/>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105745" w:rsidP="008527F0">
      <w:pPr>
        <w:pStyle w:val="Default"/>
        <w:ind w:left="720" w:right="240" w:hanging="90"/>
        <w:jc w:val="both"/>
        <w:rPr>
          <w:color w:val="auto"/>
        </w:rPr>
      </w:pPr>
      <w:r w:rsidRPr="008527F0">
        <w:rPr>
          <w:b/>
          <w:color w:val="auto"/>
        </w:rPr>
        <w:t xml:space="preserve">Total price = Price with all accessories as per technical specification in the format given in </w:t>
      </w:r>
      <w:r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0B6D51">
        <w:rPr>
          <w:bCs/>
          <w:color w:val="auto"/>
        </w:rPr>
        <w:t>8</w:t>
      </w:r>
      <w:r w:rsidR="00DE7406">
        <w:rPr>
          <w:bCs/>
          <w:color w:val="auto"/>
        </w:rPr>
        <w:t xml:space="preserve">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 xml:space="preserve">GST &amp; other similar applicable additional </w:t>
      </w:r>
      <w:proofErr w:type="spellStart"/>
      <w:r w:rsidR="00C41C05">
        <w:rPr>
          <w:color w:val="auto"/>
        </w:rPr>
        <w:t>charges</w:t>
      </w:r>
      <w:r w:rsidRPr="008527F0">
        <w:rPr>
          <w:color w:val="auto"/>
        </w:rPr>
        <w:t>etc</w:t>
      </w:r>
      <w:proofErr w:type="spellEnd"/>
      <w:r w:rsidRPr="008527F0">
        <w:rPr>
          <w:color w:val="auto"/>
        </w:rPr>
        <w:t xml:space="preserve"> which will be contractually payable by the tenderer.</w:t>
      </w:r>
    </w:p>
    <w:p w:rsidR="00105745"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F953C7" w:rsidRPr="008527F0" w:rsidRDefault="00F953C7" w:rsidP="00F953C7">
      <w:pPr>
        <w:pStyle w:val="Default"/>
        <w:spacing w:before="120" w:after="120"/>
        <w:ind w:left="1440" w:right="240"/>
        <w:jc w:val="both"/>
        <w:rPr>
          <w:color w:val="auto"/>
        </w:rPr>
      </w:pP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w:t>
      </w:r>
      <w:proofErr w:type="spellStart"/>
      <w:r w:rsidRPr="008527F0">
        <w:rPr>
          <w:color w:val="auto"/>
        </w:rPr>
        <w:t>interalia</w:t>
      </w:r>
      <w:proofErr w:type="spellEnd"/>
      <w:r w:rsidRPr="008527F0">
        <w:rPr>
          <w:color w:val="auto"/>
        </w:rPr>
        <w:t xml:space="preserve">, take into account the tenderer’s financial, technical and production/execution capabilities for satisfying all the requirements of the purchaser as incorporated in the TE document. Such </w:t>
      </w:r>
      <w:r w:rsidRPr="008527F0">
        <w:rPr>
          <w:color w:val="auto"/>
        </w:rPr>
        <w:lastRenderedPageBreak/>
        <w:t xml:space="preserve">determination will be based upon scrutiny and examination of all relevant data and details submitted by the tenderer in its tender as well as such other allied information as deemed appropriate by the purchaser. </w:t>
      </w:r>
    </w:p>
    <w:p w:rsidR="00105745"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 xml:space="preserve">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w:t>
      </w:r>
      <w:r w:rsidRPr="008527F0">
        <w:rPr>
          <w:color w:val="auto"/>
        </w:rPr>
        <w:lastRenderedPageBreak/>
        <w:t>Thirty days from the date of dispatch of the notification of award, failing which the 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 xml:space="preserve">It is required by all concerned namely the Consignee/Tenderers/Suppliers </w:t>
      </w:r>
      <w:proofErr w:type="spellStart"/>
      <w:r w:rsidRPr="008527F0">
        <w:rPr>
          <w:rFonts w:cs="Times New Roman"/>
        </w:rPr>
        <w:t>etc</w:t>
      </w:r>
      <w:proofErr w:type="spellEnd"/>
      <w:r w:rsidRPr="008527F0">
        <w:rPr>
          <w:rFonts w:cs="Times New Roman"/>
        </w:rPr>
        <w:t xml:space="preserve">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w:t>
      </w:r>
      <w:proofErr w:type="spellStart"/>
      <w:r w:rsidRPr="008527F0">
        <w:rPr>
          <w:color w:val="auto"/>
        </w:rPr>
        <w:t>trade marks</w:t>
      </w:r>
      <w:proofErr w:type="spellEnd"/>
      <w:r w:rsidRPr="008527F0">
        <w:rPr>
          <w:color w:val="auto"/>
        </w:rPr>
        <w:t xml:space="preserve">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353873" w:rsidRDefault="00353873" w:rsidP="008527F0">
      <w:pPr>
        <w:pStyle w:val="Default"/>
        <w:numPr>
          <w:ilvl w:val="1"/>
          <w:numId w:val="0"/>
        </w:numPr>
        <w:tabs>
          <w:tab w:val="num" w:pos="720"/>
        </w:tabs>
        <w:ind w:left="1440" w:hanging="720"/>
        <w:jc w:val="both"/>
        <w:rPr>
          <w:color w:val="auto"/>
        </w:rPr>
      </w:pPr>
    </w:p>
    <w:p w:rsidR="00353873" w:rsidRDefault="00353873"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60 days after the date of completion of </w:t>
      </w:r>
      <w:r w:rsidR="000E5A44">
        <w:rPr>
          <w:color w:val="auto"/>
        </w:rPr>
        <w:t>1</w:t>
      </w:r>
      <w:r w:rsidR="002A4651">
        <w:rPr>
          <w:color w:val="auto"/>
        </w:rPr>
        <w:t xml:space="preserve"> year</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0E5A44">
        <w:rPr>
          <w:color w:val="auto"/>
        </w:rPr>
        <w:t>14</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w:t>
      </w:r>
      <w:r w:rsidRPr="008527F0">
        <w:rPr>
          <w:bCs/>
          <w:color w:val="auto"/>
        </w:rPr>
        <w:lastRenderedPageBreak/>
        <w:t xml:space="preserve">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w:t>
      </w:r>
      <w:r w:rsidRPr="008527F0">
        <w:rPr>
          <w:color w:val="auto"/>
        </w:rPr>
        <w:lastRenderedPageBreak/>
        <w:t xml:space="preserve">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 xml:space="preserve">The supplier shall at their own experience, arrange transport (including air/sea/land), loading &amp; unloading of goods </w:t>
      </w:r>
      <w:proofErr w:type="spellStart"/>
      <w:r w:rsidRPr="008527F0">
        <w:rPr>
          <w:bCs/>
          <w:color w:val="auto"/>
        </w:rPr>
        <w:t>upto</w:t>
      </w:r>
      <w:proofErr w:type="spellEnd"/>
      <w:r w:rsidRPr="008527F0">
        <w:rPr>
          <w:bCs/>
          <w:color w:val="auto"/>
        </w:rPr>
        <w:t xml:space="preserve">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lastRenderedPageBreak/>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D23490">
      <w:pPr>
        <w:pStyle w:val="Default"/>
        <w:tabs>
          <w:tab w:val="left" w:pos="1845"/>
        </w:tabs>
        <w:ind w:left="1440" w:hanging="720"/>
        <w:jc w:val="both"/>
        <w:rPr>
          <w:color w:val="auto"/>
        </w:rPr>
      </w:pPr>
      <w:r w:rsidRPr="008527F0">
        <w:rPr>
          <w:color w:val="auto"/>
        </w:rPr>
        <w:tab/>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equipments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proofErr w:type="spellStart"/>
      <w:r w:rsidRPr="008527F0">
        <w:rPr>
          <w:color w:val="auto"/>
        </w:rPr>
        <w:t>i</w:t>
      </w:r>
      <w:proofErr w:type="spellEnd"/>
      <w:r w:rsidRPr="008527F0">
        <w:rPr>
          <w:color w:val="auto"/>
        </w:rPr>
        <w:t>)</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equipments in clinical aspects for operating and maintaining the equipments.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353873" w:rsidRDefault="00353873" w:rsidP="008527F0">
      <w:pPr>
        <w:pStyle w:val="Default"/>
        <w:ind w:left="720" w:hanging="720"/>
        <w:jc w:val="both"/>
        <w:rPr>
          <w:b/>
          <w:bCs/>
          <w:color w:val="auto"/>
        </w:rPr>
      </w:pPr>
    </w:p>
    <w:p w:rsidR="00353873" w:rsidRDefault="00353873" w:rsidP="008527F0">
      <w:pPr>
        <w:pStyle w:val="Default"/>
        <w:ind w:left="720" w:hanging="720"/>
        <w:jc w:val="both"/>
        <w:rPr>
          <w:b/>
          <w:bCs/>
          <w:color w:val="auto"/>
        </w:rPr>
      </w:pPr>
    </w:p>
    <w:p w:rsidR="00105745" w:rsidRPr="008527F0" w:rsidRDefault="00105745" w:rsidP="008527F0">
      <w:pPr>
        <w:pStyle w:val="Default"/>
        <w:ind w:left="720" w:hanging="720"/>
        <w:jc w:val="both"/>
        <w:rPr>
          <w:b/>
          <w:bCs/>
          <w:color w:val="auto"/>
        </w:rPr>
      </w:pPr>
      <w:r w:rsidRPr="008527F0">
        <w:rPr>
          <w:b/>
          <w:bCs/>
          <w:color w:val="auto"/>
        </w:rPr>
        <w:lastRenderedPageBreak/>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0E5A44">
        <w:rPr>
          <w:rFonts w:cs="Times New Roman"/>
        </w:rPr>
        <w:t>one</w:t>
      </w:r>
      <w:r w:rsidR="006D4E9F">
        <w:rPr>
          <w:rFonts w:cs="Times New Roman"/>
        </w:rPr>
        <w:t xml:space="preserve"> </w:t>
      </w:r>
      <w:proofErr w:type="spellStart"/>
      <w:r w:rsidR="006D4E9F">
        <w:rPr>
          <w:rFonts w:cs="Times New Roman"/>
        </w:rPr>
        <w:t>year</w:t>
      </w:r>
      <w:r w:rsidRPr="008527F0">
        <w:rPr>
          <w:rFonts w:cs="Times New Roman"/>
        </w:rPr>
        <w:t>from</w:t>
      </w:r>
      <w:proofErr w:type="spellEnd"/>
      <w:r w:rsidRPr="008527F0">
        <w:rPr>
          <w:rFonts w:cs="Times New Roman"/>
        </w:rPr>
        <w:t xml:space="preserve">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 xml:space="preserve">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w:t>
      </w:r>
      <w:proofErr w:type="spellStart"/>
      <w:r w:rsidRPr="008527F0">
        <w:rPr>
          <w:color w:val="auto"/>
        </w:rPr>
        <w:t>non rectification</w:t>
      </w:r>
      <w:proofErr w:type="spellEnd"/>
      <w:r w:rsidRPr="008527F0">
        <w:rPr>
          <w:color w:val="auto"/>
        </w:rPr>
        <w:t xml:space="preserve">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15.5</w:t>
      </w:r>
      <w:r w:rsidRPr="008527F0">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0B6D51">
        <w:rPr>
          <w:color w:val="auto"/>
        </w:rPr>
        <w:t>8</w:t>
      </w:r>
      <w:r w:rsidR="00BB7157">
        <w:rPr>
          <w:color w:val="auto"/>
        </w:rPr>
        <w:t xml:space="preserve">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equipments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 xml:space="preserve">payment </w:t>
      </w:r>
      <w:r w:rsidR="000E5A44">
        <w:rPr>
          <w:rFonts w:ascii="Times New Roman" w:hAnsi="Times New Roman" w:cs="Times New Roman"/>
          <w:b w:val="0"/>
          <w:bCs/>
        </w:rPr>
        <w:t>will</w:t>
      </w:r>
      <w:r w:rsidRPr="008527F0">
        <w:rPr>
          <w:rFonts w:ascii="Times New Roman" w:hAnsi="Times New Roman" w:cs="Times New Roman"/>
          <w:b w:val="0"/>
          <w:bCs/>
        </w:rPr>
        <w:t xml:space="preserve"> be released against installation </w:t>
      </w:r>
      <w:r w:rsidR="000E5A44">
        <w:rPr>
          <w:rFonts w:ascii="Times New Roman" w:hAnsi="Times New Roman" w:cs="Times New Roman"/>
          <w:b w:val="0"/>
          <w:bCs/>
        </w:rPr>
        <w:t xml:space="preserve">and one month satisfactory performance certificate certified by the Hospital Authorities/HLL Site </w:t>
      </w:r>
      <w:proofErr w:type="spellStart"/>
      <w:r w:rsidR="000E5A44">
        <w:rPr>
          <w:rFonts w:ascii="Times New Roman" w:hAnsi="Times New Roman" w:cs="Times New Roman"/>
          <w:b w:val="0"/>
          <w:bCs/>
        </w:rPr>
        <w:t>Incharge</w:t>
      </w:r>
      <w:proofErr w:type="spellEnd"/>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 xml:space="preserve">c)  </w:t>
      </w:r>
      <w:r w:rsidR="00C94AFC">
        <w:rPr>
          <w:rFonts w:cs="Times New Roman"/>
          <w:bCs/>
        </w:rPr>
        <w:t xml:space="preserve">    </w:t>
      </w:r>
      <w:r w:rsidRPr="008527F0">
        <w:rPr>
          <w:rFonts w:cs="Times New Roman"/>
          <w:bCs/>
        </w:rPr>
        <w:t>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w:t>
      </w:r>
      <w:r w:rsidR="000E5A44">
        <w:rPr>
          <w:rFonts w:cs="Times New Roman"/>
          <w:bCs/>
        </w:rPr>
        <w:t xml:space="preserve">for the equivalent value </w:t>
      </w:r>
      <w:r w:rsidRPr="008527F0">
        <w:rPr>
          <w:rFonts w:cs="Times New Roman"/>
          <w:bCs/>
        </w:rPr>
        <w:t xml:space="preserve">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proofErr w:type="spellStart"/>
      <w:r w:rsidRPr="008527F0">
        <w:rPr>
          <w:rFonts w:cs="Times New Roman"/>
        </w:rPr>
        <w:t>i</w:t>
      </w:r>
      <w:proofErr w:type="spellEnd"/>
      <w:r w:rsidRPr="008527F0">
        <w:rPr>
          <w:rFonts w:cs="Times New Roman"/>
        </w:rPr>
        <w:t>.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lastRenderedPageBreak/>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w:t>
      </w:r>
      <w:proofErr w:type="spellStart"/>
      <w:r w:rsidRPr="008527F0">
        <w:rPr>
          <w:rFonts w:cs="Times New Roman"/>
        </w:rPr>
        <w:t>non services</w:t>
      </w:r>
      <w:proofErr w:type="spellEnd"/>
      <w:r w:rsidRPr="008527F0">
        <w:rPr>
          <w:rFonts w:cs="Times New Roman"/>
        </w:rPr>
        <w:t xml:space="preserve">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D23490" w:rsidRPr="008527F0" w:rsidRDefault="00D23490"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w:t>
      </w:r>
      <w:proofErr w:type="spellStart"/>
      <w:r w:rsidRPr="008527F0">
        <w:rPr>
          <w:color w:val="auto"/>
        </w:rPr>
        <w:t>i</w:t>
      </w:r>
      <w:proofErr w:type="spellEnd"/>
      <w:r w:rsidRPr="008527F0">
        <w:rPr>
          <w:color w:val="auto"/>
        </w:rPr>
        <w:t xml:space="preserve">)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w:t>
      </w:r>
      <w:r w:rsidRPr="008527F0">
        <w:rPr>
          <w:color w:val="auto"/>
        </w:rPr>
        <w:lastRenderedPageBreak/>
        <w:t xml:space="preserve">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w:t>
      </w:r>
      <w:proofErr w:type="spellStart"/>
      <w:r w:rsidRPr="008527F0">
        <w:rPr>
          <w:color w:val="auto"/>
        </w:rPr>
        <w:t>interalia</w:t>
      </w:r>
      <w:proofErr w:type="spellEnd"/>
      <w:r w:rsidRPr="008527F0">
        <w:rPr>
          <w:color w:val="auto"/>
        </w:rPr>
        <w:t xml:space="preserve">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000E5A44">
        <w:rPr>
          <w:color w:val="auto"/>
        </w:rPr>
        <w:t>2.</w:t>
      </w:r>
      <w:r w:rsidRPr="0027231C">
        <w:rPr>
          <w:bCs/>
          <w:color w:val="auto"/>
        </w:rPr>
        <w:t xml:space="preserve">5% per week of delay or part thereof on delayed supply of </w:t>
      </w:r>
      <w:r w:rsidRPr="0027231C">
        <w:rPr>
          <w:color w:val="auto"/>
        </w:rPr>
        <w:t>goods and/or services until actual delivery or performance</w:t>
      </w:r>
      <w:r w:rsidRPr="0027231C">
        <w:rPr>
          <w:bCs/>
          <w:color w:val="auto"/>
        </w:rPr>
        <w:t xml:space="preserve"> subject to a maximum of 1</w:t>
      </w:r>
      <w:r w:rsidR="000E5A44">
        <w:rPr>
          <w:bCs/>
          <w:color w:val="auto"/>
        </w:rPr>
        <w:t>5</w:t>
      </w:r>
      <w:r w:rsidRPr="0027231C">
        <w:rPr>
          <w:bCs/>
          <w:color w:val="auto"/>
        </w:rPr>
        <w:t>%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Once the maximum is reached Purchaser may consider termination of the contract as 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E61FBA" w:rsidRDefault="00E61FBA"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 xml:space="preserve">The Purchaser, without prejudice to any other contractual rights and remedies available to it (the Purchaser), may, by written notice of default sent to the supplier, </w:t>
      </w:r>
      <w:r w:rsidRPr="008527F0">
        <w:rPr>
          <w:color w:val="auto"/>
        </w:rPr>
        <w:lastRenderedPageBreak/>
        <w:t>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353873" w:rsidRDefault="00353873" w:rsidP="008527F0">
      <w:pPr>
        <w:pStyle w:val="Default"/>
        <w:ind w:left="720" w:hanging="720"/>
        <w:jc w:val="both"/>
        <w:rPr>
          <w:color w:val="auto"/>
        </w:rPr>
      </w:pPr>
    </w:p>
    <w:p w:rsidR="00353873" w:rsidRDefault="00353873"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w:t>
      </w:r>
      <w:proofErr w:type="spellStart"/>
      <w:r w:rsidRPr="008527F0">
        <w:rPr>
          <w:color w:val="auto"/>
        </w:rPr>
        <w:t>interalia</w:t>
      </w:r>
      <w:proofErr w:type="spellEnd"/>
      <w:r w:rsidRPr="008527F0">
        <w:rPr>
          <w:color w:val="auto"/>
        </w:rPr>
        <w:t xml:space="preserve">,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353873" w:rsidRDefault="00353873" w:rsidP="0027231C">
      <w:pPr>
        <w:spacing w:after="200" w:line="276" w:lineRule="auto"/>
        <w:jc w:val="center"/>
        <w:rPr>
          <w:b/>
          <w:bCs/>
        </w:rPr>
      </w:pPr>
    </w:p>
    <w:p w:rsidR="00105745" w:rsidRPr="008527F0" w:rsidRDefault="00105745" w:rsidP="0027231C">
      <w:pPr>
        <w:spacing w:after="200" w:line="276" w:lineRule="auto"/>
        <w:jc w:val="center"/>
        <w:rPr>
          <w:b/>
          <w:bCs/>
        </w:rPr>
      </w:pPr>
      <w:r w:rsidRPr="008527F0">
        <w:rPr>
          <w:b/>
          <w:bCs/>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w:t>
      </w:r>
      <w:r w:rsidR="00B16DC0">
        <w:rPr>
          <w:rFonts w:cs="Times New Roman"/>
        </w:rPr>
        <w:t xml:space="preserve"> order to decide the responsive</w:t>
      </w:r>
      <w:r w:rsidRPr="008527F0">
        <w:rPr>
          <w:rFonts w:cs="Times New Roman"/>
        </w:rPr>
        <w:t>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w:t>
      </w:r>
      <w:proofErr w:type="spellStart"/>
      <w:r w:rsidRPr="008527F0">
        <w:rPr>
          <w:rFonts w:cs="Times New Roman"/>
        </w:rPr>
        <w:t>Catalogs</w:t>
      </w:r>
      <w:proofErr w:type="spellEnd"/>
      <w:r w:rsidRPr="008527F0">
        <w:rPr>
          <w:rFonts w:cs="Times New Roman"/>
        </w:rPr>
        <w: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C94AFC" w:rsidP="008527F0">
      <w:pPr>
        <w:pStyle w:val="List3"/>
        <w:numPr>
          <w:ilvl w:val="0"/>
          <w:numId w:val="18"/>
        </w:numPr>
        <w:tabs>
          <w:tab w:val="clear" w:pos="1101"/>
          <w:tab w:val="num" w:pos="1440"/>
        </w:tabs>
        <w:ind w:left="1440" w:hanging="720"/>
        <w:jc w:val="both"/>
        <w:rPr>
          <w:rFonts w:cs="Times New Roman"/>
        </w:rPr>
      </w:pPr>
      <w:r>
        <w:rPr>
          <w:rFonts w:cs="Times New Roman"/>
        </w:rPr>
        <w:t>One year</w:t>
      </w:r>
      <w:r w:rsidR="00BB7157">
        <w:rPr>
          <w:rFonts w:cs="Times New Roman"/>
        </w:rPr>
        <w:t xml:space="preserve">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0B6D51">
        <w:rPr>
          <w:rFonts w:cs="Times New Roman"/>
        </w:rPr>
        <w:t>8</w:t>
      </w:r>
      <w:r w:rsidR="00BB7157">
        <w:rPr>
          <w:rFonts w:cs="Times New Roman"/>
        </w:rPr>
        <w:t xml:space="preserve"> years </w:t>
      </w:r>
      <w:r w:rsidRPr="008527F0">
        <w:rPr>
          <w:rFonts w:cs="Times New Roman"/>
        </w:rPr>
        <w:t xml:space="preserve">after completion of </w:t>
      </w:r>
      <w:r w:rsidR="00E61FBA">
        <w:rPr>
          <w:rFonts w:cs="Times New Roman"/>
        </w:rPr>
        <w:t>1</w:t>
      </w:r>
      <w:r w:rsidRPr="008527F0">
        <w:rPr>
          <w:rFonts w:cs="Times New Roman"/>
        </w:rPr>
        <w:t xml:space="preserve"> year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7420" w:type="dxa"/>
        <w:jc w:val="center"/>
        <w:tblInd w:w="89" w:type="dxa"/>
        <w:tblLook w:val="04A0" w:firstRow="1" w:lastRow="0" w:firstColumn="1" w:lastColumn="0" w:noHBand="0" w:noVBand="1"/>
      </w:tblPr>
      <w:tblGrid>
        <w:gridCol w:w="640"/>
        <w:gridCol w:w="5820"/>
        <w:gridCol w:w="960"/>
      </w:tblGrid>
      <w:tr w:rsidR="00353873" w:rsidRPr="00353873" w:rsidTr="00C94AFC">
        <w:trPr>
          <w:trHeight w:val="570"/>
          <w:jc w:val="cent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r w:rsidRPr="00353873">
              <w:rPr>
                <w:rFonts w:cs="Times New Roman"/>
                <w:b/>
                <w:bCs/>
                <w:color w:val="000000"/>
                <w:sz w:val="22"/>
                <w:szCs w:val="22"/>
                <w:lang w:val="en-IN" w:eastAsia="en-IN"/>
              </w:rPr>
              <w:t xml:space="preserve">Sl. </w:t>
            </w:r>
            <w:r w:rsidRPr="00353873">
              <w:rPr>
                <w:rFonts w:cs="Times New Roman"/>
                <w:b/>
                <w:bCs/>
                <w:color w:val="000000"/>
                <w:sz w:val="22"/>
                <w:szCs w:val="22"/>
                <w:lang w:val="en-IN" w:eastAsia="en-IN"/>
              </w:rPr>
              <w:br/>
              <w:t>No</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r w:rsidRPr="00353873">
              <w:rPr>
                <w:rFonts w:cs="Times New Roman"/>
                <w:b/>
                <w:bCs/>
                <w:color w:val="000000"/>
                <w:sz w:val="22"/>
                <w:szCs w:val="22"/>
                <w:lang w:val="en-IN" w:eastAsia="en-IN"/>
              </w:rPr>
              <w:t>Equipment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b/>
                <w:bCs/>
                <w:color w:val="000000"/>
                <w:lang w:val="en-IN" w:eastAsia="en-IN"/>
              </w:rPr>
            </w:pPr>
            <w:proofErr w:type="spellStart"/>
            <w:r w:rsidRPr="00353873">
              <w:rPr>
                <w:rFonts w:cs="Times New Roman"/>
                <w:b/>
                <w:bCs/>
                <w:color w:val="000000"/>
                <w:sz w:val="22"/>
                <w:szCs w:val="22"/>
                <w:lang w:val="en-IN" w:eastAsia="en-IN"/>
              </w:rPr>
              <w:t>Qty</w:t>
            </w:r>
            <w:proofErr w:type="spellEnd"/>
            <w:r>
              <w:rPr>
                <w:rFonts w:cs="Times New Roman"/>
                <w:b/>
                <w:bCs/>
                <w:color w:val="000000"/>
                <w:sz w:val="22"/>
                <w:szCs w:val="22"/>
                <w:lang w:val="en-IN" w:eastAsia="en-IN"/>
              </w:rPr>
              <w:t xml:space="preserve"> in Nos</w:t>
            </w:r>
          </w:p>
        </w:tc>
      </w:tr>
      <w:tr w:rsidR="00353873" w:rsidRPr="00353873" w:rsidTr="00C94AFC">
        <w:trPr>
          <w:trHeight w:val="469"/>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53873" w:rsidRPr="00353873" w:rsidRDefault="00353873" w:rsidP="00353873">
            <w:pPr>
              <w:jc w:val="center"/>
              <w:rPr>
                <w:rFonts w:cs="Times New Roman"/>
                <w:color w:val="000000"/>
                <w:lang w:val="en-IN" w:eastAsia="en-IN"/>
              </w:rPr>
            </w:pPr>
            <w:r w:rsidRPr="00353873">
              <w:rPr>
                <w:rFonts w:cs="Times New Roman"/>
                <w:color w:val="000000"/>
                <w:sz w:val="22"/>
                <w:szCs w:val="22"/>
                <w:lang w:val="en-IN" w:eastAsia="en-IN"/>
              </w:rPr>
              <w:t>1</w:t>
            </w:r>
          </w:p>
        </w:tc>
        <w:tc>
          <w:tcPr>
            <w:tcW w:w="5820" w:type="dxa"/>
            <w:tcBorders>
              <w:top w:val="nil"/>
              <w:left w:val="nil"/>
              <w:bottom w:val="single" w:sz="4" w:space="0" w:color="auto"/>
              <w:right w:val="single" w:sz="4" w:space="0" w:color="auto"/>
            </w:tcBorders>
            <w:shd w:val="clear" w:color="000000" w:fill="FFFFFF"/>
            <w:vAlign w:val="center"/>
            <w:hideMark/>
          </w:tcPr>
          <w:p w:rsidR="00353873" w:rsidRPr="00353873" w:rsidRDefault="00387F14" w:rsidP="00353873">
            <w:pPr>
              <w:rPr>
                <w:rFonts w:cs="Times New Roman"/>
                <w:color w:val="000000"/>
                <w:lang w:val="en-IN" w:eastAsia="en-IN"/>
              </w:rPr>
            </w:pPr>
            <w:r>
              <w:rPr>
                <w:rFonts w:cs="Times New Roman"/>
                <w:color w:val="000000"/>
                <w:sz w:val="22"/>
                <w:szCs w:val="22"/>
                <w:lang w:val="en-IN" w:eastAsia="en-IN"/>
              </w:rPr>
              <w:t xml:space="preserve">Digital </w:t>
            </w:r>
            <w:r w:rsidR="00C94AFC">
              <w:rPr>
                <w:rFonts w:cs="Times New Roman"/>
                <w:color w:val="000000"/>
                <w:sz w:val="22"/>
                <w:szCs w:val="22"/>
                <w:lang w:val="en-IN" w:eastAsia="en-IN"/>
              </w:rPr>
              <w:t>OPG &amp; CEPH Machine</w:t>
            </w:r>
          </w:p>
        </w:tc>
        <w:tc>
          <w:tcPr>
            <w:tcW w:w="960" w:type="dxa"/>
            <w:tcBorders>
              <w:top w:val="nil"/>
              <w:left w:val="nil"/>
              <w:bottom w:val="single" w:sz="4" w:space="0" w:color="auto"/>
              <w:right w:val="single" w:sz="4" w:space="0" w:color="auto"/>
            </w:tcBorders>
            <w:shd w:val="clear" w:color="auto" w:fill="auto"/>
            <w:vAlign w:val="center"/>
            <w:hideMark/>
          </w:tcPr>
          <w:p w:rsidR="00353873" w:rsidRPr="00353873" w:rsidRDefault="00C94AFC" w:rsidP="00353873">
            <w:pPr>
              <w:jc w:val="center"/>
              <w:rPr>
                <w:rFonts w:cs="Times New Roman"/>
                <w:color w:val="000000"/>
                <w:lang w:val="en-IN" w:eastAsia="en-IN"/>
              </w:rPr>
            </w:pPr>
            <w:r>
              <w:rPr>
                <w:rFonts w:cs="Times New Roman"/>
                <w:color w:val="000000"/>
                <w:sz w:val="22"/>
                <w:szCs w:val="22"/>
                <w:lang w:val="en-IN" w:eastAsia="en-IN"/>
              </w:rPr>
              <w:t>01</w:t>
            </w:r>
          </w:p>
        </w:tc>
      </w:tr>
    </w:tbl>
    <w:p w:rsidR="00B47E52" w:rsidRDefault="00B47E52" w:rsidP="00B47E52">
      <w:pPr>
        <w:autoSpaceDE w:val="0"/>
        <w:autoSpaceDN w:val="0"/>
        <w:adjustRightInd w:val="0"/>
        <w:spacing w:line="360" w:lineRule="auto"/>
        <w:rPr>
          <w:rFonts w:cs="Times New Roman"/>
          <w:b/>
          <w:caps/>
          <w:u w:val="single"/>
        </w:rPr>
      </w:pPr>
    </w:p>
    <w:p w:rsidR="00B47E52" w:rsidRPr="0027231C" w:rsidRDefault="00B47E52" w:rsidP="0027231C">
      <w:pPr>
        <w:autoSpaceDE w:val="0"/>
        <w:autoSpaceDN w:val="0"/>
        <w:adjustRightInd w:val="0"/>
        <w:spacing w:line="360" w:lineRule="auto"/>
        <w:rPr>
          <w:b/>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0A7F1F" w:rsidRPr="005D74E5" w:rsidRDefault="000A7F1F" w:rsidP="000A7F1F">
      <w:pPr>
        <w:spacing w:line="360" w:lineRule="auto"/>
        <w:jc w:val="both"/>
        <w:rPr>
          <w:rFonts w:cs="Times New Roman"/>
          <w:b/>
        </w:rPr>
      </w:pPr>
    </w:p>
    <w:p w:rsidR="00610B22" w:rsidRPr="005D74E5" w:rsidRDefault="00610B22" w:rsidP="00610B22">
      <w:pPr>
        <w:autoSpaceDE w:val="0"/>
        <w:autoSpaceDN w:val="0"/>
        <w:adjustRightInd w:val="0"/>
        <w:ind w:left="720"/>
        <w:jc w:val="center"/>
        <w:rPr>
          <w:rFonts w:cs="Times New Roman"/>
          <w:b/>
          <w:bCs/>
          <w:color w:val="000000"/>
        </w:rPr>
      </w:pPr>
    </w:p>
    <w:p w:rsidR="00886195" w:rsidRPr="005D74E5" w:rsidRDefault="000851CB" w:rsidP="00886195">
      <w:pPr>
        <w:autoSpaceDE w:val="0"/>
        <w:autoSpaceDN w:val="0"/>
        <w:adjustRightInd w:val="0"/>
        <w:jc w:val="center"/>
        <w:rPr>
          <w:rFonts w:cs="Times New Roman"/>
          <w:b/>
        </w:rPr>
      </w:pPr>
      <w:r>
        <w:rPr>
          <w:rFonts w:cs="Times New Roman"/>
          <w:b/>
        </w:rPr>
        <w:t>DIGITAL OPG &amp; CEPH MACHINE</w:t>
      </w:r>
    </w:p>
    <w:p w:rsidR="00886195" w:rsidRPr="005D74E5" w:rsidRDefault="00886195" w:rsidP="00886195">
      <w:pPr>
        <w:autoSpaceDE w:val="0"/>
        <w:autoSpaceDN w:val="0"/>
        <w:adjustRightInd w:val="0"/>
        <w:jc w:val="center"/>
        <w:rPr>
          <w:rFonts w:cs="Times New Roman"/>
          <w:b/>
        </w:rPr>
      </w:pPr>
    </w:p>
    <w:tbl>
      <w:tblPr>
        <w:tblpPr w:leftFromText="180" w:rightFromText="180" w:vertAnchor="text" w:horzAnchor="margin" w:tblpY="928"/>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82"/>
      </w:tblGrid>
      <w:tr w:rsidR="000851CB" w:rsidRPr="00810C9C" w:rsidTr="007537DC">
        <w:trPr>
          <w:trHeight w:val="576"/>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Panoramic Imaging Direct and instant image acquisition. </w:t>
            </w:r>
          </w:p>
        </w:tc>
      </w:tr>
      <w:tr w:rsidR="000851CB" w:rsidRPr="00810C9C" w:rsidTr="007537DC">
        <w:trPr>
          <w:trHeight w:val="1234"/>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Digital Sensor: can be of Dual CCD or CMOS sensor with protective optical fiber plate. But there should not be a need to change sensor from pan to </w:t>
            </w:r>
            <w:proofErr w:type="spellStart"/>
            <w:r w:rsidRPr="008E11EB">
              <w:rPr>
                <w:rFonts w:ascii="Times New Roman" w:hAnsi="Times New Roman"/>
                <w:sz w:val="24"/>
                <w:szCs w:val="24"/>
              </w:rPr>
              <w:t>ceph</w:t>
            </w:r>
            <w:proofErr w:type="spellEnd"/>
            <w:r w:rsidRPr="008E11EB">
              <w:rPr>
                <w:rFonts w:ascii="Times New Roman" w:hAnsi="Times New Roman"/>
                <w:sz w:val="24"/>
                <w:szCs w:val="24"/>
              </w:rPr>
              <w:t>. It Should be provided separately for both. Sensor quality must be good enough to capture good resolution &amp; sharpness of image with below mentioned acquisition format size</w:t>
            </w:r>
          </w:p>
        </w:tc>
      </w:tr>
      <w:tr w:rsidR="000851CB" w:rsidRPr="00810C9C" w:rsidTr="007537DC">
        <w:trPr>
          <w:trHeight w:val="796"/>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3</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Effective exposure time: Adjustable Timer (Pediatric &amp; Adult) for the available imaging </w:t>
            </w:r>
            <w:proofErr w:type="spellStart"/>
            <w:r w:rsidRPr="008E11EB">
              <w:rPr>
                <w:rFonts w:ascii="Times New Roman" w:hAnsi="Times New Roman"/>
                <w:sz w:val="24"/>
                <w:szCs w:val="24"/>
              </w:rPr>
              <w:t>programmes</w:t>
            </w:r>
            <w:proofErr w:type="spellEnd"/>
          </w:p>
        </w:tc>
      </w:tr>
      <w:tr w:rsidR="000851CB" w:rsidRPr="00810C9C" w:rsidTr="007537DC">
        <w:trPr>
          <w:trHeight w:val="754"/>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4</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Magnification of exposures: Should have a constant magnification the length and breadth of the panoramic image.</w:t>
            </w:r>
          </w:p>
        </w:tc>
      </w:tr>
      <w:tr w:rsidR="000851CB" w:rsidRPr="00810C9C" w:rsidTr="007537DC">
        <w:trPr>
          <w:trHeight w:val="467"/>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5</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Multi license software should be provided for ease of work</w:t>
            </w:r>
          </w:p>
        </w:tc>
      </w:tr>
      <w:tr w:rsidR="000851CB" w:rsidRPr="00810C9C" w:rsidTr="007537DC">
        <w:trPr>
          <w:trHeight w:val="536"/>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6</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The unit should have open patient positing concept and easy use</w:t>
            </w:r>
          </w:p>
        </w:tc>
      </w:tr>
      <w:tr w:rsidR="000851CB" w:rsidRPr="00810C9C" w:rsidTr="007537DC">
        <w:trPr>
          <w:trHeight w:val="673"/>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7</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Should have an adjustable form of focal trough depending on jaw shape and size of patient – 3 sizes &amp; 3 shapes</w:t>
            </w:r>
          </w:p>
        </w:tc>
      </w:tr>
      <w:tr w:rsidR="000851CB" w:rsidRPr="00810C9C" w:rsidTr="007537DC">
        <w:trPr>
          <w:trHeight w:val="685"/>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8</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Equipment should possess motorized automatic positioning programs to facilitate the exposures for Tomography imaging of high diagnostic value. </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9</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There should be a facility to print information of patient &amp; exposure parameters on the film itself. </w:t>
            </w:r>
          </w:p>
        </w:tc>
      </w:tr>
      <w:tr w:rsidR="000851CB" w:rsidRPr="00810C9C" w:rsidTr="007537DC">
        <w:trPr>
          <w:trHeight w:val="603"/>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10</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The digital systems should have DICOM compatibility  </w:t>
            </w:r>
          </w:p>
        </w:tc>
      </w:tr>
      <w:tr w:rsidR="000851CB" w:rsidRPr="00810C9C" w:rsidTr="007537DC">
        <w:trPr>
          <w:trHeight w:val="555"/>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11</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Corrosion-free </w:t>
            </w:r>
            <w:proofErr w:type="spellStart"/>
            <w:r w:rsidRPr="008E11EB">
              <w:rPr>
                <w:rFonts w:ascii="Times New Roman" w:hAnsi="Times New Roman"/>
                <w:sz w:val="24"/>
                <w:szCs w:val="24"/>
              </w:rPr>
              <w:t>Aluminium</w:t>
            </w:r>
            <w:proofErr w:type="spellEnd"/>
            <w:r w:rsidRPr="008E11EB">
              <w:rPr>
                <w:rFonts w:ascii="Times New Roman" w:hAnsi="Times New Roman"/>
                <w:sz w:val="24"/>
                <w:szCs w:val="24"/>
              </w:rPr>
              <w:t xml:space="preserve"> construction </w:t>
            </w:r>
          </w:p>
        </w:tc>
      </w:tr>
      <w:tr w:rsidR="000851CB" w:rsidRPr="00810C9C" w:rsidTr="007537DC">
        <w:trPr>
          <w:trHeight w:val="549"/>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12</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Should be floor or wall mounted model.</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13</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Should have Centralized control of parameters on the Touch screen or in the PC </w:t>
            </w:r>
          </w:p>
        </w:tc>
      </w:tr>
      <w:tr w:rsidR="000851CB" w:rsidRPr="00810C9C" w:rsidTr="007537DC">
        <w:trPr>
          <w:trHeight w:val="65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14</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Side patient entry to allow wheel chair patient </w:t>
            </w:r>
          </w:p>
        </w:tc>
      </w:tr>
      <w:tr w:rsidR="000851CB" w:rsidRPr="00810C9C" w:rsidTr="007537DC">
        <w:trPr>
          <w:trHeight w:val="432"/>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15</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Chin support for edentulous patients</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16</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Motorized temple supports, focal layer adjustment and up-down movement </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17</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Space requirements: Approximately 4 sq. m. including panoramic and </w:t>
            </w:r>
            <w:proofErr w:type="spellStart"/>
            <w:r w:rsidRPr="008E11EB">
              <w:rPr>
                <w:rFonts w:ascii="Times New Roman" w:hAnsi="Times New Roman"/>
                <w:sz w:val="24"/>
                <w:szCs w:val="24"/>
              </w:rPr>
              <w:t>cephalostat</w:t>
            </w:r>
            <w:proofErr w:type="spellEnd"/>
            <w:r w:rsidRPr="008E11EB">
              <w:rPr>
                <w:rFonts w:ascii="Times New Roman" w:hAnsi="Times New Roman"/>
                <w:sz w:val="24"/>
                <w:szCs w:val="24"/>
              </w:rPr>
              <w:t xml:space="preserve"> </w:t>
            </w:r>
          </w:p>
        </w:tc>
      </w:tr>
      <w:tr w:rsidR="000851CB" w:rsidRPr="00810C9C" w:rsidTr="007537DC">
        <w:trPr>
          <w:trHeight w:val="475"/>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lastRenderedPageBreak/>
              <w:t>18</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Should automatically focus the panoramic layer. </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Panoramic and Cephalometric program package should be provided in the machine should be able to take - </w:t>
            </w:r>
          </w:p>
        </w:tc>
      </w:tr>
      <w:tr w:rsidR="000851CB" w:rsidRPr="00810C9C" w:rsidTr="007537DC">
        <w:trPr>
          <w:trHeight w:val="518"/>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19a</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Standard Panoramic</w:t>
            </w:r>
          </w:p>
        </w:tc>
      </w:tr>
      <w:tr w:rsidR="000851CB" w:rsidRPr="00810C9C" w:rsidTr="007537DC">
        <w:trPr>
          <w:trHeight w:val="541"/>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19b</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Pediatric Panoramic</w:t>
            </w:r>
          </w:p>
        </w:tc>
      </w:tr>
      <w:tr w:rsidR="000851CB" w:rsidRPr="00810C9C" w:rsidTr="007537DC">
        <w:trPr>
          <w:trHeight w:val="563"/>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19c</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Segmented Panoramic</w:t>
            </w:r>
          </w:p>
        </w:tc>
      </w:tr>
      <w:tr w:rsidR="000851CB" w:rsidRPr="00810C9C" w:rsidTr="007537DC">
        <w:trPr>
          <w:trHeight w:val="557"/>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19d</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Lateral TMJ (2 or 4 Views)</w:t>
            </w:r>
          </w:p>
        </w:tc>
      </w:tr>
      <w:tr w:rsidR="000851CB" w:rsidRPr="00810C9C" w:rsidTr="007537DC">
        <w:trPr>
          <w:trHeight w:val="551"/>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19e</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Maxillary sinus imaging</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19f</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Option of 2D Pan Image Slicing-to Be provided if available as standard in the offered equipment. )  OR 3</w:t>
            </w:r>
            <w:r w:rsidRPr="008E11EB">
              <w:rPr>
                <w:rFonts w:ascii="Times New Roman" w:hAnsi="Times New Roman"/>
                <w:sz w:val="24"/>
                <w:szCs w:val="24"/>
                <w:vertAlign w:val="superscript"/>
              </w:rPr>
              <w:t>rd</w:t>
            </w:r>
            <w:r w:rsidRPr="008E11EB">
              <w:rPr>
                <w:rFonts w:ascii="Times New Roman" w:hAnsi="Times New Roman"/>
                <w:sz w:val="24"/>
                <w:szCs w:val="24"/>
              </w:rPr>
              <w:t xml:space="preserve"> Party SW should be provided.</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19g</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Lateral </w:t>
            </w:r>
            <w:proofErr w:type="spellStart"/>
            <w:r w:rsidRPr="008E11EB">
              <w:rPr>
                <w:rFonts w:ascii="Times New Roman" w:hAnsi="Times New Roman"/>
                <w:sz w:val="24"/>
                <w:szCs w:val="24"/>
              </w:rPr>
              <w:t>Cephalometry</w:t>
            </w:r>
            <w:proofErr w:type="spellEnd"/>
            <w:r w:rsidRPr="008E11EB">
              <w:rPr>
                <w:rFonts w:ascii="Times New Roman" w:hAnsi="Times New Roman"/>
                <w:sz w:val="24"/>
                <w:szCs w:val="24"/>
              </w:rPr>
              <w:t xml:space="preserve">, frontal AP &amp; PA  </w:t>
            </w:r>
            <w:proofErr w:type="spellStart"/>
            <w:r w:rsidRPr="008E11EB">
              <w:rPr>
                <w:rFonts w:ascii="Times New Roman" w:hAnsi="Times New Roman"/>
                <w:sz w:val="24"/>
                <w:szCs w:val="24"/>
              </w:rPr>
              <w:t>Cephalometry</w:t>
            </w:r>
            <w:proofErr w:type="spellEnd"/>
            <w:r w:rsidRPr="008E11EB">
              <w:rPr>
                <w:rFonts w:ascii="Times New Roman" w:hAnsi="Times New Roman"/>
                <w:sz w:val="24"/>
                <w:szCs w:val="24"/>
              </w:rPr>
              <w:t>.</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19h</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Oblique and </w:t>
            </w:r>
            <w:proofErr w:type="spellStart"/>
            <w:r w:rsidRPr="008E11EB">
              <w:rPr>
                <w:rFonts w:ascii="Times New Roman" w:hAnsi="Times New Roman"/>
                <w:sz w:val="24"/>
                <w:szCs w:val="24"/>
              </w:rPr>
              <w:t>Submento</w:t>
            </w:r>
            <w:proofErr w:type="spellEnd"/>
            <w:r w:rsidRPr="008E11EB">
              <w:rPr>
                <w:rFonts w:ascii="Times New Roman" w:hAnsi="Times New Roman"/>
                <w:sz w:val="24"/>
                <w:szCs w:val="24"/>
              </w:rPr>
              <w:t xml:space="preserve">-Vertex </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19 I</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Software </w:t>
            </w:r>
            <w:proofErr w:type="spellStart"/>
            <w:r w:rsidRPr="008E11EB">
              <w:rPr>
                <w:rFonts w:ascii="Times New Roman" w:hAnsi="Times New Roman"/>
                <w:sz w:val="24"/>
                <w:szCs w:val="24"/>
              </w:rPr>
              <w:t>Ceph</w:t>
            </w:r>
            <w:proofErr w:type="spellEnd"/>
            <w:r w:rsidRPr="008E11EB">
              <w:rPr>
                <w:rFonts w:ascii="Times New Roman" w:hAnsi="Times New Roman"/>
                <w:sz w:val="24"/>
                <w:szCs w:val="24"/>
              </w:rPr>
              <w:t xml:space="preserve"> analysis to be provided</w:t>
            </w:r>
          </w:p>
        </w:tc>
      </w:tr>
      <w:tr w:rsidR="000851CB" w:rsidRPr="00810C9C" w:rsidTr="007537DC">
        <w:trPr>
          <w:trHeight w:val="60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20</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Grey Scale Level:  &gt; or equal to 12 bits (higher bits are more preferable)</w:t>
            </w:r>
          </w:p>
        </w:tc>
      </w:tr>
      <w:tr w:rsidR="000851CB" w:rsidRPr="00810C9C" w:rsidTr="007537DC">
        <w:trPr>
          <w:trHeight w:val="488"/>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21</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Adjustable soft tissue filter through imaging software </w:t>
            </w:r>
          </w:p>
        </w:tc>
      </w:tr>
      <w:tr w:rsidR="000851CB" w:rsidRPr="00810C9C" w:rsidTr="007537DC">
        <w:trPr>
          <w:trHeight w:val="566"/>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22</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Carbon </w:t>
            </w:r>
            <w:proofErr w:type="spellStart"/>
            <w:r w:rsidRPr="008E11EB">
              <w:rPr>
                <w:rFonts w:ascii="Times New Roman" w:hAnsi="Times New Roman"/>
                <w:sz w:val="24"/>
                <w:szCs w:val="24"/>
              </w:rPr>
              <w:t>fibre</w:t>
            </w:r>
            <w:proofErr w:type="spellEnd"/>
            <w:r w:rsidRPr="008E11EB">
              <w:rPr>
                <w:rFonts w:ascii="Times New Roman" w:hAnsi="Times New Roman"/>
                <w:sz w:val="24"/>
                <w:szCs w:val="24"/>
              </w:rPr>
              <w:t xml:space="preserve"> ear post material </w:t>
            </w:r>
          </w:p>
        </w:tc>
      </w:tr>
      <w:tr w:rsidR="000851CB" w:rsidRPr="00810C9C" w:rsidTr="007537DC">
        <w:trPr>
          <w:trHeight w:val="56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23</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Focal spot - Not more than 0.5 x 0.5mm </w:t>
            </w:r>
          </w:p>
        </w:tc>
      </w:tr>
      <w:tr w:rsidR="000851CB" w:rsidRPr="00810C9C" w:rsidTr="007537DC">
        <w:trPr>
          <w:trHeight w:val="554"/>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24</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Frequency 50 / 60 Hz ± 2 Hz</w:t>
            </w:r>
          </w:p>
        </w:tc>
      </w:tr>
      <w:tr w:rsidR="000851CB" w:rsidRPr="00810C9C" w:rsidTr="007537DC">
        <w:trPr>
          <w:trHeight w:val="548"/>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25</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Power Rating : Single Phase 100- 240V </w:t>
            </w:r>
          </w:p>
        </w:tc>
      </w:tr>
      <w:tr w:rsidR="000851CB" w:rsidRPr="00810C9C" w:rsidTr="007537DC">
        <w:trPr>
          <w:trHeight w:val="57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26</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Anode Voltage 60 - 84 kV</w:t>
            </w:r>
          </w:p>
        </w:tc>
      </w:tr>
      <w:tr w:rsidR="000851CB" w:rsidRPr="00810C9C" w:rsidTr="007537DC">
        <w:trPr>
          <w:trHeight w:val="55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27</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Anode Current 3 - 15 mA</w:t>
            </w:r>
          </w:p>
        </w:tc>
      </w:tr>
      <w:tr w:rsidR="000851CB" w:rsidRPr="00810C9C" w:rsidTr="007537DC">
        <w:trPr>
          <w:trHeight w:val="558"/>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28</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Exposure Time 12 -14 Sec for standard pan</w:t>
            </w:r>
          </w:p>
        </w:tc>
      </w:tr>
      <w:tr w:rsidR="000851CB" w:rsidRPr="00810C9C" w:rsidTr="007537DC">
        <w:trPr>
          <w:trHeight w:val="699"/>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29</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Image Field : Panoramic - 6 X 130 MM for Adult or Better, 6 X 120 MM for Pediatric or Better, </w:t>
            </w:r>
            <w:proofErr w:type="spellStart"/>
            <w:r w:rsidRPr="008E11EB">
              <w:rPr>
                <w:rFonts w:ascii="Times New Roman" w:hAnsi="Times New Roman"/>
                <w:sz w:val="24"/>
                <w:szCs w:val="24"/>
              </w:rPr>
              <w:t>Ceph</w:t>
            </w:r>
            <w:proofErr w:type="spellEnd"/>
            <w:r w:rsidRPr="008E11EB">
              <w:rPr>
                <w:rFonts w:ascii="Times New Roman" w:hAnsi="Times New Roman"/>
                <w:sz w:val="24"/>
                <w:szCs w:val="24"/>
              </w:rPr>
              <w:t>:  6 x 260 mm or Better</w:t>
            </w:r>
          </w:p>
        </w:tc>
      </w:tr>
      <w:tr w:rsidR="000851CB" w:rsidRPr="00810C9C" w:rsidTr="007537DC">
        <w:trPr>
          <w:trHeight w:val="552"/>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30</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5 KVA online UPS</w:t>
            </w:r>
            <w:r>
              <w:rPr>
                <w:rFonts w:ascii="Times New Roman" w:hAnsi="Times New Roman"/>
                <w:sz w:val="24"/>
                <w:szCs w:val="24"/>
              </w:rPr>
              <w:t xml:space="preserve"> (20 mins backup) -  Make &amp; Model to be mentioned in the Quote</w:t>
            </w:r>
          </w:p>
        </w:tc>
      </w:tr>
      <w:tr w:rsidR="000851CB" w:rsidRPr="00810C9C" w:rsidTr="007537DC">
        <w:trPr>
          <w:trHeight w:val="2405"/>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lastRenderedPageBreak/>
              <w:t>31</w:t>
            </w:r>
          </w:p>
        </w:tc>
        <w:tc>
          <w:tcPr>
            <w:tcW w:w="8882" w:type="dxa"/>
            <w:shd w:val="clear" w:color="auto" w:fill="auto"/>
            <w:vAlign w:val="center"/>
            <w:hideMark/>
          </w:tcPr>
          <w:p w:rsidR="000851CB" w:rsidRPr="008E11EB" w:rsidRDefault="000851CB" w:rsidP="007537DC">
            <w:pPr>
              <w:pStyle w:val="NoSpacing"/>
              <w:rPr>
                <w:rFonts w:ascii="Times New Roman" w:hAnsi="Times New Roman"/>
                <w:sz w:val="24"/>
                <w:szCs w:val="24"/>
              </w:rPr>
            </w:pPr>
            <w:r w:rsidRPr="008E11EB">
              <w:rPr>
                <w:rFonts w:ascii="Times New Roman" w:hAnsi="Times New Roman"/>
                <w:sz w:val="24"/>
                <w:szCs w:val="24"/>
              </w:rPr>
              <w:t>Computer 1 Terra Byte with standard accessories</w:t>
            </w:r>
          </w:p>
          <w:p w:rsidR="000851CB" w:rsidRPr="008E11EB" w:rsidRDefault="000851CB" w:rsidP="007537DC">
            <w:pPr>
              <w:pStyle w:val="NoSpacing"/>
              <w:rPr>
                <w:rFonts w:ascii="Times New Roman" w:hAnsi="Times New Roman"/>
                <w:sz w:val="24"/>
                <w:szCs w:val="24"/>
              </w:rPr>
            </w:pPr>
            <w:r w:rsidRPr="008E11EB">
              <w:rPr>
                <w:rFonts w:ascii="Times New Roman" w:hAnsi="Times New Roman"/>
                <w:sz w:val="24"/>
                <w:szCs w:val="24"/>
                <w:shd w:val="clear" w:color="auto" w:fill="FFFFFF"/>
              </w:rPr>
              <w:t>PC Configuration </w:t>
            </w:r>
            <w:r w:rsidRPr="008E11EB">
              <w:rPr>
                <w:rFonts w:ascii="Times New Roman" w:hAnsi="Times New Roman"/>
                <w:sz w:val="24"/>
                <w:szCs w:val="24"/>
              </w:rPr>
              <w:br/>
            </w:r>
            <w:r w:rsidRPr="008E11EB">
              <w:rPr>
                <w:rFonts w:ascii="Times New Roman" w:hAnsi="Times New Roman"/>
                <w:sz w:val="24"/>
                <w:szCs w:val="24"/>
                <w:shd w:val="clear" w:color="auto" w:fill="FFFFFF"/>
              </w:rPr>
              <w:t>Windows 7 or Above --- 64 Bit OS</w:t>
            </w:r>
            <w:r w:rsidRPr="008E11EB">
              <w:rPr>
                <w:rFonts w:ascii="Times New Roman" w:hAnsi="Times New Roman"/>
                <w:sz w:val="24"/>
                <w:szCs w:val="24"/>
              </w:rPr>
              <w:br/>
            </w:r>
            <w:r w:rsidRPr="008E11EB">
              <w:rPr>
                <w:rFonts w:ascii="Times New Roman" w:hAnsi="Times New Roman"/>
                <w:sz w:val="24"/>
                <w:szCs w:val="24"/>
                <w:shd w:val="clear" w:color="auto" w:fill="FFFFFF"/>
              </w:rPr>
              <w:t>8 GB RAM</w:t>
            </w:r>
            <w:r w:rsidRPr="008E11EB">
              <w:rPr>
                <w:rFonts w:ascii="Times New Roman" w:hAnsi="Times New Roman"/>
                <w:sz w:val="24"/>
                <w:szCs w:val="24"/>
              </w:rPr>
              <w:br/>
            </w:r>
            <w:r w:rsidRPr="008E11EB">
              <w:rPr>
                <w:rFonts w:ascii="Times New Roman" w:hAnsi="Times New Roman"/>
                <w:sz w:val="24"/>
                <w:szCs w:val="24"/>
                <w:shd w:val="clear" w:color="auto" w:fill="FFFFFF"/>
              </w:rPr>
              <w:t>1 TB or More HDD</w:t>
            </w:r>
            <w:r w:rsidRPr="008E11EB">
              <w:rPr>
                <w:rFonts w:ascii="Times New Roman" w:hAnsi="Times New Roman"/>
                <w:sz w:val="24"/>
                <w:szCs w:val="24"/>
              </w:rPr>
              <w:br/>
            </w:r>
            <w:r w:rsidRPr="008E11EB">
              <w:rPr>
                <w:rFonts w:ascii="Times New Roman" w:hAnsi="Times New Roman"/>
                <w:sz w:val="24"/>
                <w:szCs w:val="24"/>
                <w:shd w:val="clear" w:color="auto" w:fill="FFFFFF"/>
              </w:rPr>
              <w:t>Good Resolution Monitor </w:t>
            </w:r>
            <w:r w:rsidRPr="008E11EB">
              <w:rPr>
                <w:rFonts w:ascii="Times New Roman" w:hAnsi="Times New Roman"/>
                <w:sz w:val="24"/>
                <w:szCs w:val="24"/>
              </w:rPr>
              <w:br/>
            </w:r>
            <w:r w:rsidRPr="008E11EB">
              <w:rPr>
                <w:rFonts w:ascii="Times New Roman" w:hAnsi="Times New Roman"/>
                <w:sz w:val="24"/>
                <w:szCs w:val="24"/>
                <w:shd w:val="clear" w:color="auto" w:fill="FFFFFF"/>
              </w:rPr>
              <w:t>1GBPS inbuilt Network Card</w:t>
            </w:r>
            <w:r w:rsidRPr="008E11EB">
              <w:rPr>
                <w:rFonts w:ascii="Times New Roman" w:hAnsi="Times New Roman"/>
                <w:sz w:val="24"/>
                <w:szCs w:val="24"/>
              </w:rPr>
              <w:br/>
            </w:r>
            <w:r w:rsidRPr="008E11EB">
              <w:rPr>
                <w:rFonts w:ascii="Times New Roman" w:hAnsi="Times New Roman"/>
                <w:sz w:val="24"/>
                <w:szCs w:val="24"/>
                <w:shd w:val="clear" w:color="auto" w:fill="FFFFFF"/>
              </w:rPr>
              <w:t>Additional Network Card- 1 GBPS or 100 MBPS </w:t>
            </w:r>
          </w:p>
        </w:tc>
      </w:tr>
      <w:tr w:rsidR="000851CB" w:rsidRPr="00810C9C" w:rsidTr="007537DC">
        <w:trPr>
          <w:trHeight w:val="568"/>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r w:rsidRPr="008E11EB">
              <w:rPr>
                <w:rFonts w:ascii="Times New Roman" w:hAnsi="Times New Roman"/>
                <w:sz w:val="24"/>
                <w:szCs w:val="24"/>
              </w:rPr>
              <w:t>32</w:t>
            </w: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 xml:space="preserve">Suitable Printer </w:t>
            </w:r>
          </w:p>
        </w:tc>
      </w:tr>
      <w:tr w:rsidR="000851CB" w:rsidRPr="00810C9C" w:rsidTr="007537DC">
        <w:trPr>
          <w:trHeight w:val="420"/>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32a: 325 pixels per inch for all film sizes</w:t>
            </w:r>
          </w:p>
        </w:tc>
      </w:tr>
      <w:tr w:rsidR="000851CB" w:rsidRPr="00810C9C" w:rsidTr="007537DC">
        <w:trPr>
          <w:trHeight w:val="399"/>
        </w:trPr>
        <w:tc>
          <w:tcPr>
            <w:tcW w:w="817" w:type="dxa"/>
            <w:shd w:val="clear" w:color="auto" w:fill="auto"/>
            <w:noWrap/>
            <w:vAlign w:val="center"/>
            <w:hideMark/>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hideMark/>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32b:  Throughput 45 films per hour</w:t>
            </w:r>
          </w:p>
        </w:tc>
      </w:tr>
      <w:tr w:rsidR="000851CB" w:rsidRPr="00810C9C" w:rsidTr="007537DC">
        <w:trPr>
          <w:trHeight w:val="561"/>
        </w:trPr>
        <w:tc>
          <w:tcPr>
            <w:tcW w:w="817" w:type="dxa"/>
            <w:shd w:val="clear" w:color="auto" w:fill="auto"/>
            <w:noWrap/>
            <w:vAlign w:val="center"/>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32c:   D-Max 3.0 standard on DRYVIEW blue base film.</w:t>
            </w:r>
          </w:p>
        </w:tc>
      </w:tr>
      <w:tr w:rsidR="000851CB" w:rsidRPr="00810C9C" w:rsidTr="007537DC">
        <w:trPr>
          <w:trHeight w:val="413"/>
        </w:trPr>
        <w:tc>
          <w:tcPr>
            <w:tcW w:w="817" w:type="dxa"/>
            <w:shd w:val="clear" w:color="auto" w:fill="auto"/>
            <w:noWrap/>
            <w:vAlign w:val="center"/>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32d:  Automatic Image Quality Control (AIQC) to maintain film-to-film consistency.</w:t>
            </w:r>
          </w:p>
        </w:tc>
      </w:tr>
      <w:tr w:rsidR="000851CB" w:rsidRPr="00810C9C" w:rsidTr="007537DC">
        <w:trPr>
          <w:trHeight w:val="702"/>
        </w:trPr>
        <w:tc>
          <w:tcPr>
            <w:tcW w:w="817" w:type="dxa"/>
            <w:shd w:val="clear" w:color="auto" w:fill="auto"/>
            <w:noWrap/>
            <w:vAlign w:val="center"/>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32e:  Continuous tone laser printing provides high spatial resolution with smooth grayscale bit depth</w:t>
            </w:r>
          </w:p>
        </w:tc>
      </w:tr>
      <w:tr w:rsidR="000851CB" w:rsidRPr="00810C9C" w:rsidTr="007537DC">
        <w:trPr>
          <w:trHeight w:val="698"/>
        </w:trPr>
        <w:tc>
          <w:tcPr>
            <w:tcW w:w="817" w:type="dxa"/>
            <w:shd w:val="clear" w:color="auto" w:fill="auto"/>
            <w:noWrap/>
            <w:vAlign w:val="center"/>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32f: 1 film drawer supports 4 film sizes .35x43cm (14x17in), 28x35cm (11x14in), 25x30cm (10x12in), 20x25cm (8x10in)</w:t>
            </w:r>
          </w:p>
        </w:tc>
      </w:tr>
      <w:tr w:rsidR="000851CB" w:rsidRPr="00810C9C" w:rsidTr="007537DC">
        <w:trPr>
          <w:trHeight w:val="479"/>
        </w:trPr>
        <w:tc>
          <w:tcPr>
            <w:tcW w:w="817" w:type="dxa"/>
            <w:shd w:val="clear" w:color="auto" w:fill="auto"/>
            <w:noWrap/>
            <w:vAlign w:val="center"/>
          </w:tcPr>
          <w:p w:rsidR="000851CB" w:rsidRPr="008E11EB" w:rsidRDefault="000851CB" w:rsidP="007537DC">
            <w:pPr>
              <w:pStyle w:val="NoSpacing"/>
              <w:jc w:val="center"/>
              <w:rPr>
                <w:rFonts w:ascii="Times New Roman" w:hAnsi="Times New Roman"/>
                <w:sz w:val="24"/>
                <w:szCs w:val="24"/>
              </w:rPr>
            </w:pPr>
          </w:p>
        </w:tc>
        <w:tc>
          <w:tcPr>
            <w:tcW w:w="8882" w:type="dxa"/>
            <w:shd w:val="clear" w:color="auto" w:fill="auto"/>
            <w:vAlign w:val="center"/>
          </w:tcPr>
          <w:p w:rsidR="000851CB" w:rsidRPr="008E11EB" w:rsidRDefault="000851CB" w:rsidP="007537DC">
            <w:pPr>
              <w:pStyle w:val="NoSpacing"/>
              <w:jc w:val="both"/>
              <w:rPr>
                <w:rFonts w:ascii="Times New Roman" w:hAnsi="Times New Roman"/>
                <w:sz w:val="24"/>
                <w:szCs w:val="24"/>
              </w:rPr>
            </w:pPr>
            <w:r w:rsidRPr="008E11EB">
              <w:rPr>
                <w:rFonts w:ascii="Times New Roman" w:hAnsi="Times New Roman"/>
                <w:sz w:val="24"/>
                <w:szCs w:val="24"/>
              </w:rPr>
              <w:t>32g:  DICOM connectivity to all modalities</w:t>
            </w:r>
          </w:p>
        </w:tc>
      </w:tr>
    </w:tbl>
    <w:p w:rsidR="00D23490" w:rsidRDefault="00D23490" w:rsidP="008527F0">
      <w:pPr>
        <w:pStyle w:val="Default"/>
        <w:jc w:val="center"/>
        <w:rPr>
          <w:b/>
          <w:color w:val="auto"/>
        </w:rPr>
      </w:pPr>
    </w:p>
    <w:p w:rsidR="00D23490" w:rsidRDefault="00D23490" w:rsidP="008527F0">
      <w:pPr>
        <w:pStyle w:val="Default"/>
        <w:jc w:val="center"/>
        <w:rPr>
          <w:b/>
          <w:color w:val="auto"/>
        </w:rPr>
      </w:pPr>
    </w:p>
    <w:p w:rsidR="00D23490" w:rsidRDefault="00D23490" w:rsidP="008527F0">
      <w:pPr>
        <w:pStyle w:val="Default"/>
        <w:jc w:val="center"/>
        <w:rPr>
          <w:b/>
          <w:color w:val="auto"/>
        </w:rPr>
      </w:pPr>
    </w:p>
    <w:p w:rsidR="000851CB" w:rsidRDefault="000851CB">
      <w:pPr>
        <w:spacing w:after="200" w:line="276" w:lineRule="auto"/>
        <w:rPr>
          <w:rFonts w:cs="Times New Roman"/>
          <w:b/>
        </w:rPr>
      </w:pPr>
      <w:r>
        <w:rPr>
          <w:b/>
        </w:rPr>
        <w:br w:type="page"/>
      </w:r>
    </w:p>
    <w:p w:rsidR="00105745" w:rsidRPr="008527F0" w:rsidRDefault="00105745" w:rsidP="008527F0">
      <w:pPr>
        <w:pStyle w:val="Default"/>
        <w:jc w:val="center"/>
        <w:rPr>
          <w:b/>
          <w:color w:val="auto"/>
        </w:rPr>
      </w:pPr>
      <w:r w:rsidRPr="008527F0">
        <w:rPr>
          <w:b/>
          <w:color w:val="auto"/>
        </w:rPr>
        <w:lastRenderedPageBreak/>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w:t>
      </w:r>
      <w:proofErr w:type="spellStart"/>
      <w:r w:rsidRPr="008527F0">
        <w:rPr>
          <w:color w:val="auto"/>
        </w:rPr>
        <w:t>Proforma</w:t>
      </w:r>
      <w:proofErr w:type="spellEnd"/>
      <w:r w:rsidRPr="008527F0">
        <w:rPr>
          <w:color w:val="auto"/>
        </w:rPr>
        <w:t xml:space="preserve">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B513DB" w:rsidP="008527F0">
            <w:pPr>
              <w:jc w:val="center"/>
              <w:rPr>
                <w:rFonts w:cs="Times New Roman"/>
                <w:b/>
                <w:bCs/>
              </w:rPr>
            </w:pPr>
            <w:r>
              <w:rPr>
                <w:rFonts w:cs="Times New Roman"/>
                <w:b/>
                <w:bCs/>
              </w:rPr>
              <w:t>C</w:t>
            </w:r>
            <w:r w:rsidR="00105745" w:rsidRPr="008527F0">
              <w:rPr>
                <w:rFonts w:cs="Times New Roman"/>
                <w:b/>
                <w:bCs/>
              </w:rPr>
              <w:t>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387F14">
            <w:pPr>
              <w:pStyle w:val="BodyText2"/>
              <w:widowControl/>
              <w:spacing w:before="0" w:line="240" w:lineRule="auto"/>
              <w:ind w:left="72"/>
              <w:rPr>
                <w:b/>
                <w:bCs/>
                <w:sz w:val="6"/>
              </w:rPr>
            </w:pPr>
            <w:r w:rsidRPr="008527F0">
              <w:rPr>
                <w:sz w:val="24"/>
                <w:szCs w:val="24"/>
              </w:rPr>
              <w:t xml:space="preserve">The Tenderer must be a Manufacturer or its authorised </w:t>
            </w:r>
            <w:r w:rsidR="00387F14">
              <w:rPr>
                <w:sz w:val="24"/>
                <w:szCs w:val="24"/>
              </w:rPr>
              <w:t>D</w:t>
            </w:r>
            <w:r w:rsidR="000851CB">
              <w:rPr>
                <w:sz w:val="24"/>
                <w:szCs w:val="24"/>
              </w:rPr>
              <w:t>ealer</w:t>
            </w:r>
            <w:r w:rsidR="00387F14">
              <w:rPr>
                <w:sz w:val="24"/>
                <w:szCs w:val="24"/>
              </w:rPr>
              <w:t>/Agent/Distributor.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3F121B" w:rsidRPr="008527F0" w:rsidRDefault="00943E6B" w:rsidP="008527F0">
            <w:pPr>
              <w:pStyle w:val="BodyText2"/>
              <w:widowControl/>
              <w:spacing w:before="0" w:line="240" w:lineRule="auto"/>
              <w:rPr>
                <w:sz w:val="24"/>
                <w:szCs w:val="24"/>
              </w:rPr>
            </w:pPr>
            <w:r>
              <w:rPr>
                <w:sz w:val="24"/>
                <w:szCs w:val="24"/>
              </w:rPr>
              <w:t>N/A</w:t>
            </w:r>
          </w:p>
          <w:p w:rsidR="00105745" w:rsidRPr="008527F0" w:rsidRDefault="00105745" w:rsidP="008527F0">
            <w:pPr>
              <w:jc w:val="center"/>
              <w:rPr>
                <w:rFonts w:cs="Times New Roman"/>
                <w:b/>
                <w:bCs/>
                <w:sz w:val="12"/>
              </w:rPr>
            </w:pPr>
          </w:p>
        </w:tc>
      </w:tr>
      <w:tr w:rsidR="008527F0" w:rsidRPr="008527F0" w:rsidTr="00A73EA1">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 xml:space="preserve">upplied and installed </w:t>
            </w:r>
            <w:r w:rsidR="000851CB">
              <w:rPr>
                <w:sz w:val="24"/>
                <w:szCs w:val="24"/>
              </w:rPr>
              <w:t>the same equipment atleast simillar tendered quantity</w:t>
            </w:r>
            <w:r w:rsidR="00B513DB">
              <w:rPr>
                <w:sz w:val="24"/>
                <w:szCs w:val="24"/>
              </w:rPr>
              <w:t xml:space="preserve"> </w:t>
            </w:r>
            <w:r w:rsidRPr="008527F0">
              <w:rPr>
                <w:sz w:val="24"/>
                <w:szCs w:val="24"/>
              </w:rPr>
              <w:t>in the las</w:t>
            </w:r>
            <w:r w:rsidR="00A73EA1">
              <w:rPr>
                <w:sz w:val="24"/>
                <w:szCs w:val="24"/>
              </w:rPr>
              <w:t>t</w:t>
            </w:r>
            <w:r w:rsidR="000851CB">
              <w:rPr>
                <w:sz w:val="24"/>
                <w:szCs w:val="24"/>
              </w:rPr>
              <w:t xml:space="preserve"> </w:t>
            </w:r>
            <w:r w:rsidRPr="008527F0">
              <w:rPr>
                <w:sz w:val="24"/>
                <w:szCs w:val="24"/>
              </w:rPr>
              <w:t xml:space="preserve">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D23490">
              <w:rPr>
                <w:sz w:val="24"/>
                <w:szCs w:val="24"/>
              </w:rPr>
              <w:t xml:space="preserve">           Rs. 50 Lakhs </w:t>
            </w:r>
            <w:r w:rsidRPr="008527F0">
              <w:rPr>
                <w:sz w:val="24"/>
                <w:szCs w:val="24"/>
              </w:rPr>
              <w:t xml:space="preserve">in </w:t>
            </w:r>
            <w:r w:rsidR="000851CB">
              <w:rPr>
                <w:sz w:val="24"/>
                <w:szCs w:val="24"/>
              </w:rPr>
              <w:t>all the</w:t>
            </w:r>
            <w:r w:rsidRPr="008527F0">
              <w:rPr>
                <w:sz w:val="24"/>
                <w:szCs w:val="24"/>
              </w:rPr>
              <w:t xml:space="preserve"> last 3</w:t>
            </w:r>
            <w:r w:rsidR="000851CB">
              <w:rPr>
                <w:sz w:val="24"/>
                <w:szCs w:val="24"/>
              </w:rPr>
              <w:t xml:space="preserve"> financial</w:t>
            </w:r>
            <w:r w:rsidRPr="008527F0">
              <w:rPr>
                <w:sz w:val="24"/>
                <w:szCs w:val="24"/>
              </w:rPr>
              <w:t xml:space="preserve">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E61FBA">
        <w:trPr>
          <w:trHeight w:val="731"/>
        </w:trPr>
        <w:tc>
          <w:tcPr>
            <w:tcW w:w="738" w:type="dxa"/>
            <w:tcBorders>
              <w:top w:val="single" w:sz="4" w:space="0" w:color="auto"/>
              <w:left w:val="single" w:sz="4" w:space="0" w:color="auto"/>
              <w:bottom w:val="single" w:sz="4" w:space="0" w:color="auto"/>
              <w:right w:val="single" w:sz="4" w:space="0" w:color="auto"/>
            </w:tcBorders>
            <w:vAlign w:val="center"/>
          </w:tcPr>
          <w:p w:rsidR="00105745" w:rsidRPr="00B513DB" w:rsidRDefault="00105745" w:rsidP="008527F0">
            <w:pPr>
              <w:jc w:val="center"/>
              <w:rPr>
                <w:rFonts w:cs="Times New Roman"/>
              </w:rPr>
            </w:pPr>
            <w:r w:rsidRPr="00B513DB">
              <w:rPr>
                <w:rFonts w:cs="Times New Roman"/>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0"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 xml:space="preserve">PROFORMA ‘A’ II  (Documentary proof for </w:t>
      </w:r>
      <w:proofErr w:type="spellStart"/>
      <w:r w:rsidRPr="008527F0">
        <w:rPr>
          <w:rFonts w:ascii="Times New Roman" w:hAnsi="Times New Roman" w:cs="Times New Roman"/>
        </w:rPr>
        <w:t>Proforma</w:t>
      </w:r>
      <w:proofErr w:type="spellEnd"/>
      <w:r w:rsidRPr="008527F0">
        <w:rPr>
          <w:rFonts w:ascii="Times New Roman" w:hAnsi="Times New Roman" w:cs="Times New Roman"/>
        </w:rPr>
        <w:t xml:space="preserve">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w:t>
      </w:r>
      <w:proofErr w:type="spellStart"/>
      <w:r w:rsidRPr="008527F0">
        <w:rPr>
          <w:rFonts w:cs="Times New Roman"/>
        </w:rPr>
        <w:t>origin,Name</w:t>
      </w:r>
      <w:proofErr w:type="spellEnd"/>
      <w:r w:rsidRPr="008527F0">
        <w:rPr>
          <w:rFonts w:cs="Times New Roman"/>
        </w:rPr>
        <w:t xml:space="preserv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1"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lastRenderedPageBreak/>
        <w:t>SECTION – X     PRICE SCHEDULE</w:t>
      </w:r>
      <w:r w:rsidR="00984230">
        <w:rPr>
          <w:rFonts w:cs="Times New Roman"/>
          <w:b/>
          <w:bCs/>
        </w:rPr>
        <w:t xml:space="preserve"> (A)</w:t>
      </w:r>
    </w:p>
    <w:p w:rsidR="000851CB" w:rsidRPr="00984230" w:rsidRDefault="000851CB" w:rsidP="008527F0">
      <w:pPr>
        <w:tabs>
          <w:tab w:val="left" w:pos="7620"/>
          <w:tab w:val="right" w:pos="9960"/>
        </w:tabs>
        <w:autoSpaceDE w:val="0"/>
        <w:autoSpaceDN w:val="0"/>
        <w:adjustRightInd w:val="0"/>
        <w:jc w:val="center"/>
        <w:rPr>
          <w:rFonts w:cs="Times New Roman"/>
          <w:b/>
          <w:bCs/>
        </w:rPr>
      </w:pPr>
    </w:p>
    <w:p w:rsidR="00105745" w:rsidRPr="000851CB" w:rsidRDefault="00105745" w:rsidP="000851CB">
      <w:pPr>
        <w:pStyle w:val="ListParagraph"/>
        <w:numPr>
          <w:ilvl w:val="0"/>
          <w:numId w:val="42"/>
        </w:numPr>
        <w:tabs>
          <w:tab w:val="num" w:pos="720"/>
          <w:tab w:val="left" w:pos="8760"/>
        </w:tabs>
        <w:spacing w:after="120"/>
        <w:ind w:right="120"/>
        <w:jc w:val="center"/>
        <w:outlineLvl w:val="8"/>
        <w:rPr>
          <w:b/>
          <w:u w:val="single"/>
        </w:rPr>
      </w:pPr>
      <w:r w:rsidRPr="000851CB">
        <w:rPr>
          <w:b/>
          <w:u w:val="single"/>
        </w:rPr>
        <w:t xml:space="preserve">PRICE SCHEDULE FOR SUPPLY, INSTALLATION, TESTING AND COMMISSIONING OF </w:t>
      </w:r>
      <w:r w:rsidR="00D23490" w:rsidRPr="000851CB">
        <w:rPr>
          <w:b/>
          <w:u w:val="single"/>
        </w:rPr>
        <w:t>EQUIPMENTS</w:t>
      </w:r>
      <w:r w:rsidR="00984230" w:rsidRPr="000851CB">
        <w:rPr>
          <w:b/>
          <w:u w:val="single"/>
        </w:rPr>
        <w:t xml:space="preserve"> TO HIMACHAL PRADESH</w:t>
      </w:r>
    </w:p>
    <w:p w:rsidR="000851CB" w:rsidRPr="000851CB" w:rsidRDefault="000851CB" w:rsidP="000851CB">
      <w:pPr>
        <w:pStyle w:val="ListParagraph"/>
        <w:tabs>
          <w:tab w:val="num" w:pos="720"/>
          <w:tab w:val="left" w:pos="8760"/>
        </w:tabs>
        <w:spacing w:after="120"/>
        <w:ind w:left="715" w:right="120"/>
        <w:outlineLvl w:val="8"/>
        <w:rPr>
          <w:b/>
          <w:u w:val="single"/>
        </w:rPr>
      </w:pPr>
    </w:p>
    <w:tbl>
      <w:tblPr>
        <w:tblW w:w="1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171"/>
        <w:gridCol w:w="958"/>
        <w:gridCol w:w="931"/>
        <w:gridCol w:w="985"/>
        <w:gridCol w:w="979"/>
        <w:gridCol w:w="866"/>
        <w:gridCol w:w="822"/>
        <w:gridCol w:w="421"/>
        <w:gridCol w:w="985"/>
        <w:gridCol w:w="1189"/>
        <w:gridCol w:w="1097"/>
        <w:gridCol w:w="2040"/>
        <w:gridCol w:w="1517"/>
      </w:tblGrid>
      <w:tr w:rsidR="008527F0" w:rsidRPr="008527F0" w:rsidTr="00C85D22">
        <w:trPr>
          <w:trHeight w:val="152"/>
          <w:tblHeader/>
          <w:jc w:val="center"/>
        </w:trPr>
        <w:tc>
          <w:tcPr>
            <w:tcW w:w="479" w:type="dxa"/>
          </w:tcPr>
          <w:p w:rsidR="00105745" w:rsidRPr="008527F0" w:rsidRDefault="00105745" w:rsidP="008527F0">
            <w:pPr>
              <w:tabs>
                <w:tab w:val="num" w:pos="720"/>
              </w:tabs>
              <w:jc w:val="center"/>
              <w:rPr>
                <w:rFonts w:cs="Times New Roman"/>
              </w:rPr>
            </w:pPr>
            <w:r w:rsidRPr="008527F0">
              <w:rPr>
                <w:rFonts w:cs="Times New Roman"/>
              </w:rPr>
              <w:t>1</w:t>
            </w:r>
          </w:p>
        </w:tc>
        <w:tc>
          <w:tcPr>
            <w:tcW w:w="2171"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985" w:type="dxa"/>
          </w:tcPr>
          <w:p w:rsidR="00105745" w:rsidRPr="008527F0" w:rsidRDefault="00105745" w:rsidP="008527F0">
            <w:pPr>
              <w:tabs>
                <w:tab w:val="num" w:pos="720"/>
              </w:tabs>
              <w:jc w:val="center"/>
              <w:rPr>
                <w:rFonts w:cs="Times New Roman"/>
              </w:rPr>
            </w:pPr>
          </w:p>
        </w:tc>
        <w:tc>
          <w:tcPr>
            <w:tcW w:w="8399"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C85D22">
        <w:trPr>
          <w:cantSplit/>
          <w:trHeight w:val="152"/>
          <w:tblHeader/>
          <w:jc w:val="center"/>
        </w:trPr>
        <w:tc>
          <w:tcPr>
            <w:tcW w:w="479"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2171"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985" w:type="dxa"/>
            <w:vMerge w:val="restart"/>
            <w:vAlign w:val="center"/>
          </w:tcPr>
          <w:p w:rsidR="00105745" w:rsidRPr="008527F0" w:rsidRDefault="00C85D22" w:rsidP="008527F0">
            <w:pPr>
              <w:tabs>
                <w:tab w:val="num" w:pos="720"/>
              </w:tabs>
              <w:jc w:val="center"/>
              <w:rPr>
                <w:rFonts w:cs="Times New Roman"/>
              </w:rPr>
            </w:pPr>
            <w:r>
              <w:rPr>
                <w:rFonts w:cs="Times New Roman"/>
              </w:rPr>
              <w:t>Make</w:t>
            </w:r>
          </w:p>
        </w:tc>
        <w:tc>
          <w:tcPr>
            <w:tcW w:w="8399"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w:t>
            </w:r>
            <w:proofErr w:type="spellStart"/>
            <w:r w:rsidRPr="008527F0">
              <w:rPr>
                <w:rFonts w:cs="Times New Roman"/>
              </w:rPr>
              <w:t>Rs</w:t>
            </w:r>
            <w:proofErr w:type="spellEnd"/>
            <w:r w:rsidRPr="008527F0">
              <w:rPr>
                <w:rFonts w:cs="Times New Roman"/>
              </w:rPr>
              <w:t>.)</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C85D22">
        <w:trPr>
          <w:cantSplit/>
          <w:trHeight w:val="106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2171"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985"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2040"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C85D22">
        <w:trPr>
          <w:cantSplit/>
          <w:trHeight w:val="27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2171"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985"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proofErr w:type="spellStart"/>
            <w:r>
              <w:rPr>
                <w:rFonts w:cs="Times New Roman"/>
                <w:b/>
                <w:sz w:val="22"/>
                <w:szCs w:val="22"/>
              </w:rPr>
              <w:t>a+b+c+d+e</w:t>
            </w:r>
            <w:proofErr w:type="spellEnd"/>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C85D22">
        <w:trPr>
          <w:cantSplit/>
          <w:trHeight w:val="64"/>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2171"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985"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C85D22">
        <w:trPr>
          <w:cantSplit/>
          <w:trHeight w:val="71"/>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2171"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985"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proofErr w:type="spellStart"/>
            <w:r w:rsidRPr="008527F0">
              <w:rPr>
                <w:rFonts w:cs="Times New Roman"/>
              </w:rPr>
              <w:t>Amt</w:t>
            </w:r>
            <w:proofErr w:type="spellEnd"/>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proofErr w:type="spellStart"/>
            <w:r w:rsidRPr="008527F0">
              <w:rPr>
                <w:rFonts w:cs="Times New Roman"/>
              </w:rPr>
              <w:t>Amt</w:t>
            </w:r>
            <w:proofErr w:type="spellEnd"/>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B513DB" w:rsidRPr="008527F0" w:rsidTr="00C85D22">
        <w:trPr>
          <w:trHeight w:val="431"/>
          <w:jc w:val="center"/>
        </w:trPr>
        <w:tc>
          <w:tcPr>
            <w:tcW w:w="479" w:type="dxa"/>
            <w:vAlign w:val="center"/>
          </w:tcPr>
          <w:p w:rsidR="00B513DB" w:rsidRPr="008527F0" w:rsidRDefault="00B513DB" w:rsidP="008527F0">
            <w:pPr>
              <w:tabs>
                <w:tab w:val="num" w:pos="720"/>
              </w:tabs>
              <w:ind w:left="108"/>
              <w:jc w:val="center"/>
              <w:rPr>
                <w:rFonts w:cs="Times New Roman"/>
              </w:rPr>
            </w:pPr>
            <w:r>
              <w:rPr>
                <w:rFonts w:cs="Times New Roman"/>
              </w:rPr>
              <w:t>1</w:t>
            </w:r>
          </w:p>
        </w:tc>
        <w:tc>
          <w:tcPr>
            <w:tcW w:w="2171" w:type="dxa"/>
            <w:vAlign w:val="center"/>
          </w:tcPr>
          <w:p w:rsidR="00B513DB" w:rsidRDefault="000851CB">
            <w:pPr>
              <w:rPr>
                <w:color w:val="000000"/>
              </w:rPr>
            </w:pPr>
            <w:r>
              <w:rPr>
                <w:color w:val="000000"/>
                <w:sz w:val="22"/>
                <w:szCs w:val="22"/>
              </w:rPr>
              <w:t>Digital OPG &amp; CEPH Machine with all its accessories</w:t>
            </w:r>
          </w:p>
        </w:tc>
        <w:tc>
          <w:tcPr>
            <w:tcW w:w="958" w:type="dxa"/>
            <w:vAlign w:val="center"/>
          </w:tcPr>
          <w:p w:rsidR="00B513DB" w:rsidRDefault="00B513DB">
            <w:pPr>
              <w:jc w:val="center"/>
              <w:rPr>
                <w:color w:val="000000"/>
              </w:rPr>
            </w:pPr>
          </w:p>
        </w:tc>
        <w:tc>
          <w:tcPr>
            <w:tcW w:w="931" w:type="dxa"/>
            <w:vAlign w:val="center"/>
          </w:tcPr>
          <w:p w:rsidR="00B513DB" w:rsidRDefault="000851CB" w:rsidP="00B513DB">
            <w:pPr>
              <w:jc w:val="center"/>
              <w:rPr>
                <w:color w:val="000000"/>
              </w:rPr>
            </w:pPr>
            <w:r>
              <w:rPr>
                <w:color w:val="000000"/>
                <w:sz w:val="22"/>
                <w:szCs w:val="22"/>
              </w:rPr>
              <w:t>01</w:t>
            </w:r>
          </w:p>
        </w:tc>
        <w:tc>
          <w:tcPr>
            <w:tcW w:w="985" w:type="dxa"/>
            <w:vAlign w:val="center"/>
          </w:tcPr>
          <w:p w:rsidR="00B513DB" w:rsidRPr="008527F0" w:rsidRDefault="00B513DB" w:rsidP="008527F0">
            <w:pPr>
              <w:tabs>
                <w:tab w:val="num" w:pos="720"/>
              </w:tabs>
              <w:jc w:val="center"/>
              <w:rPr>
                <w:rFonts w:cs="Times New Roman"/>
              </w:rPr>
            </w:pPr>
          </w:p>
        </w:tc>
        <w:tc>
          <w:tcPr>
            <w:tcW w:w="979" w:type="dxa"/>
            <w:vAlign w:val="center"/>
          </w:tcPr>
          <w:p w:rsidR="00B513DB" w:rsidRPr="008527F0" w:rsidRDefault="00B513DB" w:rsidP="008527F0">
            <w:pPr>
              <w:tabs>
                <w:tab w:val="num" w:pos="720"/>
              </w:tabs>
              <w:jc w:val="center"/>
              <w:rPr>
                <w:rFonts w:cs="Times New Roman"/>
              </w:rPr>
            </w:pPr>
          </w:p>
        </w:tc>
        <w:tc>
          <w:tcPr>
            <w:tcW w:w="866" w:type="dxa"/>
            <w:vAlign w:val="center"/>
          </w:tcPr>
          <w:p w:rsidR="00B513DB" w:rsidRPr="008527F0" w:rsidRDefault="00B513DB" w:rsidP="008527F0">
            <w:pPr>
              <w:jc w:val="center"/>
              <w:rPr>
                <w:rFonts w:cs="Times New Roman"/>
              </w:rPr>
            </w:pPr>
          </w:p>
        </w:tc>
        <w:tc>
          <w:tcPr>
            <w:tcW w:w="822" w:type="dxa"/>
            <w:vAlign w:val="center"/>
          </w:tcPr>
          <w:p w:rsidR="00B513DB" w:rsidRPr="008527F0" w:rsidRDefault="00B513DB" w:rsidP="008527F0">
            <w:pPr>
              <w:jc w:val="center"/>
              <w:rPr>
                <w:rFonts w:cs="Times New Roman"/>
              </w:rPr>
            </w:pPr>
          </w:p>
        </w:tc>
        <w:tc>
          <w:tcPr>
            <w:tcW w:w="421" w:type="dxa"/>
            <w:vAlign w:val="center"/>
          </w:tcPr>
          <w:p w:rsidR="00B513DB" w:rsidRPr="008527F0" w:rsidRDefault="00B513DB" w:rsidP="008527F0">
            <w:pPr>
              <w:jc w:val="center"/>
              <w:rPr>
                <w:rFonts w:cs="Times New Roman"/>
              </w:rPr>
            </w:pPr>
          </w:p>
        </w:tc>
        <w:tc>
          <w:tcPr>
            <w:tcW w:w="985" w:type="dxa"/>
            <w:vAlign w:val="center"/>
          </w:tcPr>
          <w:p w:rsidR="00B513DB" w:rsidRPr="008527F0" w:rsidRDefault="00B513DB" w:rsidP="008527F0">
            <w:pPr>
              <w:jc w:val="center"/>
              <w:rPr>
                <w:rFonts w:cs="Times New Roman"/>
              </w:rPr>
            </w:pPr>
          </w:p>
        </w:tc>
        <w:tc>
          <w:tcPr>
            <w:tcW w:w="1189" w:type="dxa"/>
            <w:vAlign w:val="center"/>
          </w:tcPr>
          <w:p w:rsidR="00B513DB" w:rsidRPr="008527F0" w:rsidRDefault="00B513DB" w:rsidP="008527F0">
            <w:pPr>
              <w:tabs>
                <w:tab w:val="num" w:pos="720"/>
              </w:tabs>
              <w:jc w:val="center"/>
              <w:rPr>
                <w:rFonts w:cs="Times New Roman"/>
              </w:rPr>
            </w:pPr>
          </w:p>
        </w:tc>
        <w:tc>
          <w:tcPr>
            <w:tcW w:w="1097" w:type="dxa"/>
            <w:vAlign w:val="center"/>
          </w:tcPr>
          <w:p w:rsidR="00B513DB" w:rsidRPr="008527F0" w:rsidRDefault="00B513DB" w:rsidP="008527F0">
            <w:pPr>
              <w:tabs>
                <w:tab w:val="num" w:pos="720"/>
              </w:tabs>
              <w:jc w:val="center"/>
              <w:rPr>
                <w:rFonts w:cs="Times New Roman"/>
              </w:rPr>
            </w:pPr>
          </w:p>
        </w:tc>
        <w:tc>
          <w:tcPr>
            <w:tcW w:w="2040" w:type="dxa"/>
            <w:vAlign w:val="center"/>
          </w:tcPr>
          <w:p w:rsidR="00B513DB" w:rsidRPr="008527F0" w:rsidRDefault="00B513DB" w:rsidP="008527F0">
            <w:pPr>
              <w:tabs>
                <w:tab w:val="num" w:pos="720"/>
              </w:tabs>
              <w:jc w:val="center"/>
              <w:rPr>
                <w:rFonts w:cs="Times New Roman"/>
              </w:rPr>
            </w:pPr>
          </w:p>
        </w:tc>
        <w:tc>
          <w:tcPr>
            <w:tcW w:w="1517" w:type="dxa"/>
            <w:vAlign w:val="center"/>
          </w:tcPr>
          <w:p w:rsidR="00B513DB" w:rsidRPr="008527F0" w:rsidRDefault="00B513DB" w:rsidP="008527F0">
            <w:pPr>
              <w:tabs>
                <w:tab w:val="num" w:pos="720"/>
              </w:tabs>
              <w:jc w:val="center"/>
              <w:rPr>
                <w:rFonts w:cs="Times New Roman"/>
              </w:rPr>
            </w:pPr>
          </w:p>
        </w:tc>
      </w:tr>
    </w:tbl>
    <w:p w:rsidR="00105745" w:rsidRPr="00E61FBA" w:rsidRDefault="00105745" w:rsidP="008527F0">
      <w:pPr>
        <w:ind w:left="720"/>
        <w:jc w:val="both"/>
        <w:rPr>
          <w:rFonts w:cs="Times New Roman"/>
          <w:sz w:val="10"/>
          <w:szCs w:val="10"/>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943E6B" w:rsidRDefault="00943E6B" w:rsidP="008527F0">
      <w:pPr>
        <w:ind w:left="360" w:hanging="360"/>
        <w:rPr>
          <w:rFonts w:cs="Times New Roman"/>
          <w:b/>
        </w:rPr>
      </w:pP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0851CB" w:rsidRDefault="000851CB" w:rsidP="00E61FBA">
      <w:pPr>
        <w:pStyle w:val="Heading6"/>
        <w:rPr>
          <w:rFonts w:ascii="Times New Roman" w:hAnsi="Times New Roman" w:cs="Times New Roman"/>
        </w:rPr>
      </w:pPr>
    </w:p>
    <w:p w:rsidR="000851CB" w:rsidRDefault="000851CB" w:rsidP="00E61FBA">
      <w:pPr>
        <w:pStyle w:val="Heading6"/>
        <w:rPr>
          <w:rFonts w:ascii="Times New Roman" w:hAnsi="Times New Roman" w:cs="Times New Roman"/>
        </w:rPr>
      </w:pPr>
    </w:p>
    <w:p w:rsidR="000851CB" w:rsidRDefault="000851CB" w:rsidP="00E61FBA">
      <w:pPr>
        <w:pStyle w:val="Heading6"/>
        <w:rPr>
          <w:rFonts w:ascii="Times New Roman" w:hAnsi="Times New Roman" w:cs="Times New Roman"/>
        </w:rPr>
      </w:pPr>
    </w:p>
    <w:p w:rsidR="000851CB" w:rsidRDefault="000851CB" w:rsidP="00E61FBA">
      <w:pPr>
        <w:pStyle w:val="Heading6"/>
        <w:rPr>
          <w:rFonts w:ascii="Times New Roman" w:hAnsi="Times New Roman" w:cs="Times New Roman"/>
        </w:rPr>
      </w:pPr>
    </w:p>
    <w:p w:rsidR="000851CB" w:rsidRPr="000851CB" w:rsidRDefault="000851CB" w:rsidP="000851CB"/>
    <w:p w:rsidR="000851CB" w:rsidRDefault="000851CB" w:rsidP="00E61FBA">
      <w:pPr>
        <w:pStyle w:val="Heading6"/>
        <w:rPr>
          <w:rFonts w:ascii="Times New Roman" w:hAnsi="Times New Roman" w:cs="Times New Roman"/>
        </w:rPr>
      </w:pPr>
    </w:p>
    <w:p w:rsidR="000851CB" w:rsidRDefault="000851CB" w:rsidP="00E61FBA">
      <w:pPr>
        <w:pStyle w:val="Heading6"/>
        <w:rPr>
          <w:rFonts w:ascii="Times New Roman" w:hAnsi="Times New Roman" w:cs="Times New Roman"/>
        </w:rPr>
      </w:pPr>
    </w:p>
    <w:p w:rsidR="00105745" w:rsidRDefault="00105745" w:rsidP="00E61FBA">
      <w:pPr>
        <w:pStyle w:val="Heading6"/>
        <w:rPr>
          <w:rFonts w:ascii="Times New Roman" w:hAnsi="Times New Roman" w:cs="Times New Roman"/>
        </w:rPr>
      </w:pPr>
      <w:r w:rsidRPr="008527F0">
        <w:rPr>
          <w:rFonts w:ascii="Times New Roman" w:hAnsi="Times New Roman" w:cs="Times New Roman"/>
        </w:rPr>
        <w:t>SECTION – X PRICE SCHEDULE</w:t>
      </w:r>
      <w:r w:rsidR="00984230">
        <w:rPr>
          <w:rFonts w:ascii="Times New Roman" w:hAnsi="Times New Roman" w:cs="Times New Roman"/>
        </w:rPr>
        <w:t xml:space="preserve"> (B)</w:t>
      </w:r>
    </w:p>
    <w:p w:rsidR="000851CB" w:rsidRPr="000851CB" w:rsidRDefault="000851CB" w:rsidP="000851CB"/>
    <w:p w:rsidR="00105745" w:rsidRDefault="00105745" w:rsidP="0072195D">
      <w:pPr>
        <w:pStyle w:val="Heading7"/>
        <w:numPr>
          <w:ilvl w:val="0"/>
          <w:numId w:val="37"/>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0851CB" w:rsidRPr="000851CB" w:rsidRDefault="000851CB" w:rsidP="000851CB"/>
    <w:tbl>
      <w:tblPr>
        <w:tblW w:w="1395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088"/>
        <w:gridCol w:w="1034"/>
        <w:gridCol w:w="1035"/>
        <w:gridCol w:w="1179"/>
        <w:gridCol w:w="1179"/>
        <w:gridCol w:w="1054"/>
        <w:gridCol w:w="1116"/>
        <w:gridCol w:w="1134"/>
        <w:gridCol w:w="1220"/>
        <w:gridCol w:w="1217"/>
      </w:tblGrid>
      <w:tr w:rsidR="00AA4F56" w:rsidRPr="008527F0" w:rsidTr="00E61FBA">
        <w:trPr>
          <w:cantSplit/>
          <w:trHeight w:val="197"/>
          <w:jc w:val="center"/>
        </w:trPr>
        <w:tc>
          <w:tcPr>
            <w:tcW w:w="697" w:type="dxa"/>
            <w:vAlign w:val="center"/>
          </w:tcPr>
          <w:p w:rsidR="00AA4F56" w:rsidRPr="008527F0" w:rsidRDefault="00AA4F56" w:rsidP="00DD766A">
            <w:pPr>
              <w:jc w:val="center"/>
              <w:rPr>
                <w:rFonts w:cs="Times New Roman"/>
                <w:b/>
              </w:rPr>
            </w:pPr>
            <w:r w:rsidRPr="008527F0">
              <w:rPr>
                <w:rFonts w:cs="Times New Roman"/>
                <w:b/>
              </w:rPr>
              <w:t>1</w:t>
            </w:r>
          </w:p>
        </w:tc>
        <w:tc>
          <w:tcPr>
            <w:tcW w:w="3088" w:type="dxa"/>
            <w:vAlign w:val="center"/>
          </w:tcPr>
          <w:p w:rsidR="00AA4F56" w:rsidRPr="008527F0" w:rsidRDefault="00AA4F56" w:rsidP="00DD766A">
            <w:pPr>
              <w:jc w:val="center"/>
              <w:rPr>
                <w:rFonts w:cs="Times New Roman"/>
                <w:b/>
              </w:rPr>
            </w:pPr>
            <w:r w:rsidRPr="008527F0">
              <w:rPr>
                <w:rFonts w:cs="Times New Roman"/>
                <w:b/>
              </w:rPr>
              <w:t>2</w:t>
            </w:r>
          </w:p>
        </w:tc>
        <w:tc>
          <w:tcPr>
            <w:tcW w:w="1034" w:type="dxa"/>
            <w:vAlign w:val="center"/>
          </w:tcPr>
          <w:p w:rsidR="00AA4F56" w:rsidRPr="008527F0" w:rsidRDefault="00AA4F56" w:rsidP="00DD766A">
            <w:pPr>
              <w:jc w:val="center"/>
              <w:rPr>
                <w:rFonts w:cs="Times New Roman"/>
                <w:b/>
              </w:rPr>
            </w:pPr>
            <w:r w:rsidRPr="008527F0">
              <w:rPr>
                <w:rFonts w:cs="Times New Roman"/>
                <w:b/>
              </w:rPr>
              <w:t>3</w:t>
            </w:r>
          </w:p>
        </w:tc>
        <w:tc>
          <w:tcPr>
            <w:tcW w:w="9134" w:type="dxa"/>
            <w:gridSpan w:val="8"/>
          </w:tcPr>
          <w:p w:rsidR="00AA4F56" w:rsidRPr="008527F0" w:rsidRDefault="00AA4F56" w:rsidP="00DD766A">
            <w:pPr>
              <w:jc w:val="center"/>
              <w:rPr>
                <w:rFonts w:cs="Times New Roman"/>
                <w:b/>
              </w:rPr>
            </w:pPr>
            <w:r w:rsidRPr="008527F0">
              <w:rPr>
                <w:rFonts w:cs="Times New Roman"/>
                <w:b/>
              </w:rPr>
              <w:t>4</w:t>
            </w:r>
          </w:p>
        </w:tc>
      </w:tr>
      <w:tr w:rsidR="00AA4F56" w:rsidRPr="008527F0" w:rsidTr="00E61FBA">
        <w:trPr>
          <w:cantSplit/>
          <w:trHeight w:val="291"/>
          <w:jc w:val="center"/>
        </w:trPr>
        <w:tc>
          <w:tcPr>
            <w:tcW w:w="697" w:type="dxa"/>
            <w:vMerge w:val="restart"/>
            <w:vAlign w:val="center"/>
          </w:tcPr>
          <w:p w:rsidR="00AA4F56" w:rsidRPr="008527F0" w:rsidRDefault="00AA4F56" w:rsidP="00DD766A">
            <w:pPr>
              <w:jc w:val="center"/>
              <w:rPr>
                <w:rFonts w:cs="Times New Roman"/>
                <w:b/>
              </w:rPr>
            </w:pPr>
            <w:r w:rsidRPr="008527F0">
              <w:rPr>
                <w:rFonts w:cs="Times New Roman"/>
                <w:b/>
              </w:rPr>
              <w:t>SI</w:t>
            </w:r>
          </w:p>
          <w:p w:rsidR="00AA4F56" w:rsidRPr="008527F0" w:rsidRDefault="00AA4F56" w:rsidP="00DD766A">
            <w:pPr>
              <w:jc w:val="center"/>
              <w:rPr>
                <w:rFonts w:cs="Times New Roman"/>
                <w:b/>
              </w:rPr>
            </w:pPr>
            <w:r w:rsidRPr="008527F0">
              <w:rPr>
                <w:rFonts w:cs="Times New Roman"/>
                <w:b/>
              </w:rPr>
              <w:t xml:space="preserve"> No.</w:t>
            </w:r>
          </w:p>
        </w:tc>
        <w:tc>
          <w:tcPr>
            <w:tcW w:w="3088" w:type="dxa"/>
            <w:vMerge w:val="restart"/>
            <w:vAlign w:val="center"/>
          </w:tcPr>
          <w:p w:rsidR="00AA4F56" w:rsidRPr="008527F0" w:rsidRDefault="00AA4F56" w:rsidP="00DD766A">
            <w:pPr>
              <w:jc w:val="center"/>
              <w:rPr>
                <w:rFonts w:cs="Times New Roman"/>
                <w:b/>
              </w:rPr>
            </w:pPr>
            <w:r w:rsidRPr="008527F0">
              <w:rPr>
                <w:rFonts w:cs="Times New Roman"/>
                <w:b/>
              </w:rPr>
              <w:t>BRIEF DESCRIPTION OF GOODS</w:t>
            </w:r>
          </w:p>
        </w:tc>
        <w:tc>
          <w:tcPr>
            <w:tcW w:w="1034" w:type="dxa"/>
            <w:vMerge w:val="restart"/>
            <w:vAlign w:val="center"/>
          </w:tcPr>
          <w:p w:rsidR="00AA4F56" w:rsidRPr="008527F0" w:rsidRDefault="00AA4F56" w:rsidP="00DD766A">
            <w:pPr>
              <w:jc w:val="center"/>
              <w:rPr>
                <w:rFonts w:cs="Times New Roman"/>
                <w:b/>
              </w:rPr>
            </w:pPr>
            <w:r w:rsidRPr="008527F0">
              <w:rPr>
                <w:rFonts w:cs="Times New Roman"/>
                <w:b/>
              </w:rPr>
              <w:t>Qty.</w:t>
            </w:r>
          </w:p>
          <w:p w:rsidR="00AA4F56" w:rsidRPr="008527F0" w:rsidRDefault="00AA4F56" w:rsidP="00DD766A">
            <w:pPr>
              <w:jc w:val="center"/>
              <w:rPr>
                <w:rFonts w:cs="Times New Roman"/>
                <w:b/>
              </w:rPr>
            </w:pPr>
            <w:r w:rsidRPr="008527F0">
              <w:rPr>
                <w:rFonts w:cs="Times New Roman"/>
                <w:b/>
              </w:rPr>
              <w:t>(Nos.)</w:t>
            </w:r>
          </w:p>
        </w:tc>
        <w:tc>
          <w:tcPr>
            <w:tcW w:w="9134" w:type="dxa"/>
            <w:gridSpan w:val="8"/>
          </w:tcPr>
          <w:p w:rsidR="00AA4F56" w:rsidRPr="008527F0" w:rsidRDefault="00AA4F56" w:rsidP="00DD766A">
            <w:pPr>
              <w:jc w:val="center"/>
              <w:rPr>
                <w:rFonts w:cs="Times New Roman"/>
                <w:b/>
              </w:rPr>
            </w:pPr>
            <w:r w:rsidRPr="008527F0">
              <w:rPr>
                <w:rFonts w:cs="Times New Roman"/>
                <w:b/>
              </w:rPr>
              <w:t xml:space="preserve">Comprehensive Maintenance Contract price for Each Unit year wise*. </w:t>
            </w:r>
          </w:p>
        </w:tc>
      </w:tr>
      <w:tr w:rsidR="00AA4F56" w:rsidRPr="008527F0" w:rsidTr="00E61FBA">
        <w:trPr>
          <w:cantSplit/>
          <w:trHeight w:val="282"/>
          <w:jc w:val="center"/>
        </w:trPr>
        <w:tc>
          <w:tcPr>
            <w:tcW w:w="697" w:type="dxa"/>
            <w:vMerge/>
            <w:vAlign w:val="center"/>
          </w:tcPr>
          <w:p w:rsidR="00AA4F56" w:rsidRPr="008527F0" w:rsidRDefault="00AA4F56" w:rsidP="00DD766A">
            <w:pPr>
              <w:jc w:val="center"/>
              <w:rPr>
                <w:rFonts w:cs="Times New Roman"/>
                <w:b/>
              </w:rPr>
            </w:pPr>
          </w:p>
        </w:tc>
        <w:tc>
          <w:tcPr>
            <w:tcW w:w="3088" w:type="dxa"/>
            <w:vMerge/>
            <w:vAlign w:val="center"/>
          </w:tcPr>
          <w:p w:rsidR="00AA4F56" w:rsidRPr="008527F0" w:rsidRDefault="00AA4F56" w:rsidP="00DD766A">
            <w:pPr>
              <w:jc w:val="center"/>
              <w:rPr>
                <w:rFonts w:cs="Times New Roman"/>
                <w:b/>
              </w:rPr>
            </w:pPr>
          </w:p>
        </w:tc>
        <w:tc>
          <w:tcPr>
            <w:tcW w:w="1034" w:type="dxa"/>
            <w:vMerge/>
            <w:vAlign w:val="center"/>
          </w:tcPr>
          <w:p w:rsidR="00AA4F56" w:rsidRPr="008527F0" w:rsidRDefault="00AA4F56" w:rsidP="00DD766A">
            <w:pPr>
              <w:jc w:val="center"/>
              <w:rPr>
                <w:rFonts w:cs="Times New Roman"/>
                <w:b/>
              </w:rPr>
            </w:pPr>
          </w:p>
        </w:tc>
        <w:tc>
          <w:tcPr>
            <w:tcW w:w="1035" w:type="dxa"/>
            <w:vAlign w:val="center"/>
          </w:tcPr>
          <w:p w:rsidR="00AA4F56" w:rsidRPr="008527F0" w:rsidRDefault="00AA4F56" w:rsidP="008B2F3B">
            <w:pPr>
              <w:jc w:val="center"/>
              <w:rPr>
                <w:rFonts w:cs="Times New Roman"/>
                <w:b/>
              </w:rPr>
            </w:pPr>
            <w:r w:rsidRPr="008527F0">
              <w:rPr>
                <w:rFonts w:cs="Times New Roman"/>
                <w:b/>
              </w:rPr>
              <w:t>1</w:t>
            </w:r>
            <w:r w:rsidRPr="008527F0">
              <w:rPr>
                <w:rFonts w:cs="Times New Roman"/>
                <w:b/>
                <w:vertAlign w:val="superscript"/>
              </w:rPr>
              <w:t>st year</w:t>
            </w:r>
          </w:p>
        </w:tc>
        <w:tc>
          <w:tcPr>
            <w:tcW w:w="1179" w:type="dxa"/>
            <w:vAlign w:val="center"/>
          </w:tcPr>
          <w:p w:rsidR="00AA4F56" w:rsidRPr="008527F0" w:rsidRDefault="00AA4F56" w:rsidP="008B2F3B">
            <w:pPr>
              <w:jc w:val="center"/>
              <w:rPr>
                <w:rFonts w:cs="Times New Roman"/>
                <w:b/>
              </w:rPr>
            </w:pPr>
            <w:r w:rsidRPr="008527F0">
              <w:rPr>
                <w:rFonts w:cs="Times New Roman"/>
                <w:b/>
              </w:rPr>
              <w:t>2</w:t>
            </w:r>
            <w:r w:rsidRPr="008527F0">
              <w:rPr>
                <w:rFonts w:cs="Times New Roman"/>
                <w:b/>
                <w:vertAlign w:val="superscript"/>
              </w:rPr>
              <w:t>nd year</w:t>
            </w:r>
          </w:p>
        </w:tc>
        <w:tc>
          <w:tcPr>
            <w:tcW w:w="1179" w:type="dxa"/>
            <w:vAlign w:val="center"/>
          </w:tcPr>
          <w:p w:rsidR="00AA4F56" w:rsidRPr="008527F0" w:rsidRDefault="00AA4F56" w:rsidP="008B2F3B">
            <w:pPr>
              <w:jc w:val="center"/>
              <w:rPr>
                <w:rFonts w:cs="Times New Roman"/>
                <w:b/>
              </w:rPr>
            </w:pPr>
            <w:r w:rsidRPr="008527F0">
              <w:rPr>
                <w:rFonts w:cs="Times New Roman"/>
                <w:b/>
              </w:rPr>
              <w:t>3</w:t>
            </w:r>
            <w:r w:rsidRPr="008527F0">
              <w:rPr>
                <w:rFonts w:cs="Times New Roman"/>
                <w:b/>
                <w:vertAlign w:val="superscript"/>
              </w:rPr>
              <w:t>rd year</w:t>
            </w:r>
          </w:p>
        </w:tc>
        <w:tc>
          <w:tcPr>
            <w:tcW w:w="1054" w:type="dxa"/>
            <w:vAlign w:val="center"/>
          </w:tcPr>
          <w:p w:rsidR="00AA4F56" w:rsidRPr="008527F0" w:rsidRDefault="00AA4F56" w:rsidP="008B2F3B">
            <w:pPr>
              <w:jc w:val="center"/>
              <w:rPr>
                <w:rFonts w:cs="Times New Roman"/>
                <w:b/>
              </w:rPr>
            </w:pPr>
            <w:r w:rsidRPr="008527F0">
              <w:rPr>
                <w:rFonts w:cs="Times New Roman"/>
                <w:b/>
              </w:rPr>
              <w:t>4</w:t>
            </w:r>
            <w:r w:rsidRPr="008527F0">
              <w:rPr>
                <w:rFonts w:cs="Times New Roman"/>
                <w:b/>
                <w:vertAlign w:val="superscript"/>
              </w:rPr>
              <w:t>thyear</w:t>
            </w:r>
          </w:p>
        </w:tc>
        <w:tc>
          <w:tcPr>
            <w:tcW w:w="1116" w:type="dxa"/>
            <w:vAlign w:val="center"/>
          </w:tcPr>
          <w:p w:rsidR="00AA4F56" w:rsidRPr="008527F0" w:rsidRDefault="00AA4F56" w:rsidP="008B2F3B">
            <w:pPr>
              <w:jc w:val="center"/>
              <w:rPr>
                <w:rFonts w:cs="Times New Roman"/>
                <w:b/>
              </w:rPr>
            </w:pPr>
            <w:r w:rsidRPr="008527F0">
              <w:rPr>
                <w:rFonts w:cs="Times New Roman"/>
                <w:b/>
              </w:rPr>
              <w:t>5</w:t>
            </w:r>
            <w:r w:rsidRPr="008527F0">
              <w:rPr>
                <w:rFonts w:cs="Times New Roman"/>
                <w:b/>
                <w:vertAlign w:val="superscript"/>
              </w:rPr>
              <w:t>th year</w:t>
            </w:r>
          </w:p>
        </w:tc>
        <w:tc>
          <w:tcPr>
            <w:tcW w:w="1134" w:type="dxa"/>
            <w:vAlign w:val="center"/>
          </w:tcPr>
          <w:p w:rsidR="00AA4F56" w:rsidRPr="008527F0" w:rsidRDefault="00AA4F56" w:rsidP="00DD766A">
            <w:pPr>
              <w:jc w:val="center"/>
              <w:rPr>
                <w:rFonts w:cs="Times New Roman"/>
                <w:b/>
              </w:rPr>
            </w:pPr>
            <w:r>
              <w:rPr>
                <w:rFonts w:cs="Times New Roman"/>
                <w:b/>
              </w:rPr>
              <w:t>6</w:t>
            </w:r>
            <w:r w:rsidRPr="00AA4F56">
              <w:rPr>
                <w:rFonts w:cs="Times New Roman"/>
                <w:b/>
                <w:vertAlign w:val="superscript"/>
              </w:rPr>
              <w:t>th</w:t>
            </w:r>
            <w:r>
              <w:rPr>
                <w:rFonts w:cs="Times New Roman"/>
                <w:b/>
              </w:rPr>
              <w:t xml:space="preserve"> year</w:t>
            </w:r>
          </w:p>
        </w:tc>
        <w:tc>
          <w:tcPr>
            <w:tcW w:w="1220" w:type="dxa"/>
            <w:vAlign w:val="center"/>
          </w:tcPr>
          <w:p w:rsidR="00AA4F56" w:rsidRPr="008527F0" w:rsidRDefault="00AA4F56" w:rsidP="00DD766A">
            <w:pPr>
              <w:jc w:val="center"/>
              <w:rPr>
                <w:rFonts w:cs="Times New Roman"/>
                <w:b/>
              </w:rPr>
            </w:pPr>
            <w:r>
              <w:rPr>
                <w:rFonts w:cs="Times New Roman"/>
                <w:b/>
              </w:rPr>
              <w:t>7</w:t>
            </w:r>
            <w:r w:rsidRPr="00AA4F56">
              <w:rPr>
                <w:rFonts w:cs="Times New Roman"/>
                <w:b/>
                <w:vertAlign w:val="superscript"/>
              </w:rPr>
              <w:t>th</w:t>
            </w:r>
            <w:r>
              <w:rPr>
                <w:rFonts w:cs="Times New Roman"/>
                <w:b/>
              </w:rPr>
              <w:t xml:space="preserve"> year</w:t>
            </w:r>
          </w:p>
        </w:tc>
        <w:tc>
          <w:tcPr>
            <w:tcW w:w="1217" w:type="dxa"/>
            <w:vAlign w:val="center"/>
          </w:tcPr>
          <w:p w:rsidR="00AA4F56" w:rsidRPr="008527F0" w:rsidRDefault="00AA4F56" w:rsidP="00DD766A">
            <w:pPr>
              <w:jc w:val="center"/>
              <w:rPr>
                <w:rFonts w:cs="Times New Roman"/>
                <w:b/>
              </w:rPr>
            </w:pPr>
            <w:r>
              <w:rPr>
                <w:rFonts w:cs="Times New Roman"/>
                <w:b/>
              </w:rPr>
              <w:t>8</w:t>
            </w:r>
            <w:r w:rsidRPr="00AA4F56">
              <w:rPr>
                <w:rFonts w:cs="Times New Roman"/>
                <w:b/>
                <w:vertAlign w:val="superscript"/>
              </w:rPr>
              <w:t>th</w:t>
            </w:r>
            <w:r>
              <w:rPr>
                <w:rFonts w:cs="Times New Roman"/>
                <w:b/>
              </w:rPr>
              <w:t xml:space="preserve"> year</w:t>
            </w:r>
          </w:p>
        </w:tc>
      </w:tr>
      <w:tr w:rsidR="00AA4F56" w:rsidRPr="008527F0" w:rsidTr="00E61FBA">
        <w:trPr>
          <w:cantSplit/>
          <w:trHeight w:val="224"/>
          <w:jc w:val="center"/>
        </w:trPr>
        <w:tc>
          <w:tcPr>
            <w:tcW w:w="697" w:type="dxa"/>
            <w:vMerge/>
          </w:tcPr>
          <w:p w:rsidR="00AA4F56" w:rsidRPr="008527F0" w:rsidRDefault="00AA4F56" w:rsidP="00DD766A">
            <w:pPr>
              <w:rPr>
                <w:rFonts w:cs="Times New Roman"/>
              </w:rPr>
            </w:pPr>
          </w:p>
        </w:tc>
        <w:tc>
          <w:tcPr>
            <w:tcW w:w="3088" w:type="dxa"/>
            <w:vMerge/>
          </w:tcPr>
          <w:p w:rsidR="00AA4F56" w:rsidRPr="008527F0" w:rsidRDefault="00AA4F56" w:rsidP="00DD766A">
            <w:pPr>
              <w:rPr>
                <w:rFonts w:cs="Times New Roman"/>
              </w:rPr>
            </w:pPr>
          </w:p>
        </w:tc>
        <w:tc>
          <w:tcPr>
            <w:tcW w:w="1034" w:type="dxa"/>
            <w:vMerge/>
          </w:tcPr>
          <w:p w:rsidR="00AA4F56" w:rsidRPr="008527F0" w:rsidRDefault="00AA4F56" w:rsidP="00DD766A">
            <w:pPr>
              <w:rPr>
                <w:rFonts w:cs="Times New Roman"/>
              </w:rPr>
            </w:pPr>
          </w:p>
        </w:tc>
        <w:tc>
          <w:tcPr>
            <w:tcW w:w="1035" w:type="dxa"/>
          </w:tcPr>
          <w:p w:rsidR="00AA4F56" w:rsidRPr="008527F0" w:rsidRDefault="00AA4F56" w:rsidP="008B2F3B">
            <w:pPr>
              <w:jc w:val="center"/>
              <w:rPr>
                <w:rFonts w:cs="Times New Roman"/>
                <w:b/>
              </w:rPr>
            </w:pPr>
            <w:r w:rsidRPr="008527F0">
              <w:rPr>
                <w:rFonts w:cs="Times New Roman"/>
                <w:b/>
              </w:rPr>
              <w:t>a</w:t>
            </w:r>
          </w:p>
        </w:tc>
        <w:tc>
          <w:tcPr>
            <w:tcW w:w="1179" w:type="dxa"/>
          </w:tcPr>
          <w:p w:rsidR="00AA4F56" w:rsidRPr="008527F0" w:rsidRDefault="00AA4F56" w:rsidP="008B2F3B">
            <w:pPr>
              <w:jc w:val="center"/>
              <w:rPr>
                <w:rFonts w:cs="Times New Roman"/>
                <w:b/>
              </w:rPr>
            </w:pPr>
            <w:r>
              <w:rPr>
                <w:rFonts w:cs="Times New Roman"/>
                <w:b/>
              </w:rPr>
              <w:t>b</w:t>
            </w:r>
          </w:p>
        </w:tc>
        <w:tc>
          <w:tcPr>
            <w:tcW w:w="1179" w:type="dxa"/>
          </w:tcPr>
          <w:p w:rsidR="00AA4F56" w:rsidRPr="008527F0" w:rsidRDefault="00AA4F56" w:rsidP="008B2F3B">
            <w:pPr>
              <w:jc w:val="center"/>
              <w:rPr>
                <w:rFonts w:cs="Times New Roman"/>
                <w:b/>
              </w:rPr>
            </w:pPr>
            <w:r w:rsidRPr="008527F0">
              <w:rPr>
                <w:rFonts w:cs="Times New Roman"/>
                <w:b/>
              </w:rPr>
              <w:t>c</w:t>
            </w:r>
          </w:p>
        </w:tc>
        <w:tc>
          <w:tcPr>
            <w:tcW w:w="1054" w:type="dxa"/>
          </w:tcPr>
          <w:p w:rsidR="00AA4F56" w:rsidRPr="008527F0" w:rsidRDefault="00AA4F56" w:rsidP="008B2F3B">
            <w:pPr>
              <w:jc w:val="center"/>
              <w:rPr>
                <w:rFonts w:cs="Times New Roman"/>
                <w:b/>
              </w:rPr>
            </w:pPr>
            <w:r w:rsidRPr="008527F0">
              <w:rPr>
                <w:rFonts w:cs="Times New Roman"/>
                <w:b/>
              </w:rPr>
              <w:t>d</w:t>
            </w:r>
          </w:p>
        </w:tc>
        <w:tc>
          <w:tcPr>
            <w:tcW w:w="1116" w:type="dxa"/>
          </w:tcPr>
          <w:p w:rsidR="00AA4F56" w:rsidRPr="008527F0" w:rsidRDefault="00AA4F56" w:rsidP="008B2F3B">
            <w:pPr>
              <w:jc w:val="center"/>
              <w:rPr>
                <w:rFonts w:cs="Times New Roman"/>
              </w:rPr>
            </w:pPr>
            <w:r w:rsidRPr="008527F0">
              <w:rPr>
                <w:rFonts w:cs="Times New Roman"/>
                <w:b/>
              </w:rPr>
              <w:t>e</w:t>
            </w:r>
          </w:p>
        </w:tc>
        <w:tc>
          <w:tcPr>
            <w:tcW w:w="1134" w:type="dxa"/>
          </w:tcPr>
          <w:p w:rsidR="00AA4F56" w:rsidRPr="008527F0" w:rsidRDefault="00AA4F56" w:rsidP="00DD766A">
            <w:pPr>
              <w:jc w:val="center"/>
              <w:rPr>
                <w:rFonts w:cs="Times New Roman"/>
                <w:b/>
              </w:rPr>
            </w:pPr>
            <w:r>
              <w:rPr>
                <w:rFonts w:cs="Times New Roman"/>
                <w:b/>
              </w:rPr>
              <w:t>f</w:t>
            </w:r>
          </w:p>
        </w:tc>
        <w:tc>
          <w:tcPr>
            <w:tcW w:w="1220" w:type="dxa"/>
          </w:tcPr>
          <w:p w:rsidR="00AA4F56" w:rsidRPr="008527F0" w:rsidRDefault="00AA4F56" w:rsidP="00DD766A">
            <w:pPr>
              <w:jc w:val="center"/>
              <w:rPr>
                <w:rFonts w:cs="Times New Roman"/>
                <w:b/>
              </w:rPr>
            </w:pPr>
            <w:r>
              <w:rPr>
                <w:rFonts w:cs="Times New Roman"/>
                <w:b/>
              </w:rPr>
              <w:t>g</w:t>
            </w:r>
          </w:p>
        </w:tc>
        <w:tc>
          <w:tcPr>
            <w:tcW w:w="1217" w:type="dxa"/>
          </w:tcPr>
          <w:p w:rsidR="00AA4F56" w:rsidRPr="008527F0" w:rsidRDefault="00AA4F56" w:rsidP="001D3153">
            <w:pPr>
              <w:jc w:val="center"/>
              <w:rPr>
                <w:rFonts w:cs="Times New Roman"/>
              </w:rPr>
            </w:pPr>
            <w:r>
              <w:rPr>
                <w:rFonts w:cs="Times New Roman"/>
              </w:rPr>
              <w:t>h</w:t>
            </w:r>
          </w:p>
        </w:tc>
      </w:tr>
      <w:tr w:rsidR="00B513DB" w:rsidRPr="008527F0" w:rsidTr="00E61FBA">
        <w:trPr>
          <w:trHeight w:val="247"/>
          <w:jc w:val="center"/>
        </w:trPr>
        <w:tc>
          <w:tcPr>
            <w:tcW w:w="697" w:type="dxa"/>
            <w:vAlign w:val="center"/>
          </w:tcPr>
          <w:p w:rsidR="00B513DB" w:rsidRPr="008527F0" w:rsidRDefault="00B513DB" w:rsidP="00DD766A">
            <w:pPr>
              <w:jc w:val="center"/>
              <w:rPr>
                <w:rFonts w:cs="Times New Roman"/>
              </w:rPr>
            </w:pPr>
            <w:r>
              <w:rPr>
                <w:rFonts w:cs="Times New Roman"/>
              </w:rPr>
              <w:t>1</w:t>
            </w:r>
          </w:p>
        </w:tc>
        <w:tc>
          <w:tcPr>
            <w:tcW w:w="3088" w:type="dxa"/>
            <w:vAlign w:val="center"/>
          </w:tcPr>
          <w:p w:rsidR="00B513DB" w:rsidRDefault="000851CB" w:rsidP="000851CB">
            <w:pPr>
              <w:rPr>
                <w:color w:val="000000"/>
              </w:rPr>
            </w:pPr>
            <w:r>
              <w:rPr>
                <w:color w:val="000000"/>
                <w:sz w:val="22"/>
                <w:szCs w:val="22"/>
              </w:rPr>
              <w:t>Digital OPG &amp; CEPH Machine with all its accessories</w:t>
            </w:r>
          </w:p>
        </w:tc>
        <w:tc>
          <w:tcPr>
            <w:tcW w:w="1034" w:type="dxa"/>
            <w:vAlign w:val="center"/>
          </w:tcPr>
          <w:p w:rsidR="00B513DB" w:rsidRDefault="000851CB" w:rsidP="00B513DB">
            <w:pPr>
              <w:jc w:val="center"/>
              <w:rPr>
                <w:color w:val="000000"/>
              </w:rPr>
            </w:pPr>
            <w:r>
              <w:rPr>
                <w:color w:val="000000"/>
                <w:sz w:val="22"/>
                <w:szCs w:val="22"/>
              </w:rPr>
              <w:t>01</w:t>
            </w:r>
          </w:p>
        </w:tc>
        <w:tc>
          <w:tcPr>
            <w:tcW w:w="1035"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179" w:type="dxa"/>
          </w:tcPr>
          <w:p w:rsidR="00B513DB" w:rsidRPr="008527F0" w:rsidRDefault="00B513DB" w:rsidP="00DD766A">
            <w:pPr>
              <w:tabs>
                <w:tab w:val="num" w:pos="720"/>
              </w:tabs>
              <w:jc w:val="center"/>
              <w:rPr>
                <w:rFonts w:cs="Times New Roman"/>
              </w:rPr>
            </w:pPr>
          </w:p>
        </w:tc>
        <w:tc>
          <w:tcPr>
            <w:tcW w:w="1054" w:type="dxa"/>
            <w:vAlign w:val="center"/>
          </w:tcPr>
          <w:p w:rsidR="00B513DB" w:rsidRPr="008527F0" w:rsidRDefault="00B513DB" w:rsidP="00DD766A">
            <w:pPr>
              <w:tabs>
                <w:tab w:val="num" w:pos="720"/>
              </w:tabs>
              <w:jc w:val="center"/>
              <w:rPr>
                <w:rFonts w:cs="Times New Roman"/>
              </w:rPr>
            </w:pPr>
          </w:p>
        </w:tc>
        <w:tc>
          <w:tcPr>
            <w:tcW w:w="1116" w:type="dxa"/>
          </w:tcPr>
          <w:p w:rsidR="00B513DB" w:rsidRPr="008527F0" w:rsidRDefault="00B513DB" w:rsidP="00DD766A">
            <w:pPr>
              <w:rPr>
                <w:rFonts w:cs="Times New Roman"/>
              </w:rPr>
            </w:pPr>
          </w:p>
        </w:tc>
        <w:tc>
          <w:tcPr>
            <w:tcW w:w="1134" w:type="dxa"/>
          </w:tcPr>
          <w:p w:rsidR="00B513DB" w:rsidRPr="008527F0" w:rsidRDefault="00B513DB" w:rsidP="00DD766A">
            <w:pPr>
              <w:rPr>
                <w:rFonts w:cs="Times New Roman"/>
              </w:rPr>
            </w:pPr>
          </w:p>
        </w:tc>
        <w:tc>
          <w:tcPr>
            <w:tcW w:w="1220" w:type="dxa"/>
          </w:tcPr>
          <w:p w:rsidR="00B513DB" w:rsidRPr="008527F0" w:rsidRDefault="00B513DB" w:rsidP="00DD766A">
            <w:pPr>
              <w:rPr>
                <w:rFonts w:cs="Times New Roman"/>
              </w:rPr>
            </w:pPr>
          </w:p>
        </w:tc>
        <w:tc>
          <w:tcPr>
            <w:tcW w:w="1217" w:type="dxa"/>
          </w:tcPr>
          <w:p w:rsidR="00B513DB" w:rsidRPr="008527F0" w:rsidRDefault="00B513DB" w:rsidP="00DD766A">
            <w:pPr>
              <w:rPr>
                <w:rFonts w:cs="Times New Roman"/>
              </w:rPr>
            </w:pPr>
          </w:p>
        </w:tc>
      </w:tr>
      <w:tr w:rsidR="00AA4F56" w:rsidRPr="008527F0" w:rsidTr="00E61FBA">
        <w:trPr>
          <w:trHeight w:val="95"/>
          <w:jc w:val="center"/>
        </w:trPr>
        <w:tc>
          <w:tcPr>
            <w:tcW w:w="697" w:type="dxa"/>
            <w:vAlign w:val="center"/>
          </w:tcPr>
          <w:p w:rsidR="00AA4F56" w:rsidRPr="008527F0" w:rsidRDefault="00AA4F56" w:rsidP="00DD766A">
            <w:pPr>
              <w:jc w:val="center"/>
              <w:rPr>
                <w:rFonts w:cs="Times New Roman"/>
              </w:rPr>
            </w:pPr>
          </w:p>
        </w:tc>
        <w:tc>
          <w:tcPr>
            <w:tcW w:w="4122" w:type="dxa"/>
            <w:gridSpan w:val="2"/>
            <w:vAlign w:val="center"/>
          </w:tcPr>
          <w:p w:rsidR="00AA4F56" w:rsidRDefault="00AA4F56" w:rsidP="00F379AA">
            <w:pPr>
              <w:rPr>
                <w:rFonts w:cs="Times New Roman"/>
              </w:rPr>
            </w:pPr>
            <w:r>
              <w:t>GST:________________</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r w:rsidR="00AA4F56" w:rsidRPr="008527F0" w:rsidTr="00E61FBA">
        <w:trPr>
          <w:trHeight w:val="95"/>
          <w:jc w:val="center"/>
        </w:trPr>
        <w:tc>
          <w:tcPr>
            <w:tcW w:w="697" w:type="dxa"/>
            <w:vAlign w:val="center"/>
          </w:tcPr>
          <w:p w:rsidR="00AA4F56" w:rsidRPr="008527F0" w:rsidRDefault="00AA4F56" w:rsidP="00DD766A">
            <w:pPr>
              <w:jc w:val="center"/>
              <w:rPr>
                <w:rFonts w:cs="Times New Roman"/>
              </w:rPr>
            </w:pPr>
          </w:p>
        </w:tc>
        <w:tc>
          <w:tcPr>
            <w:tcW w:w="4122" w:type="dxa"/>
            <w:gridSpan w:val="2"/>
            <w:vAlign w:val="center"/>
          </w:tcPr>
          <w:p w:rsidR="00AA4F56" w:rsidRDefault="00AA4F56" w:rsidP="00F379AA">
            <w:r>
              <w:t xml:space="preserve">Total </w:t>
            </w:r>
            <w:proofErr w:type="spellStart"/>
            <w:r>
              <w:t>Rs</w:t>
            </w:r>
            <w:proofErr w:type="spellEnd"/>
            <w:r>
              <w:t>:</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E61FBA">
        <w:rPr>
          <w:rFonts w:cs="Times New Roman"/>
          <w:sz w:val="22"/>
          <w:szCs w:val="22"/>
        </w:rPr>
        <w:t>1 year</w:t>
      </w:r>
      <w:r w:rsidRPr="0027231C">
        <w:rPr>
          <w:rFonts w:cs="Times New Roman"/>
          <w:sz w:val="22"/>
          <w:szCs w:val="22"/>
        </w:rPr>
        <w:t xml:space="preserve">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105745" w:rsidP="00E61FBA">
      <w:pPr>
        <w:pStyle w:val="List2"/>
        <w:tabs>
          <w:tab w:val="center" w:pos="1620"/>
          <w:tab w:val="center" w:pos="4590"/>
        </w:tabs>
        <w:ind w:left="709"/>
        <w:rPr>
          <w:rFonts w:cs="Times New Roman"/>
          <w:sz w:val="22"/>
          <w:szCs w:val="22"/>
        </w:rPr>
      </w:pPr>
      <w:r w:rsidRPr="0027231C">
        <w:rPr>
          <w:rFonts w:cs="Times New Roman"/>
          <w:sz w:val="22"/>
          <w:szCs w:val="22"/>
        </w:rPr>
        <w:t>2. The cost of C</w:t>
      </w:r>
      <w:r w:rsidR="00984230" w:rsidRPr="0027231C">
        <w:rPr>
          <w:rFonts w:cs="Times New Roman"/>
          <w:sz w:val="22"/>
          <w:szCs w:val="22"/>
        </w:rPr>
        <w:t>A</w:t>
      </w:r>
      <w:r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Pr>
          <w:rFonts w:cs="Times New Roman"/>
          <w:sz w:val="22"/>
          <w:szCs w:val="22"/>
        </w:rPr>
        <w:t>8</w:t>
      </w:r>
      <w:r w:rsidRPr="0027231C">
        <w:rPr>
          <w:rFonts w:cs="Times New Roman"/>
          <w:sz w:val="22"/>
          <w:szCs w:val="22"/>
        </w:rPr>
        <w:t xml:space="preserve"> years on yearly basis for complete equipment and Turnkey.</w:t>
      </w:r>
    </w:p>
    <w:p w:rsidR="00105745" w:rsidRPr="0027231C" w:rsidRDefault="00105745" w:rsidP="00E61FBA">
      <w:pPr>
        <w:pStyle w:val="List2"/>
        <w:tabs>
          <w:tab w:val="num" w:pos="7110"/>
        </w:tabs>
        <w:ind w:left="567" w:hanging="283"/>
        <w:jc w:val="both"/>
        <w:rPr>
          <w:rFonts w:cs="Times New Roman"/>
          <w:sz w:val="22"/>
          <w:szCs w:val="22"/>
        </w:rPr>
      </w:pPr>
      <w:r w:rsidRPr="0027231C">
        <w:rPr>
          <w:rFonts w:cs="Times New Roman"/>
          <w:sz w:val="22"/>
          <w:szCs w:val="22"/>
        </w:rPr>
        <w:t>3. The cost of C</w:t>
      </w:r>
      <w:r w:rsidR="00984230" w:rsidRPr="0027231C">
        <w:rPr>
          <w:rFonts w:cs="Times New Roman"/>
          <w:sz w:val="22"/>
          <w:szCs w:val="22"/>
        </w:rPr>
        <w:t>A</w:t>
      </w:r>
      <w:r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7537DC" w:rsidP="008527F0">
      <w:pPr>
        <w:pStyle w:val="List"/>
        <w:jc w:val="center"/>
        <w:rPr>
          <w:rFonts w:cs="Times New Roman"/>
          <w:b/>
          <w:sz w:val="22"/>
          <w:szCs w:val="22"/>
        </w:rPr>
      </w:pPr>
      <w:r>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007537DC">
        <w:rPr>
          <w:rFonts w:cs="Times New Roman"/>
          <w:b/>
          <w:sz w:val="22"/>
          <w:szCs w:val="22"/>
        </w:rPr>
        <w:t xml:space="preserve">      </w:t>
      </w:r>
      <w:r w:rsidR="0027231C">
        <w:rPr>
          <w:rFonts w:cs="Times New Roman"/>
          <w:b/>
          <w:sz w:val="22"/>
          <w:szCs w:val="22"/>
        </w:rPr>
        <w:t xml:space="preserve">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E61FBA">
          <w:headerReference w:type="default" r:id="rId22"/>
          <w:footerReference w:type="default" r:id="rId23"/>
          <w:pgSz w:w="16834" w:h="11909" w:orient="landscape" w:code="9"/>
          <w:pgMar w:top="1135"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 xml:space="preserve">Name of </w:t>
      </w:r>
      <w:r w:rsidR="00220C2E">
        <w:rPr>
          <w:rFonts w:ascii="Times New Roman" w:hAnsi="Times New Roman" w:cs="Times New Roman"/>
          <w:sz w:val="24"/>
          <w:szCs w:val="24"/>
        </w:rPr>
        <w:t>Bidder</w:t>
      </w:r>
      <w:r w:rsidRPr="008527F0">
        <w:rPr>
          <w:rFonts w:ascii="Times New Roman" w:hAnsi="Times New Roman" w:cs="Times New Roman"/>
          <w:sz w:val="24"/>
          <w:szCs w:val="24"/>
        </w:rPr>
        <w:t>:</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965F45">
        <w:trPr>
          <w:cantSplit/>
          <w:tblHeader/>
          <w:jc w:val="center"/>
        </w:trPr>
        <w:tc>
          <w:tcPr>
            <w:tcW w:w="826" w:type="dxa"/>
            <w:vAlign w:val="center"/>
          </w:tcPr>
          <w:p w:rsidR="00105745" w:rsidRPr="008527F0" w:rsidRDefault="00105745" w:rsidP="0027231C">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5437" w:type="dxa"/>
            <w:vAlign w:val="center"/>
          </w:tcPr>
          <w:p w:rsidR="00105745" w:rsidRPr="008527F0" w:rsidRDefault="00105745" w:rsidP="00965F45">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vAlign w:val="center"/>
          </w:tcPr>
          <w:p w:rsidR="00105745" w:rsidRPr="008527F0" w:rsidRDefault="00105745" w:rsidP="00965F45">
            <w:pPr>
              <w:jc w:val="both"/>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vAlign w:val="center"/>
          </w:tcPr>
          <w:p w:rsidR="00105745" w:rsidRPr="008527F0" w:rsidRDefault="00105745" w:rsidP="00965F45">
            <w:pPr>
              <w:jc w:val="both"/>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vAlign w:val="center"/>
          </w:tcPr>
          <w:p w:rsidR="00105745" w:rsidRPr="008527F0" w:rsidRDefault="00105745" w:rsidP="00965F45">
            <w:pPr>
              <w:jc w:val="both"/>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satisfactory performance certificate as per the </w:t>
            </w:r>
            <w:proofErr w:type="spellStart"/>
            <w:r w:rsidRPr="008527F0">
              <w:rPr>
                <w:rFonts w:cs="Times New Roman"/>
              </w:rPr>
              <w:t>Proforma</w:t>
            </w:r>
            <w:proofErr w:type="spellEnd"/>
            <w:r w:rsidRPr="008527F0">
              <w:rPr>
                <w:rFonts w:cs="Times New Roman"/>
              </w:rPr>
              <w:t xml:space="preserve">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vAlign w:val="center"/>
          </w:tcPr>
          <w:p w:rsidR="00105745" w:rsidRPr="008527F0" w:rsidRDefault="00105745" w:rsidP="00965F45">
            <w:pPr>
              <w:jc w:val="both"/>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vAlign w:val="center"/>
          </w:tcPr>
          <w:p w:rsidR="00105745" w:rsidRPr="008527F0" w:rsidRDefault="00105745" w:rsidP="00965F45">
            <w:pPr>
              <w:jc w:val="both"/>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vAlign w:val="center"/>
          </w:tcPr>
          <w:p w:rsidR="00105745" w:rsidRPr="008527F0" w:rsidRDefault="00105745" w:rsidP="00965F45">
            <w:pPr>
              <w:jc w:val="both"/>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8. a.</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vAlign w:val="center"/>
          </w:tcPr>
          <w:p w:rsidR="00105745" w:rsidRPr="008527F0" w:rsidRDefault="00105745" w:rsidP="00965F45">
            <w:pPr>
              <w:jc w:val="both"/>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vAlign w:val="center"/>
          </w:tcPr>
          <w:p w:rsidR="00105745" w:rsidRPr="008527F0" w:rsidRDefault="00105745" w:rsidP="00965F45">
            <w:pPr>
              <w:jc w:val="both"/>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11.</w:t>
            </w:r>
          </w:p>
        </w:tc>
        <w:tc>
          <w:tcPr>
            <w:tcW w:w="5437" w:type="dxa"/>
            <w:vAlign w:val="center"/>
          </w:tcPr>
          <w:p w:rsidR="00105745" w:rsidRPr="008527F0" w:rsidRDefault="00105745" w:rsidP="00965F45">
            <w:pPr>
              <w:jc w:val="both"/>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vAlign w:val="center"/>
          </w:tcPr>
          <w:p w:rsidR="00105745" w:rsidRPr="008527F0" w:rsidRDefault="00105745" w:rsidP="00965F45">
            <w:pPr>
              <w:jc w:val="both"/>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vAlign w:val="center"/>
          </w:tcPr>
          <w:p w:rsidR="00105745" w:rsidRPr="008527F0" w:rsidRDefault="00105745" w:rsidP="00965F45">
            <w:pPr>
              <w:jc w:val="both"/>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vAlign w:val="center"/>
          </w:tcPr>
          <w:p w:rsidR="00105745" w:rsidRPr="008527F0" w:rsidRDefault="00105745" w:rsidP="00965F45">
            <w:pPr>
              <w:jc w:val="both"/>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vAlign w:val="center"/>
          </w:tcPr>
          <w:p w:rsidR="00105745" w:rsidRPr="008527F0" w:rsidRDefault="00105745" w:rsidP="00965F45">
            <w:pPr>
              <w:jc w:val="both"/>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965F45">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vAlign w:val="center"/>
          </w:tcPr>
          <w:p w:rsidR="00105745" w:rsidRPr="008527F0" w:rsidRDefault="00105745" w:rsidP="00965F45">
            <w:pPr>
              <w:jc w:val="both"/>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A73EA1" w:rsidP="008527F0">
      <w:pPr>
        <w:pStyle w:val="Default"/>
        <w:rPr>
          <w:b/>
          <w:bCs/>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105745"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A73EA1" w:rsidP="008527F0">
      <w:pPr>
        <w:pStyle w:val="Default"/>
        <w:rPr>
          <w:b/>
          <w:bCs/>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105745" w:rsidRPr="008527F0">
        <w:rPr>
          <w:b/>
          <w:bCs/>
          <w:color w:val="auto"/>
        </w:rPr>
        <w:t>Signature</w:t>
      </w:r>
    </w:p>
    <w:p w:rsidR="00105745" w:rsidRPr="008527F0" w:rsidRDefault="00105745" w:rsidP="008527F0">
      <w:pPr>
        <w:pStyle w:val="Default"/>
        <w:jc w:val="center"/>
        <w:rPr>
          <w:b/>
          <w:bCs/>
          <w:color w:val="auto"/>
        </w:rPr>
      </w:pPr>
    </w:p>
    <w:p w:rsidR="00105745" w:rsidRPr="008527F0" w:rsidRDefault="00105745" w:rsidP="00A73EA1">
      <w:pPr>
        <w:pStyle w:val="Default"/>
        <w:jc w:val="center"/>
        <w:rPr>
          <w:b/>
          <w:bCs/>
          <w:color w:val="auto"/>
        </w:rPr>
      </w:pPr>
      <w:r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A73EA1" w:rsidRDefault="00A73EA1">
      <w:pPr>
        <w:spacing w:after="200" w:line="276" w:lineRule="auto"/>
        <w:rPr>
          <w:rFonts w:cs="Times New Roman"/>
          <w:b/>
          <w:bCs/>
        </w:rPr>
      </w:pPr>
      <w:r>
        <w:rPr>
          <w:b/>
          <w:bCs/>
        </w:rPr>
        <w:br w:type="page"/>
      </w:r>
    </w:p>
    <w:p w:rsidR="00105745" w:rsidRPr="008527F0" w:rsidRDefault="00105745" w:rsidP="008527F0">
      <w:pPr>
        <w:pStyle w:val="Default"/>
        <w:jc w:val="center"/>
        <w:rPr>
          <w:color w:val="auto"/>
        </w:rPr>
      </w:pPr>
      <w:r w:rsidRPr="008527F0">
        <w:rPr>
          <w:b/>
          <w:bCs/>
          <w:color w:val="auto"/>
        </w:rPr>
        <w:lastRenderedPageBreak/>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24"/>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5"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w:t>
      </w:r>
      <w:proofErr w:type="spellStart"/>
      <w:r w:rsidRPr="008527F0">
        <w:rPr>
          <w:color w:val="auto"/>
        </w:rPr>
        <w:t>i.e</w:t>
      </w:r>
      <w:proofErr w:type="spellEnd"/>
      <w:r w:rsidRPr="008527F0">
        <w:rPr>
          <w:color w:val="auto"/>
        </w:rPr>
        <w:t xml:space="preserv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6"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w:t>
      </w:r>
      <w:proofErr w:type="spellStart"/>
      <w:r w:rsidR="00DD766A">
        <w:rPr>
          <w:color w:val="auto"/>
        </w:rPr>
        <w:t>distributor’s</w:t>
      </w:r>
      <w:proofErr w:type="spellEnd"/>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lastRenderedPageBreak/>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w:t>
      </w:r>
      <w:proofErr w:type="spellStart"/>
      <w:r w:rsidRPr="008527F0">
        <w:rPr>
          <w:color w:val="auto"/>
        </w:rPr>
        <w:t>etc</w:t>
      </w:r>
      <w:proofErr w:type="spellEnd"/>
      <w:r w:rsidRPr="008527F0">
        <w:rPr>
          <w:color w:val="auto"/>
        </w:rPr>
        <w:t xml:space="preserve">,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w:t>
      </w:r>
      <w:proofErr w:type="spellStart"/>
      <w:r w:rsidRPr="008527F0">
        <w:rPr>
          <w:color w:val="auto"/>
        </w:rPr>
        <w:t>i</w:t>
      </w:r>
      <w:proofErr w:type="spellEnd"/>
      <w:r w:rsidRPr="008527F0">
        <w:rPr>
          <w:color w:val="auto"/>
        </w:rPr>
        <w:t>)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w:t>
      </w:r>
      <w:proofErr w:type="spellStart"/>
      <w:r w:rsidRPr="008527F0">
        <w:rPr>
          <w:color w:val="auto"/>
        </w:rPr>
        <w:t>i</w:t>
      </w:r>
      <w:proofErr w:type="spellEnd"/>
      <w:r w:rsidRPr="008527F0">
        <w:rPr>
          <w:color w:val="auto"/>
        </w:rPr>
        <w:t xml:space="preserve">)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lastRenderedPageBreak/>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proofErr w:type="spellStart"/>
      <w:r w:rsidR="00DE7406" w:rsidRPr="00DE7406">
        <w:rPr>
          <w:rFonts w:cs="Times New Roman"/>
          <w:sz w:val="18"/>
          <w:szCs w:val="18"/>
        </w:rPr>
        <w:t>Akkulam</w:t>
      </w:r>
      <w:proofErr w:type="spellEnd"/>
      <w:r w:rsidR="00DE7406" w:rsidRPr="00DE7406">
        <w:rPr>
          <w:rFonts w:cs="Times New Roman"/>
          <w:sz w:val="18"/>
          <w:szCs w:val="18"/>
        </w:rPr>
        <w:t xml:space="preserve"> Factory, </w:t>
      </w:r>
      <w:proofErr w:type="spellStart"/>
      <w:r w:rsidR="00DE7406" w:rsidRPr="00DE7406">
        <w:rPr>
          <w:rFonts w:cs="Times New Roman"/>
          <w:sz w:val="18"/>
          <w:szCs w:val="18"/>
        </w:rPr>
        <w:t>Sreekariam</w:t>
      </w:r>
      <w:proofErr w:type="spellEnd"/>
      <w:r w:rsidR="00DE7406" w:rsidRPr="00DE7406">
        <w:rPr>
          <w:rFonts w:cs="Times New Roman"/>
          <w:sz w:val="18"/>
          <w:szCs w:val="18"/>
        </w:rPr>
        <w:t xml:space="preserve">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495"/>
        <w:gridCol w:w="690"/>
        <w:gridCol w:w="616"/>
        <w:gridCol w:w="610"/>
        <w:gridCol w:w="3049"/>
      </w:tblGrid>
      <w:tr w:rsidR="000B6D51" w:rsidRPr="008527F0" w:rsidTr="000B6D51">
        <w:trPr>
          <w:cantSplit/>
          <w:trHeight w:val="197"/>
          <w:jc w:val="center"/>
        </w:trPr>
        <w:tc>
          <w:tcPr>
            <w:tcW w:w="730" w:type="dxa"/>
            <w:vAlign w:val="center"/>
          </w:tcPr>
          <w:p w:rsidR="000B6D51" w:rsidRPr="008527F0" w:rsidRDefault="000B6D51" w:rsidP="008527F0">
            <w:pPr>
              <w:jc w:val="center"/>
              <w:rPr>
                <w:rFonts w:cs="Times New Roman"/>
                <w:b/>
              </w:rPr>
            </w:pPr>
            <w:r w:rsidRPr="008527F0">
              <w:rPr>
                <w:rFonts w:cs="Times New Roman"/>
                <w:b/>
              </w:rPr>
              <w:t>1</w:t>
            </w:r>
          </w:p>
        </w:tc>
        <w:tc>
          <w:tcPr>
            <w:tcW w:w="1920" w:type="dxa"/>
            <w:vAlign w:val="center"/>
          </w:tcPr>
          <w:p w:rsidR="000B6D51" w:rsidRPr="008527F0" w:rsidRDefault="000B6D51" w:rsidP="008527F0">
            <w:pPr>
              <w:jc w:val="center"/>
              <w:rPr>
                <w:rFonts w:cs="Times New Roman"/>
                <w:b/>
              </w:rPr>
            </w:pPr>
            <w:r w:rsidRPr="008527F0">
              <w:rPr>
                <w:rFonts w:cs="Times New Roman"/>
                <w:b/>
              </w:rPr>
              <w:t>2</w:t>
            </w:r>
          </w:p>
        </w:tc>
        <w:tc>
          <w:tcPr>
            <w:tcW w:w="874" w:type="dxa"/>
            <w:vAlign w:val="center"/>
          </w:tcPr>
          <w:p w:rsidR="000B6D51" w:rsidRPr="008527F0" w:rsidRDefault="000B6D51" w:rsidP="008527F0">
            <w:pPr>
              <w:jc w:val="center"/>
              <w:rPr>
                <w:rFonts w:cs="Times New Roman"/>
                <w:b/>
              </w:rPr>
            </w:pPr>
            <w:r w:rsidRPr="008527F0">
              <w:rPr>
                <w:rFonts w:cs="Times New Roman"/>
                <w:b/>
              </w:rPr>
              <w:t>3</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4</w:t>
            </w:r>
          </w:p>
        </w:tc>
        <w:tc>
          <w:tcPr>
            <w:tcW w:w="3049" w:type="dxa"/>
            <w:vAlign w:val="center"/>
          </w:tcPr>
          <w:p w:rsidR="000B6D51" w:rsidRPr="008527F0" w:rsidRDefault="000B6D51" w:rsidP="008527F0">
            <w:pPr>
              <w:jc w:val="center"/>
              <w:rPr>
                <w:rFonts w:cs="Times New Roman"/>
                <w:b/>
              </w:rPr>
            </w:pPr>
            <w:r w:rsidRPr="008527F0">
              <w:rPr>
                <w:rFonts w:cs="Times New Roman"/>
                <w:b/>
              </w:rPr>
              <w:t>5</w:t>
            </w:r>
          </w:p>
        </w:tc>
      </w:tr>
      <w:tr w:rsidR="000B6D51" w:rsidRPr="008527F0" w:rsidTr="000B6D51">
        <w:trPr>
          <w:cantSplit/>
          <w:trHeight w:val="480"/>
          <w:jc w:val="center"/>
        </w:trPr>
        <w:tc>
          <w:tcPr>
            <w:tcW w:w="730" w:type="dxa"/>
            <w:vMerge w:val="restart"/>
            <w:vAlign w:val="center"/>
          </w:tcPr>
          <w:p w:rsidR="000B6D51" w:rsidRPr="008527F0" w:rsidRDefault="000B6D51" w:rsidP="008527F0">
            <w:pPr>
              <w:jc w:val="center"/>
              <w:rPr>
                <w:rFonts w:cs="Times New Roman"/>
                <w:b/>
              </w:rPr>
            </w:pPr>
            <w:r w:rsidRPr="008527F0">
              <w:rPr>
                <w:rFonts w:cs="Times New Roman"/>
                <w:b/>
              </w:rPr>
              <w:t>SI</w:t>
            </w:r>
          </w:p>
          <w:p w:rsidR="000B6D51" w:rsidRPr="008527F0" w:rsidRDefault="000B6D51" w:rsidP="008527F0">
            <w:pPr>
              <w:jc w:val="center"/>
              <w:rPr>
                <w:rFonts w:cs="Times New Roman"/>
                <w:b/>
              </w:rPr>
            </w:pPr>
            <w:r w:rsidRPr="008527F0">
              <w:rPr>
                <w:rFonts w:cs="Times New Roman"/>
                <w:b/>
              </w:rPr>
              <w:t xml:space="preserve"> No.</w:t>
            </w:r>
          </w:p>
        </w:tc>
        <w:tc>
          <w:tcPr>
            <w:tcW w:w="1920" w:type="dxa"/>
            <w:vMerge w:val="restart"/>
            <w:vAlign w:val="center"/>
          </w:tcPr>
          <w:p w:rsidR="000B6D51" w:rsidRPr="008527F0" w:rsidRDefault="000B6D51" w:rsidP="008527F0">
            <w:pPr>
              <w:jc w:val="center"/>
              <w:rPr>
                <w:rFonts w:cs="Times New Roman"/>
                <w:b/>
              </w:rPr>
            </w:pPr>
            <w:r w:rsidRPr="008527F0">
              <w:rPr>
                <w:rFonts w:cs="Times New Roman"/>
                <w:b/>
              </w:rPr>
              <w:t>BRIEF DESCRIPTION OF GOODS</w:t>
            </w:r>
          </w:p>
        </w:tc>
        <w:tc>
          <w:tcPr>
            <w:tcW w:w="874" w:type="dxa"/>
            <w:vMerge w:val="restart"/>
            <w:vAlign w:val="center"/>
          </w:tcPr>
          <w:p w:rsidR="000B6D51" w:rsidRPr="008527F0" w:rsidRDefault="000B6D51" w:rsidP="008527F0">
            <w:pPr>
              <w:jc w:val="center"/>
              <w:rPr>
                <w:rFonts w:cs="Times New Roman"/>
                <w:b/>
              </w:rPr>
            </w:pPr>
            <w:r w:rsidRPr="008527F0">
              <w:rPr>
                <w:rFonts w:cs="Times New Roman"/>
                <w:b/>
              </w:rPr>
              <w:t>Qty.</w:t>
            </w:r>
          </w:p>
          <w:p w:rsidR="000B6D51" w:rsidRPr="008527F0" w:rsidRDefault="000B6D51" w:rsidP="008527F0">
            <w:pPr>
              <w:jc w:val="center"/>
              <w:rPr>
                <w:rFonts w:cs="Times New Roman"/>
                <w:b/>
              </w:rPr>
            </w:pPr>
            <w:r w:rsidRPr="008527F0">
              <w:rPr>
                <w:rFonts w:cs="Times New Roman"/>
                <w:b/>
              </w:rPr>
              <w:t>(Nos.)</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Comprehensive Maintenance Contract Cost for Each Unit year wise*.</w:t>
            </w:r>
          </w:p>
        </w:tc>
        <w:tc>
          <w:tcPr>
            <w:tcW w:w="3049" w:type="dxa"/>
            <w:vAlign w:val="center"/>
          </w:tcPr>
          <w:p w:rsidR="000B6D51" w:rsidRPr="008527F0" w:rsidRDefault="000B6D51" w:rsidP="008527F0">
            <w:pPr>
              <w:jc w:val="center"/>
              <w:rPr>
                <w:rFonts w:cs="Times New Roman"/>
                <w:b/>
              </w:rPr>
            </w:pPr>
            <w:r w:rsidRPr="008527F0">
              <w:rPr>
                <w:rFonts w:cs="Times New Roman"/>
                <w:b/>
              </w:rPr>
              <w:t xml:space="preserve">Total Comprehensive Maintenance Contract Cost for </w:t>
            </w:r>
            <w:r>
              <w:rPr>
                <w:rFonts w:cs="Times New Roman"/>
                <w:b/>
              </w:rPr>
              <w:t>8</w:t>
            </w:r>
            <w:r w:rsidRPr="008527F0">
              <w:rPr>
                <w:rFonts w:cs="Times New Roman"/>
                <w:b/>
              </w:rPr>
              <w:t xml:space="preserve"> Years </w:t>
            </w:r>
          </w:p>
          <w:p w:rsidR="000B6D51" w:rsidRPr="008527F0" w:rsidRDefault="000B6D51" w:rsidP="008527F0">
            <w:pPr>
              <w:jc w:val="center"/>
              <w:rPr>
                <w:rFonts w:cs="Times New Roman"/>
                <w:b/>
              </w:rPr>
            </w:pPr>
            <w:r w:rsidRPr="00431DF5">
              <w:rPr>
                <w:rFonts w:cs="Times New Roman"/>
                <w:b/>
                <w:sz w:val="22"/>
                <w:szCs w:val="22"/>
              </w:rPr>
              <w:t>(4a+4b+4c+4d+4e+4f+4g</w:t>
            </w:r>
            <w:r>
              <w:rPr>
                <w:rFonts w:cs="Times New Roman"/>
                <w:b/>
                <w:sz w:val="22"/>
                <w:szCs w:val="22"/>
              </w:rPr>
              <w:t>+4h</w:t>
            </w:r>
            <w:r w:rsidRPr="00431DF5">
              <w:rPr>
                <w:rFonts w:cs="Times New Roman"/>
                <w:b/>
                <w:sz w:val="22"/>
                <w:szCs w:val="22"/>
              </w:rPr>
              <w:t>)</w:t>
            </w:r>
          </w:p>
        </w:tc>
      </w:tr>
      <w:tr w:rsidR="000B6D51" w:rsidRPr="008527F0" w:rsidTr="000B6D51">
        <w:trPr>
          <w:cantSplit/>
          <w:trHeight w:val="480"/>
          <w:jc w:val="center"/>
        </w:trPr>
        <w:tc>
          <w:tcPr>
            <w:tcW w:w="730" w:type="dxa"/>
            <w:vMerge/>
            <w:vAlign w:val="center"/>
          </w:tcPr>
          <w:p w:rsidR="000B6D51" w:rsidRPr="008527F0" w:rsidRDefault="000B6D51" w:rsidP="008527F0">
            <w:pPr>
              <w:jc w:val="center"/>
              <w:rPr>
                <w:rFonts w:cs="Times New Roman"/>
                <w:b/>
              </w:rPr>
            </w:pPr>
          </w:p>
        </w:tc>
        <w:tc>
          <w:tcPr>
            <w:tcW w:w="1920" w:type="dxa"/>
            <w:vMerge/>
            <w:vAlign w:val="center"/>
          </w:tcPr>
          <w:p w:rsidR="000B6D51" w:rsidRPr="008527F0" w:rsidRDefault="000B6D51" w:rsidP="008527F0">
            <w:pPr>
              <w:jc w:val="center"/>
              <w:rPr>
                <w:rFonts w:cs="Times New Roman"/>
                <w:b/>
              </w:rPr>
            </w:pPr>
          </w:p>
        </w:tc>
        <w:tc>
          <w:tcPr>
            <w:tcW w:w="874" w:type="dxa"/>
            <w:vMerge/>
            <w:vAlign w:val="center"/>
          </w:tcPr>
          <w:p w:rsidR="000B6D51" w:rsidRPr="008527F0" w:rsidRDefault="000B6D51" w:rsidP="008527F0">
            <w:pPr>
              <w:jc w:val="center"/>
              <w:rPr>
                <w:rFonts w:cs="Times New Roman"/>
                <w:b/>
              </w:rPr>
            </w:pPr>
          </w:p>
        </w:tc>
        <w:tc>
          <w:tcPr>
            <w:tcW w:w="567" w:type="dxa"/>
            <w:vAlign w:val="center"/>
          </w:tcPr>
          <w:p w:rsidR="000B6D51" w:rsidRPr="008527F0" w:rsidRDefault="000B6D51"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0B6D51" w:rsidRPr="008527F0" w:rsidRDefault="000B6D51"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495" w:type="dxa"/>
            <w:vAlign w:val="center"/>
          </w:tcPr>
          <w:p w:rsidR="000B6D51" w:rsidRPr="008527F0" w:rsidRDefault="000B6D51"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690" w:type="dxa"/>
            <w:vAlign w:val="center"/>
          </w:tcPr>
          <w:p w:rsidR="000B6D51" w:rsidRPr="008527F0" w:rsidRDefault="000B6D51" w:rsidP="00431DF5">
            <w:pPr>
              <w:ind w:left="-95"/>
              <w:jc w:val="center"/>
              <w:rPr>
                <w:rFonts w:cs="Times New Roman"/>
                <w:b/>
              </w:rPr>
            </w:pPr>
            <w:r>
              <w:rPr>
                <w:rFonts w:cs="Times New Roman"/>
                <w:b/>
              </w:rPr>
              <w:t>6</w:t>
            </w:r>
            <w:r w:rsidRPr="008527F0">
              <w:rPr>
                <w:rFonts w:cs="Times New Roman"/>
                <w:b/>
                <w:vertAlign w:val="superscript"/>
              </w:rPr>
              <w:t>th</w:t>
            </w:r>
          </w:p>
        </w:tc>
        <w:tc>
          <w:tcPr>
            <w:tcW w:w="616" w:type="dxa"/>
            <w:vAlign w:val="center"/>
          </w:tcPr>
          <w:p w:rsidR="000B6D51" w:rsidRPr="008527F0" w:rsidRDefault="000B6D51" w:rsidP="00431DF5">
            <w:pPr>
              <w:ind w:left="-95"/>
              <w:jc w:val="center"/>
              <w:rPr>
                <w:rFonts w:cs="Times New Roman"/>
                <w:b/>
              </w:rPr>
            </w:pPr>
            <w:r>
              <w:rPr>
                <w:rFonts w:cs="Times New Roman"/>
                <w:b/>
              </w:rPr>
              <w:t>7</w:t>
            </w:r>
            <w:r w:rsidRPr="008527F0">
              <w:rPr>
                <w:rFonts w:cs="Times New Roman"/>
                <w:b/>
                <w:vertAlign w:val="superscript"/>
              </w:rPr>
              <w:t>th</w:t>
            </w:r>
          </w:p>
        </w:tc>
        <w:tc>
          <w:tcPr>
            <w:tcW w:w="610" w:type="dxa"/>
          </w:tcPr>
          <w:p w:rsidR="000B6D51" w:rsidRPr="008527F0" w:rsidRDefault="000B6D51" w:rsidP="008527F0">
            <w:pPr>
              <w:jc w:val="center"/>
              <w:rPr>
                <w:rFonts w:cs="Times New Roman"/>
                <w:b/>
              </w:rPr>
            </w:pPr>
            <w:r>
              <w:rPr>
                <w:rFonts w:cs="Times New Roman"/>
                <w:b/>
              </w:rPr>
              <w:t>8</w:t>
            </w:r>
            <w:r w:rsidRPr="000B6D51">
              <w:rPr>
                <w:rFonts w:cs="Times New Roman"/>
                <w:b/>
                <w:vertAlign w:val="superscript"/>
              </w:rPr>
              <w:t>th</w:t>
            </w:r>
          </w:p>
        </w:tc>
        <w:tc>
          <w:tcPr>
            <w:tcW w:w="3049" w:type="dxa"/>
            <w:vAlign w:val="center"/>
          </w:tcPr>
          <w:p w:rsidR="000B6D51" w:rsidRPr="008527F0" w:rsidRDefault="000B6D51" w:rsidP="008527F0">
            <w:pPr>
              <w:jc w:val="center"/>
              <w:rPr>
                <w:rFonts w:cs="Times New Roman"/>
                <w:b/>
              </w:rPr>
            </w:pPr>
          </w:p>
        </w:tc>
      </w:tr>
      <w:tr w:rsidR="000B6D51" w:rsidRPr="008527F0" w:rsidTr="000B6D51">
        <w:trPr>
          <w:cantSplit/>
          <w:trHeight w:val="224"/>
          <w:jc w:val="center"/>
        </w:trPr>
        <w:tc>
          <w:tcPr>
            <w:tcW w:w="730" w:type="dxa"/>
            <w:vMerge/>
          </w:tcPr>
          <w:p w:rsidR="000B6D51" w:rsidRPr="008527F0" w:rsidRDefault="000B6D51" w:rsidP="008527F0">
            <w:pPr>
              <w:rPr>
                <w:rFonts w:cs="Times New Roman"/>
              </w:rPr>
            </w:pPr>
          </w:p>
        </w:tc>
        <w:tc>
          <w:tcPr>
            <w:tcW w:w="1920" w:type="dxa"/>
            <w:vMerge/>
          </w:tcPr>
          <w:p w:rsidR="000B6D51" w:rsidRPr="008527F0" w:rsidRDefault="000B6D51" w:rsidP="008527F0">
            <w:pPr>
              <w:rPr>
                <w:rFonts w:cs="Times New Roman"/>
              </w:rPr>
            </w:pPr>
          </w:p>
        </w:tc>
        <w:tc>
          <w:tcPr>
            <w:tcW w:w="874" w:type="dxa"/>
            <w:vMerge/>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b/>
              </w:rPr>
            </w:pPr>
            <w:r w:rsidRPr="008527F0">
              <w:rPr>
                <w:rFonts w:cs="Times New Roman"/>
                <w:b/>
              </w:rPr>
              <w:t>A</w:t>
            </w:r>
          </w:p>
        </w:tc>
        <w:tc>
          <w:tcPr>
            <w:tcW w:w="567" w:type="dxa"/>
          </w:tcPr>
          <w:p w:rsidR="000B6D51" w:rsidRPr="008527F0" w:rsidRDefault="000B6D51" w:rsidP="00431DF5">
            <w:pPr>
              <w:jc w:val="center"/>
              <w:rPr>
                <w:rFonts w:cs="Times New Roman"/>
                <w:b/>
              </w:rPr>
            </w:pPr>
            <w:r w:rsidRPr="008527F0">
              <w:rPr>
                <w:rFonts w:cs="Times New Roman"/>
                <w:b/>
              </w:rPr>
              <w:t>b</w:t>
            </w:r>
          </w:p>
        </w:tc>
        <w:tc>
          <w:tcPr>
            <w:tcW w:w="708" w:type="dxa"/>
          </w:tcPr>
          <w:p w:rsidR="000B6D51" w:rsidRPr="008527F0" w:rsidRDefault="000B6D51" w:rsidP="00431DF5">
            <w:pPr>
              <w:jc w:val="center"/>
              <w:rPr>
                <w:rFonts w:cs="Times New Roman"/>
                <w:b/>
              </w:rPr>
            </w:pPr>
            <w:r w:rsidRPr="008527F0">
              <w:rPr>
                <w:rFonts w:cs="Times New Roman"/>
                <w:b/>
              </w:rPr>
              <w:t>c</w:t>
            </w:r>
          </w:p>
        </w:tc>
        <w:tc>
          <w:tcPr>
            <w:tcW w:w="567" w:type="dxa"/>
          </w:tcPr>
          <w:p w:rsidR="000B6D51" w:rsidRPr="008527F0" w:rsidRDefault="000B6D51" w:rsidP="00431DF5">
            <w:pPr>
              <w:jc w:val="center"/>
              <w:rPr>
                <w:rFonts w:cs="Times New Roman"/>
                <w:b/>
              </w:rPr>
            </w:pPr>
            <w:r w:rsidRPr="008527F0">
              <w:rPr>
                <w:rFonts w:cs="Times New Roman"/>
                <w:b/>
              </w:rPr>
              <w:t>d</w:t>
            </w:r>
          </w:p>
        </w:tc>
        <w:tc>
          <w:tcPr>
            <w:tcW w:w="495" w:type="dxa"/>
          </w:tcPr>
          <w:p w:rsidR="000B6D51" w:rsidRPr="008527F0" w:rsidRDefault="000B6D51" w:rsidP="00431DF5">
            <w:pPr>
              <w:jc w:val="center"/>
              <w:rPr>
                <w:rFonts w:cs="Times New Roman"/>
                <w:b/>
              </w:rPr>
            </w:pPr>
            <w:r w:rsidRPr="008527F0">
              <w:rPr>
                <w:rFonts w:cs="Times New Roman"/>
                <w:b/>
              </w:rPr>
              <w:t>e</w:t>
            </w:r>
          </w:p>
        </w:tc>
        <w:tc>
          <w:tcPr>
            <w:tcW w:w="690" w:type="dxa"/>
          </w:tcPr>
          <w:p w:rsidR="000B6D51" w:rsidRPr="008527F0" w:rsidRDefault="000B6D51" w:rsidP="00431DF5">
            <w:pPr>
              <w:jc w:val="center"/>
              <w:rPr>
                <w:rFonts w:cs="Times New Roman"/>
                <w:b/>
              </w:rPr>
            </w:pPr>
            <w:r>
              <w:rPr>
                <w:rFonts w:cs="Times New Roman"/>
                <w:b/>
              </w:rPr>
              <w:t>f</w:t>
            </w:r>
          </w:p>
        </w:tc>
        <w:tc>
          <w:tcPr>
            <w:tcW w:w="616" w:type="dxa"/>
          </w:tcPr>
          <w:p w:rsidR="000B6D51" w:rsidRPr="008527F0" w:rsidRDefault="000B6D51" w:rsidP="00431DF5">
            <w:pPr>
              <w:jc w:val="center"/>
              <w:rPr>
                <w:rFonts w:cs="Times New Roman"/>
                <w:b/>
              </w:rPr>
            </w:pPr>
            <w:r>
              <w:rPr>
                <w:rFonts w:cs="Times New Roman"/>
                <w:b/>
              </w:rPr>
              <w:t>g</w:t>
            </w:r>
          </w:p>
        </w:tc>
        <w:tc>
          <w:tcPr>
            <w:tcW w:w="610" w:type="dxa"/>
          </w:tcPr>
          <w:p w:rsidR="000B6D51" w:rsidRPr="008527F0" w:rsidRDefault="000B6D51" w:rsidP="000B6D51">
            <w:pPr>
              <w:jc w:val="center"/>
              <w:rPr>
                <w:rFonts w:cs="Times New Roman"/>
              </w:rPr>
            </w:pPr>
            <w:r>
              <w:rPr>
                <w:rFonts w:cs="Times New Roman"/>
              </w:rPr>
              <w:t>h</w:t>
            </w:r>
          </w:p>
        </w:tc>
        <w:tc>
          <w:tcPr>
            <w:tcW w:w="3049" w:type="dxa"/>
          </w:tcPr>
          <w:p w:rsidR="000B6D51" w:rsidRPr="008527F0" w:rsidRDefault="000B6D51" w:rsidP="008527F0">
            <w:pPr>
              <w:rPr>
                <w:rFonts w:cs="Times New Roman"/>
              </w:rPr>
            </w:pPr>
          </w:p>
        </w:tc>
      </w:tr>
      <w:tr w:rsidR="000B6D51" w:rsidRPr="008527F0" w:rsidTr="000B6D51">
        <w:trPr>
          <w:trHeight w:val="305"/>
          <w:jc w:val="center"/>
        </w:trPr>
        <w:tc>
          <w:tcPr>
            <w:tcW w:w="730" w:type="dxa"/>
          </w:tcPr>
          <w:p w:rsidR="000B6D51" w:rsidRPr="008527F0" w:rsidRDefault="000B6D51" w:rsidP="008527F0">
            <w:pPr>
              <w:rPr>
                <w:rFonts w:cs="Times New Roman"/>
              </w:rPr>
            </w:pPr>
          </w:p>
        </w:tc>
        <w:tc>
          <w:tcPr>
            <w:tcW w:w="1920" w:type="dxa"/>
          </w:tcPr>
          <w:p w:rsidR="000B6D51" w:rsidRPr="008527F0" w:rsidRDefault="000B6D51" w:rsidP="008527F0">
            <w:pPr>
              <w:rPr>
                <w:rFonts w:cs="Times New Roman"/>
              </w:rPr>
            </w:pPr>
          </w:p>
        </w:tc>
        <w:tc>
          <w:tcPr>
            <w:tcW w:w="874" w:type="dxa"/>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708"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495" w:type="dxa"/>
          </w:tcPr>
          <w:p w:rsidR="000B6D51" w:rsidRPr="008527F0" w:rsidRDefault="000B6D51" w:rsidP="00431DF5">
            <w:pPr>
              <w:jc w:val="center"/>
              <w:rPr>
                <w:rFonts w:cs="Times New Roman"/>
              </w:rPr>
            </w:pPr>
          </w:p>
        </w:tc>
        <w:tc>
          <w:tcPr>
            <w:tcW w:w="690" w:type="dxa"/>
          </w:tcPr>
          <w:p w:rsidR="000B6D51" w:rsidRPr="008527F0" w:rsidRDefault="000B6D51" w:rsidP="00431DF5">
            <w:pPr>
              <w:jc w:val="center"/>
              <w:rPr>
                <w:rFonts w:cs="Times New Roman"/>
              </w:rPr>
            </w:pPr>
          </w:p>
        </w:tc>
        <w:tc>
          <w:tcPr>
            <w:tcW w:w="616" w:type="dxa"/>
          </w:tcPr>
          <w:p w:rsidR="000B6D51" w:rsidRPr="008527F0" w:rsidRDefault="000B6D51" w:rsidP="00431DF5">
            <w:pPr>
              <w:jc w:val="center"/>
              <w:rPr>
                <w:rFonts w:cs="Times New Roman"/>
              </w:rPr>
            </w:pPr>
          </w:p>
        </w:tc>
        <w:tc>
          <w:tcPr>
            <w:tcW w:w="610" w:type="dxa"/>
          </w:tcPr>
          <w:p w:rsidR="000B6D51" w:rsidRPr="008527F0" w:rsidRDefault="000B6D51" w:rsidP="008527F0">
            <w:pPr>
              <w:rPr>
                <w:rFonts w:cs="Times New Roman"/>
              </w:rPr>
            </w:pPr>
          </w:p>
        </w:tc>
        <w:tc>
          <w:tcPr>
            <w:tcW w:w="3049" w:type="dxa"/>
          </w:tcPr>
          <w:p w:rsidR="000B6D51" w:rsidRPr="008527F0" w:rsidRDefault="000B6D51"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MC) which includes preventive maintenance, labour and spares, after satisfactory completion of Warranty</w:t>
      </w:r>
      <w:r w:rsidR="000B6D51">
        <w:rPr>
          <w:rFonts w:cs="Times New Roman"/>
        </w:rPr>
        <w:t xml:space="preserve"> period may be quoted for next 8</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proofErr w:type="spellStart"/>
      <w:r w:rsidRPr="008527F0">
        <w:rPr>
          <w:b/>
          <w:bCs/>
          <w:color w:val="auto"/>
          <w:u w:val="single"/>
        </w:rPr>
        <w:t>Proforma</w:t>
      </w:r>
      <w:proofErr w:type="spellEnd"/>
      <w:r w:rsidRPr="008527F0">
        <w:rPr>
          <w:b/>
          <w:bCs/>
          <w:color w:val="auto"/>
          <w:u w:val="single"/>
        </w:rPr>
        <w:t xml:space="preserve">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lastRenderedPageBreak/>
        <w:t xml:space="preserve">SECTION XIX </w:t>
      </w:r>
      <w:r w:rsidR="00A63CF9">
        <w:rPr>
          <w:rFonts w:cs="Times New Roman"/>
          <w:b/>
        </w:rPr>
        <w:t>- Consignee</w:t>
      </w:r>
      <w:r>
        <w:rPr>
          <w:rFonts w:cs="Times New Roman"/>
          <w:b/>
        </w:rPr>
        <w:t xml:space="preserve"> Address</w:t>
      </w:r>
    </w:p>
    <w:p w:rsidR="00DF54C6" w:rsidRDefault="00DF54C6" w:rsidP="008527F0">
      <w:pPr>
        <w:jc w:val="center"/>
        <w:outlineLvl w:val="0"/>
        <w:rPr>
          <w:rFonts w:cs="Times New Roman"/>
          <w:b/>
        </w:rPr>
      </w:pPr>
    </w:p>
    <w:p w:rsidR="00DF54C6" w:rsidRDefault="00DF54C6" w:rsidP="008527F0">
      <w:pPr>
        <w:jc w:val="center"/>
        <w:outlineLvl w:val="0"/>
        <w:rPr>
          <w:rFonts w:cs="Times New Roman"/>
          <w:b/>
        </w:rPr>
      </w:pPr>
    </w:p>
    <w:tbl>
      <w:tblPr>
        <w:tblW w:w="8706" w:type="dxa"/>
        <w:jc w:val="center"/>
        <w:tblInd w:w="87" w:type="dxa"/>
        <w:tblLook w:val="04A0" w:firstRow="1" w:lastRow="0" w:firstColumn="1" w:lastColumn="0" w:noHBand="0" w:noVBand="1"/>
      </w:tblPr>
      <w:tblGrid>
        <w:gridCol w:w="635"/>
        <w:gridCol w:w="3610"/>
        <w:gridCol w:w="853"/>
        <w:gridCol w:w="3608"/>
      </w:tblGrid>
      <w:tr w:rsidR="000851CB" w:rsidRPr="009A3860" w:rsidTr="000851CB">
        <w:trPr>
          <w:trHeight w:val="63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1CB" w:rsidRPr="009A3860" w:rsidRDefault="000851CB" w:rsidP="009A3860">
            <w:pPr>
              <w:jc w:val="center"/>
              <w:rPr>
                <w:rFonts w:cs="Times New Roman"/>
                <w:b/>
                <w:bCs/>
                <w:color w:val="000000"/>
                <w:lang w:val="en-IN" w:eastAsia="en-IN"/>
              </w:rPr>
            </w:pPr>
            <w:r w:rsidRPr="009A3860">
              <w:rPr>
                <w:rFonts w:cs="Times New Roman"/>
                <w:b/>
                <w:bCs/>
                <w:color w:val="000000"/>
                <w:lang w:val="en-IN" w:eastAsia="en-IN"/>
              </w:rPr>
              <w:t>SI.</w:t>
            </w:r>
            <w:r w:rsidRPr="009A3860">
              <w:rPr>
                <w:rFonts w:cs="Times New Roman"/>
                <w:b/>
                <w:bCs/>
                <w:color w:val="000000"/>
                <w:lang w:val="en-IN" w:eastAsia="en-IN"/>
              </w:rPr>
              <w:br/>
              <w:t>No.</w:t>
            </w:r>
          </w:p>
        </w:tc>
        <w:tc>
          <w:tcPr>
            <w:tcW w:w="3610" w:type="dxa"/>
            <w:tcBorders>
              <w:top w:val="single" w:sz="4" w:space="0" w:color="auto"/>
              <w:left w:val="nil"/>
              <w:bottom w:val="single" w:sz="4" w:space="0" w:color="auto"/>
              <w:right w:val="single" w:sz="4" w:space="0" w:color="auto"/>
            </w:tcBorders>
            <w:shd w:val="clear" w:color="auto" w:fill="auto"/>
            <w:vAlign w:val="center"/>
            <w:hideMark/>
          </w:tcPr>
          <w:p w:rsidR="000851CB" w:rsidRPr="009A3860" w:rsidRDefault="000851CB" w:rsidP="000851CB">
            <w:pPr>
              <w:jc w:val="center"/>
              <w:rPr>
                <w:rFonts w:cs="Times New Roman"/>
                <w:b/>
                <w:bCs/>
                <w:color w:val="000000"/>
                <w:lang w:val="en-IN" w:eastAsia="en-IN"/>
              </w:rPr>
            </w:pPr>
            <w:r w:rsidRPr="009A3860">
              <w:rPr>
                <w:rFonts w:cs="Times New Roman"/>
                <w:b/>
                <w:bCs/>
                <w:color w:val="000000"/>
                <w:lang w:val="en-IN" w:eastAsia="en-IN"/>
              </w:rPr>
              <w:t xml:space="preserve">Equipment </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851CB" w:rsidRPr="009A3860" w:rsidRDefault="000851CB" w:rsidP="009A3860">
            <w:pPr>
              <w:jc w:val="center"/>
              <w:rPr>
                <w:rFonts w:cs="Times New Roman"/>
                <w:b/>
                <w:bCs/>
                <w:color w:val="000000"/>
                <w:lang w:val="en-IN" w:eastAsia="en-IN"/>
              </w:rPr>
            </w:pPr>
            <w:proofErr w:type="spellStart"/>
            <w:r>
              <w:rPr>
                <w:rFonts w:cs="Times New Roman"/>
                <w:b/>
                <w:bCs/>
                <w:color w:val="000000"/>
                <w:lang w:val="en-IN" w:eastAsia="en-IN"/>
              </w:rPr>
              <w:t>Qty</w:t>
            </w:r>
            <w:proofErr w:type="spellEnd"/>
          </w:p>
        </w:tc>
        <w:tc>
          <w:tcPr>
            <w:tcW w:w="3608" w:type="dxa"/>
            <w:tcBorders>
              <w:top w:val="single" w:sz="4" w:space="0" w:color="auto"/>
              <w:left w:val="nil"/>
              <w:bottom w:val="single" w:sz="4" w:space="0" w:color="auto"/>
              <w:right w:val="single" w:sz="4" w:space="0" w:color="auto"/>
            </w:tcBorders>
            <w:shd w:val="clear" w:color="auto" w:fill="auto"/>
            <w:vAlign w:val="center"/>
            <w:hideMark/>
          </w:tcPr>
          <w:p w:rsidR="000851CB" w:rsidRPr="009A3860" w:rsidRDefault="000851CB" w:rsidP="009A3860">
            <w:pPr>
              <w:jc w:val="center"/>
              <w:rPr>
                <w:rFonts w:cs="Times New Roman"/>
                <w:b/>
                <w:bCs/>
                <w:color w:val="000000"/>
                <w:lang w:val="en-IN" w:eastAsia="en-IN"/>
              </w:rPr>
            </w:pPr>
            <w:r>
              <w:rPr>
                <w:rFonts w:cs="Times New Roman"/>
                <w:b/>
                <w:bCs/>
                <w:color w:val="000000"/>
                <w:lang w:val="en-IN" w:eastAsia="en-IN"/>
              </w:rPr>
              <w:t>Consignee Address</w:t>
            </w:r>
          </w:p>
        </w:tc>
      </w:tr>
      <w:tr w:rsidR="000851CB" w:rsidRPr="009A3860" w:rsidTr="00220C2E">
        <w:trPr>
          <w:trHeight w:val="1221"/>
          <w:jc w:val="center"/>
        </w:trPr>
        <w:tc>
          <w:tcPr>
            <w:tcW w:w="635" w:type="dxa"/>
            <w:tcBorders>
              <w:top w:val="nil"/>
              <w:left w:val="single" w:sz="4" w:space="0" w:color="auto"/>
              <w:bottom w:val="single" w:sz="4" w:space="0" w:color="auto"/>
              <w:right w:val="single" w:sz="4" w:space="0" w:color="auto"/>
            </w:tcBorders>
            <w:shd w:val="clear" w:color="auto" w:fill="auto"/>
            <w:vAlign w:val="center"/>
            <w:hideMark/>
          </w:tcPr>
          <w:p w:rsidR="000851CB" w:rsidRPr="009A3860" w:rsidRDefault="000851CB" w:rsidP="009A3860">
            <w:pPr>
              <w:jc w:val="center"/>
              <w:rPr>
                <w:rFonts w:cs="Times New Roman"/>
                <w:color w:val="000000"/>
                <w:lang w:val="en-IN" w:eastAsia="en-IN"/>
              </w:rPr>
            </w:pPr>
            <w:r w:rsidRPr="009A3860">
              <w:rPr>
                <w:rFonts w:cs="Times New Roman"/>
                <w:color w:val="000000"/>
                <w:lang w:val="en-IN" w:eastAsia="en-IN"/>
              </w:rPr>
              <w:t>1</w:t>
            </w:r>
          </w:p>
        </w:tc>
        <w:tc>
          <w:tcPr>
            <w:tcW w:w="3610" w:type="dxa"/>
            <w:tcBorders>
              <w:top w:val="nil"/>
              <w:left w:val="nil"/>
              <w:bottom w:val="single" w:sz="4" w:space="0" w:color="auto"/>
              <w:right w:val="single" w:sz="4" w:space="0" w:color="auto"/>
            </w:tcBorders>
            <w:shd w:val="clear" w:color="auto" w:fill="auto"/>
            <w:vAlign w:val="center"/>
            <w:hideMark/>
          </w:tcPr>
          <w:p w:rsidR="000851CB" w:rsidRPr="009A3860" w:rsidRDefault="000851CB" w:rsidP="000851CB">
            <w:pPr>
              <w:rPr>
                <w:rFonts w:cs="Times New Roman"/>
                <w:color w:val="000000"/>
                <w:lang w:val="en-IN" w:eastAsia="en-IN"/>
              </w:rPr>
            </w:pPr>
            <w:r>
              <w:rPr>
                <w:rFonts w:cs="Times New Roman"/>
                <w:color w:val="000000"/>
                <w:lang w:val="en-IN" w:eastAsia="en-IN"/>
              </w:rPr>
              <w:t>Digital OPG &amp; CEPH Machine</w:t>
            </w:r>
          </w:p>
        </w:tc>
        <w:tc>
          <w:tcPr>
            <w:tcW w:w="853" w:type="dxa"/>
            <w:tcBorders>
              <w:top w:val="nil"/>
              <w:left w:val="nil"/>
              <w:bottom w:val="single" w:sz="4" w:space="0" w:color="auto"/>
              <w:right w:val="single" w:sz="4" w:space="0" w:color="auto"/>
            </w:tcBorders>
            <w:shd w:val="clear" w:color="auto" w:fill="auto"/>
            <w:vAlign w:val="center"/>
            <w:hideMark/>
          </w:tcPr>
          <w:p w:rsidR="000851CB" w:rsidRPr="009A3860" w:rsidRDefault="000851CB" w:rsidP="009A3860">
            <w:pPr>
              <w:jc w:val="center"/>
              <w:rPr>
                <w:rFonts w:cs="Times New Roman"/>
                <w:color w:val="000000"/>
                <w:lang w:val="en-IN" w:eastAsia="en-IN"/>
              </w:rPr>
            </w:pPr>
            <w:r w:rsidRPr="009A3860">
              <w:rPr>
                <w:rFonts w:cs="Times New Roman"/>
                <w:color w:val="000000"/>
                <w:lang w:val="en-IN" w:eastAsia="en-IN"/>
              </w:rPr>
              <w:t>1</w:t>
            </w:r>
          </w:p>
        </w:tc>
        <w:tc>
          <w:tcPr>
            <w:tcW w:w="3608" w:type="dxa"/>
            <w:tcBorders>
              <w:top w:val="nil"/>
              <w:left w:val="nil"/>
              <w:bottom w:val="single" w:sz="4" w:space="0" w:color="auto"/>
              <w:right w:val="single" w:sz="4" w:space="0" w:color="auto"/>
            </w:tcBorders>
            <w:shd w:val="clear" w:color="auto" w:fill="auto"/>
            <w:vAlign w:val="center"/>
            <w:hideMark/>
          </w:tcPr>
          <w:p w:rsidR="000851CB" w:rsidRDefault="000851CB" w:rsidP="009A3860">
            <w:pPr>
              <w:jc w:val="center"/>
              <w:rPr>
                <w:rFonts w:cs="Times New Roman"/>
                <w:color w:val="000000"/>
                <w:lang w:val="en-IN" w:eastAsia="en-IN"/>
              </w:rPr>
            </w:pPr>
            <w:r>
              <w:rPr>
                <w:rFonts w:cs="Times New Roman"/>
                <w:color w:val="000000"/>
                <w:lang w:val="en-IN" w:eastAsia="en-IN"/>
              </w:rPr>
              <w:t>The Principal</w:t>
            </w:r>
          </w:p>
          <w:p w:rsidR="000851CB" w:rsidRDefault="000851CB" w:rsidP="009A3860">
            <w:pPr>
              <w:jc w:val="center"/>
              <w:rPr>
                <w:rFonts w:cs="Times New Roman"/>
                <w:color w:val="000000"/>
                <w:lang w:val="en-IN" w:eastAsia="en-IN"/>
              </w:rPr>
            </w:pPr>
            <w:r>
              <w:rPr>
                <w:rFonts w:cs="Times New Roman"/>
                <w:color w:val="000000"/>
                <w:lang w:val="en-IN" w:eastAsia="en-IN"/>
              </w:rPr>
              <w:t>HP Govt. Dental College,</w:t>
            </w:r>
          </w:p>
          <w:p w:rsidR="000851CB" w:rsidRPr="009A3860" w:rsidRDefault="000851CB" w:rsidP="000851CB">
            <w:pPr>
              <w:jc w:val="center"/>
              <w:rPr>
                <w:rFonts w:cs="Times New Roman"/>
                <w:color w:val="000000"/>
                <w:lang w:val="en-IN" w:eastAsia="en-IN"/>
              </w:rPr>
            </w:pPr>
            <w:r>
              <w:rPr>
                <w:rFonts w:cs="Times New Roman"/>
                <w:color w:val="000000"/>
                <w:lang w:val="en-IN" w:eastAsia="en-IN"/>
              </w:rPr>
              <w:t>Shimla, Himachal Pradesh</w:t>
            </w:r>
          </w:p>
        </w:tc>
      </w:tr>
    </w:tbl>
    <w:p w:rsidR="00965F45" w:rsidRDefault="00965F45" w:rsidP="008527F0">
      <w:pPr>
        <w:jc w:val="center"/>
        <w:outlineLvl w:val="0"/>
        <w:rPr>
          <w:rFonts w:cs="Times New Roman"/>
          <w:b/>
        </w:rPr>
      </w:pPr>
    </w:p>
    <w:p w:rsidR="00965F45" w:rsidRDefault="00965F45" w:rsidP="008527F0">
      <w:pPr>
        <w:jc w:val="center"/>
        <w:outlineLvl w:val="0"/>
        <w:rPr>
          <w:rFonts w:cs="Times New Roman"/>
          <w:b/>
        </w:rPr>
      </w:pPr>
    </w:p>
    <w:p w:rsidR="00965F45" w:rsidRPr="008527F0" w:rsidRDefault="00965F45" w:rsidP="008527F0">
      <w:pPr>
        <w:jc w:val="center"/>
        <w:outlineLvl w:val="0"/>
        <w:rPr>
          <w:rFonts w:cs="Times New Roman"/>
          <w:b/>
        </w:rPr>
      </w:pPr>
    </w:p>
    <w:p w:rsidR="00105745" w:rsidRPr="008527F0" w:rsidRDefault="00105745" w:rsidP="00A63CF9">
      <w:pP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07" w:rsidRDefault="005B3D07">
      <w:r>
        <w:separator/>
      </w:r>
    </w:p>
  </w:endnote>
  <w:endnote w:type="continuationSeparator" w:id="0">
    <w:p w:rsidR="005B3D07" w:rsidRDefault="005B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5B7E6F">
    <w:pPr>
      <w:pStyle w:val="Footer"/>
      <w:framePr w:wrap="around" w:vAnchor="text" w:hAnchor="margin" w:xAlign="center" w:y="1"/>
      <w:rPr>
        <w:rStyle w:val="PageNumber"/>
      </w:rPr>
    </w:pPr>
    <w:r>
      <w:rPr>
        <w:rStyle w:val="PageNumber"/>
      </w:rPr>
      <w:fldChar w:fldCharType="begin"/>
    </w:r>
    <w:r w:rsidR="007537DC">
      <w:rPr>
        <w:rStyle w:val="PageNumber"/>
      </w:rPr>
      <w:instrText xml:space="preserve">PAGE  </w:instrText>
    </w:r>
    <w:r>
      <w:rPr>
        <w:rStyle w:val="PageNumber"/>
      </w:rPr>
      <w:fldChar w:fldCharType="separate"/>
    </w:r>
    <w:r w:rsidR="007537DC">
      <w:rPr>
        <w:rStyle w:val="PageNumber"/>
        <w:noProof/>
      </w:rPr>
      <w:t>1</w:t>
    </w:r>
    <w:r>
      <w:rPr>
        <w:rStyle w:val="PageNumber"/>
      </w:rPr>
      <w:fldChar w:fldCharType="end"/>
    </w:r>
  </w:p>
  <w:p w:rsidR="007537DC" w:rsidRDefault="00753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5B7E6F">
    <w:pPr>
      <w:pStyle w:val="Footer"/>
      <w:framePr w:wrap="around" w:vAnchor="text" w:hAnchor="margin" w:xAlign="right" w:y="1"/>
      <w:rPr>
        <w:rStyle w:val="PageNumber"/>
      </w:rPr>
    </w:pPr>
    <w:r>
      <w:rPr>
        <w:rStyle w:val="PageNumber"/>
      </w:rPr>
      <w:fldChar w:fldCharType="begin"/>
    </w:r>
    <w:r w:rsidR="007537DC">
      <w:rPr>
        <w:rStyle w:val="PageNumber"/>
      </w:rPr>
      <w:instrText xml:space="preserve">PAGE  </w:instrText>
    </w:r>
    <w:r>
      <w:rPr>
        <w:rStyle w:val="PageNumber"/>
      </w:rPr>
      <w:fldChar w:fldCharType="separate"/>
    </w:r>
    <w:r w:rsidR="007537DC">
      <w:rPr>
        <w:rStyle w:val="PageNumber"/>
        <w:noProof/>
      </w:rPr>
      <w:t>1</w:t>
    </w:r>
    <w:r>
      <w:rPr>
        <w:rStyle w:val="PageNumber"/>
      </w:rPr>
      <w:fldChar w:fldCharType="end"/>
    </w:r>
  </w:p>
  <w:p w:rsidR="007537DC" w:rsidRDefault="007537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7537DC" w:rsidRDefault="007537DC">
            <w:pPr>
              <w:pStyle w:val="Footer"/>
              <w:jc w:val="right"/>
            </w:pPr>
            <w:r>
              <w:t xml:space="preserve">Page </w:t>
            </w:r>
            <w:r w:rsidR="005B7E6F">
              <w:rPr>
                <w:b/>
                <w:sz w:val="24"/>
                <w:szCs w:val="24"/>
              </w:rPr>
              <w:fldChar w:fldCharType="begin"/>
            </w:r>
            <w:r>
              <w:rPr>
                <w:b/>
              </w:rPr>
              <w:instrText xml:space="preserve"> PAGE </w:instrText>
            </w:r>
            <w:r w:rsidR="005B7E6F">
              <w:rPr>
                <w:b/>
                <w:sz w:val="24"/>
                <w:szCs w:val="24"/>
              </w:rPr>
              <w:fldChar w:fldCharType="separate"/>
            </w:r>
            <w:r w:rsidR="00E133B9">
              <w:rPr>
                <w:b/>
                <w:noProof/>
              </w:rPr>
              <w:t>23</w:t>
            </w:r>
            <w:r w:rsidR="005B7E6F">
              <w:rPr>
                <w:b/>
                <w:sz w:val="24"/>
                <w:szCs w:val="24"/>
              </w:rPr>
              <w:fldChar w:fldCharType="end"/>
            </w:r>
            <w:r>
              <w:t xml:space="preserve"> of </w:t>
            </w:r>
            <w:r w:rsidR="005B7E6F">
              <w:rPr>
                <w:b/>
                <w:sz w:val="24"/>
                <w:szCs w:val="24"/>
              </w:rPr>
              <w:fldChar w:fldCharType="begin"/>
            </w:r>
            <w:r>
              <w:rPr>
                <w:b/>
              </w:rPr>
              <w:instrText xml:space="preserve"> NUMPAGES  </w:instrText>
            </w:r>
            <w:r w:rsidR="005B7E6F">
              <w:rPr>
                <w:b/>
                <w:sz w:val="24"/>
                <w:szCs w:val="24"/>
              </w:rPr>
              <w:fldChar w:fldCharType="separate"/>
            </w:r>
            <w:r w:rsidR="00E133B9">
              <w:rPr>
                <w:b/>
                <w:noProof/>
              </w:rPr>
              <w:t>61</w:t>
            </w:r>
            <w:r w:rsidR="005B7E6F">
              <w:rPr>
                <w:b/>
                <w:sz w:val="24"/>
                <w:szCs w:val="24"/>
              </w:rPr>
              <w:fldChar w:fldCharType="end"/>
            </w:r>
          </w:p>
        </w:sdtContent>
      </w:sdt>
    </w:sdtContent>
  </w:sdt>
  <w:p w:rsidR="007537DC" w:rsidRDefault="007537DC">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5B7E6F">
    <w:pPr>
      <w:pStyle w:val="Footer"/>
      <w:framePr w:wrap="around" w:vAnchor="text" w:hAnchor="margin" w:xAlign="right" w:y="1"/>
      <w:rPr>
        <w:rStyle w:val="PageNumber"/>
      </w:rPr>
    </w:pPr>
    <w:r>
      <w:rPr>
        <w:rStyle w:val="PageNumber"/>
      </w:rPr>
      <w:fldChar w:fldCharType="begin"/>
    </w:r>
    <w:r w:rsidR="007537DC">
      <w:rPr>
        <w:rStyle w:val="PageNumber"/>
      </w:rPr>
      <w:instrText xml:space="preserve">PAGE  </w:instrText>
    </w:r>
    <w:r>
      <w:rPr>
        <w:rStyle w:val="PageNumber"/>
      </w:rPr>
      <w:fldChar w:fldCharType="separate"/>
    </w:r>
    <w:r w:rsidR="00E133B9">
      <w:rPr>
        <w:rStyle w:val="PageNumber"/>
        <w:noProof/>
      </w:rPr>
      <w:t>61</w:t>
    </w:r>
    <w:r>
      <w:rPr>
        <w:rStyle w:val="PageNumber"/>
      </w:rPr>
      <w:fldChar w:fldCharType="end"/>
    </w:r>
  </w:p>
  <w:p w:rsidR="007537DC" w:rsidRDefault="00FF000F">
    <w:pPr>
      <w:pStyle w:val="Footer"/>
      <w:ind w:right="360"/>
      <w:jc w:val="right"/>
    </w:pPr>
    <w:r>
      <w:rPr>
        <w:noProof/>
        <w:snapToGrid/>
        <w:lang w:val="en-IN" w:eastAsia="en-IN" w:bidi="hi-IN"/>
      </w:rPr>
      <mc:AlternateContent>
        <mc:Choice Requires="wps">
          <w:drawing>
            <wp:anchor distT="4294967292" distB="4294967292"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G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NXdQYY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07" w:rsidRDefault="005B3D07">
      <w:r>
        <w:separator/>
      </w:r>
    </w:p>
  </w:footnote>
  <w:footnote w:type="continuationSeparator" w:id="0">
    <w:p w:rsidR="005B3D07" w:rsidRDefault="005B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5B7E6F">
    <w:pPr>
      <w:pStyle w:val="Header"/>
      <w:framePr w:wrap="around" w:vAnchor="text" w:hAnchor="margin" w:xAlign="right" w:y="1"/>
      <w:rPr>
        <w:rStyle w:val="PageNumber"/>
      </w:rPr>
    </w:pPr>
    <w:r>
      <w:rPr>
        <w:rStyle w:val="PageNumber"/>
      </w:rPr>
      <w:fldChar w:fldCharType="begin"/>
    </w:r>
    <w:r w:rsidR="007537DC">
      <w:rPr>
        <w:rStyle w:val="PageNumber"/>
      </w:rPr>
      <w:instrText xml:space="preserve">PAGE  </w:instrText>
    </w:r>
    <w:r>
      <w:rPr>
        <w:rStyle w:val="PageNumber"/>
      </w:rPr>
      <w:fldChar w:fldCharType="separate"/>
    </w:r>
    <w:r w:rsidR="007537DC">
      <w:rPr>
        <w:rStyle w:val="PageNumber"/>
        <w:noProof/>
      </w:rPr>
      <w:t>1</w:t>
    </w:r>
    <w:r>
      <w:rPr>
        <w:rStyle w:val="PageNumber"/>
      </w:rPr>
      <w:fldChar w:fldCharType="end"/>
    </w:r>
  </w:p>
  <w:p w:rsidR="007537DC" w:rsidRDefault="007537D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5B7E6F">
    <w:pPr>
      <w:pStyle w:val="Header"/>
      <w:framePr w:wrap="around" w:vAnchor="text" w:hAnchor="margin" w:xAlign="center" w:y="1"/>
      <w:rPr>
        <w:rStyle w:val="PageNumber"/>
      </w:rPr>
    </w:pPr>
    <w:r>
      <w:rPr>
        <w:rStyle w:val="PageNumber"/>
      </w:rPr>
      <w:fldChar w:fldCharType="begin"/>
    </w:r>
    <w:r w:rsidR="007537DC">
      <w:rPr>
        <w:rStyle w:val="PageNumber"/>
      </w:rPr>
      <w:instrText xml:space="preserve">PAGE  </w:instrText>
    </w:r>
    <w:r>
      <w:rPr>
        <w:rStyle w:val="PageNumber"/>
      </w:rPr>
      <w:fldChar w:fldCharType="separate"/>
    </w:r>
    <w:r w:rsidR="007537DC">
      <w:rPr>
        <w:rStyle w:val="PageNumber"/>
        <w:noProof/>
      </w:rPr>
      <w:t>1</w:t>
    </w:r>
    <w:r>
      <w:rPr>
        <w:rStyle w:val="PageNumber"/>
      </w:rPr>
      <w:fldChar w:fldCharType="end"/>
    </w:r>
  </w:p>
  <w:p w:rsidR="007537DC" w:rsidRDefault="00753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7537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DC" w:rsidRDefault="00753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D0B2353"/>
    <w:multiLevelType w:val="hybridMultilevel"/>
    <w:tmpl w:val="93C8D214"/>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A302E4"/>
    <w:multiLevelType w:val="hybridMultilevel"/>
    <w:tmpl w:val="2612ED94"/>
    <w:lvl w:ilvl="0" w:tplc="1A408B80">
      <w:start w:val="1"/>
      <w:numFmt w:val="upperLetter"/>
      <w:lvlText w:val="%1)"/>
      <w:lvlJc w:val="left"/>
      <w:pPr>
        <w:ind w:left="715" w:hanging="60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7">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9C754A"/>
    <w:multiLevelType w:val="hybridMultilevel"/>
    <w:tmpl w:val="B5B469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8">
    <w:nsid w:val="48287805"/>
    <w:multiLevelType w:val="hybridMultilevel"/>
    <w:tmpl w:val="322888AA"/>
    <w:lvl w:ilvl="0" w:tplc="40090005">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9">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4">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ED439A3"/>
    <w:multiLevelType w:val="hybridMultilevel"/>
    <w:tmpl w:val="B1220856"/>
    <w:lvl w:ilvl="0" w:tplc="40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7"/>
  </w:num>
  <w:num w:numId="4">
    <w:abstractNumId w:val="6"/>
  </w:num>
  <w:num w:numId="5">
    <w:abstractNumId w:val="20"/>
  </w:num>
  <w:num w:numId="6">
    <w:abstractNumId w:val="5"/>
  </w:num>
  <w:num w:numId="7">
    <w:abstractNumId w:val="24"/>
  </w:num>
  <w:num w:numId="8">
    <w:abstractNumId w:val="0"/>
  </w:num>
  <w:num w:numId="9">
    <w:abstractNumId w:val="1"/>
  </w:num>
  <w:num w:numId="10">
    <w:abstractNumId w:val="39"/>
  </w:num>
  <w:num w:numId="11">
    <w:abstractNumId w:val="35"/>
  </w:num>
  <w:num w:numId="12">
    <w:abstractNumId w:val="4"/>
  </w:num>
  <w:num w:numId="13">
    <w:abstractNumId w:val="10"/>
  </w:num>
  <w:num w:numId="14">
    <w:abstractNumId w:val="37"/>
  </w:num>
  <w:num w:numId="15">
    <w:abstractNumId w:val="17"/>
  </w:num>
  <w:num w:numId="16">
    <w:abstractNumId w:val="11"/>
  </w:num>
  <w:num w:numId="17">
    <w:abstractNumId w:val="2"/>
  </w:num>
  <w:num w:numId="18">
    <w:abstractNumId w:val="33"/>
  </w:num>
  <w:num w:numId="19">
    <w:abstractNumId w:val="41"/>
  </w:num>
  <w:num w:numId="20">
    <w:abstractNumId w:val="32"/>
  </w:num>
  <w:num w:numId="21">
    <w:abstractNumId w:val="29"/>
  </w:num>
  <w:num w:numId="22">
    <w:abstractNumId w:val="15"/>
  </w:num>
  <w:num w:numId="23">
    <w:abstractNumId w:val="34"/>
  </w:num>
  <w:num w:numId="24">
    <w:abstractNumId w:val="9"/>
  </w:num>
  <w:num w:numId="25">
    <w:abstractNumId w:val="14"/>
  </w:num>
  <w:num w:numId="26">
    <w:abstractNumId w:val="30"/>
  </w:num>
  <w:num w:numId="27">
    <w:abstractNumId w:val="38"/>
  </w:num>
  <w:num w:numId="28">
    <w:abstractNumId w:val="26"/>
  </w:num>
  <w:num w:numId="29">
    <w:abstractNumId w:val="22"/>
  </w:num>
  <w:num w:numId="30">
    <w:abstractNumId w:val="40"/>
  </w:num>
  <w:num w:numId="31">
    <w:abstractNumId w:val="31"/>
  </w:num>
  <w:num w:numId="32">
    <w:abstractNumId w:val="27"/>
  </w:num>
  <w:num w:numId="33">
    <w:abstractNumId w:val="8"/>
  </w:num>
  <w:num w:numId="34">
    <w:abstractNumId w:val="19"/>
  </w:num>
  <w:num w:numId="35">
    <w:abstractNumId w:val="18"/>
  </w:num>
  <w:num w:numId="36">
    <w:abstractNumId w:val="23"/>
  </w:num>
  <w:num w:numId="37">
    <w:abstractNumId w:val="12"/>
  </w:num>
  <w:num w:numId="38">
    <w:abstractNumId w:val="36"/>
  </w:num>
  <w:num w:numId="39">
    <w:abstractNumId w:val="13"/>
  </w:num>
  <w:num w:numId="40">
    <w:abstractNumId w:val="28"/>
  </w:num>
  <w:num w:numId="41">
    <w:abstractNumId w:val="25"/>
  </w:num>
  <w:num w:numId="42">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1599"/>
    <w:rsid w:val="00003368"/>
    <w:rsid w:val="00024C7F"/>
    <w:rsid w:val="00071F32"/>
    <w:rsid w:val="00084F03"/>
    <w:rsid w:val="000851CB"/>
    <w:rsid w:val="000A7F1F"/>
    <w:rsid w:val="000B1D2A"/>
    <w:rsid w:val="000B6D51"/>
    <w:rsid w:val="000C599E"/>
    <w:rsid w:val="000D1006"/>
    <w:rsid w:val="000E5A44"/>
    <w:rsid w:val="000E6448"/>
    <w:rsid w:val="000F0E00"/>
    <w:rsid w:val="00105745"/>
    <w:rsid w:val="0011515A"/>
    <w:rsid w:val="00136B62"/>
    <w:rsid w:val="00145736"/>
    <w:rsid w:val="00164964"/>
    <w:rsid w:val="001B6E29"/>
    <w:rsid w:val="001B74D2"/>
    <w:rsid w:val="001D3107"/>
    <w:rsid w:val="001D3153"/>
    <w:rsid w:val="001F3D57"/>
    <w:rsid w:val="00215428"/>
    <w:rsid w:val="00220C2E"/>
    <w:rsid w:val="0022352C"/>
    <w:rsid w:val="00237A13"/>
    <w:rsid w:val="002710FD"/>
    <w:rsid w:val="0027231C"/>
    <w:rsid w:val="00280CE6"/>
    <w:rsid w:val="002A4651"/>
    <w:rsid w:val="002D05ED"/>
    <w:rsid w:val="002D6CF3"/>
    <w:rsid w:val="002E5460"/>
    <w:rsid w:val="0031396A"/>
    <w:rsid w:val="003164B9"/>
    <w:rsid w:val="0033496A"/>
    <w:rsid w:val="0034091E"/>
    <w:rsid w:val="00353873"/>
    <w:rsid w:val="00372A5C"/>
    <w:rsid w:val="00373546"/>
    <w:rsid w:val="00387F14"/>
    <w:rsid w:val="003C39BD"/>
    <w:rsid w:val="003E3410"/>
    <w:rsid w:val="003F08BB"/>
    <w:rsid w:val="003F121B"/>
    <w:rsid w:val="00431DF5"/>
    <w:rsid w:val="0046030B"/>
    <w:rsid w:val="0046403D"/>
    <w:rsid w:val="00477CDC"/>
    <w:rsid w:val="004C25D5"/>
    <w:rsid w:val="004C31C7"/>
    <w:rsid w:val="00510AC3"/>
    <w:rsid w:val="00515EAB"/>
    <w:rsid w:val="005166E6"/>
    <w:rsid w:val="0054369A"/>
    <w:rsid w:val="00566BDA"/>
    <w:rsid w:val="005B1D8C"/>
    <w:rsid w:val="005B3D07"/>
    <w:rsid w:val="005B5464"/>
    <w:rsid w:val="005B7E6F"/>
    <w:rsid w:val="005D2E8A"/>
    <w:rsid w:val="005D74E5"/>
    <w:rsid w:val="005F5B09"/>
    <w:rsid w:val="00610B22"/>
    <w:rsid w:val="00615B0D"/>
    <w:rsid w:val="00615CCC"/>
    <w:rsid w:val="00621E20"/>
    <w:rsid w:val="00630DF3"/>
    <w:rsid w:val="006358DA"/>
    <w:rsid w:val="006450A8"/>
    <w:rsid w:val="00651270"/>
    <w:rsid w:val="006737F5"/>
    <w:rsid w:val="00690D6A"/>
    <w:rsid w:val="00692570"/>
    <w:rsid w:val="006B2806"/>
    <w:rsid w:val="006C1412"/>
    <w:rsid w:val="006D1DDB"/>
    <w:rsid w:val="006D4E9F"/>
    <w:rsid w:val="006F20DE"/>
    <w:rsid w:val="006F2F90"/>
    <w:rsid w:val="00705B09"/>
    <w:rsid w:val="007214EB"/>
    <w:rsid w:val="0072195D"/>
    <w:rsid w:val="00726361"/>
    <w:rsid w:val="00737B48"/>
    <w:rsid w:val="007537DC"/>
    <w:rsid w:val="007803AE"/>
    <w:rsid w:val="007C1FD3"/>
    <w:rsid w:val="007D26D6"/>
    <w:rsid w:val="007F387A"/>
    <w:rsid w:val="00802709"/>
    <w:rsid w:val="00814E8D"/>
    <w:rsid w:val="00832EE5"/>
    <w:rsid w:val="008527F0"/>
    <w:rsid w:val="00867D13"/>
    <w:rsid w:val="008809D5"/>
    <w:rsid w:val="00886195"/>
    <w:rsid w:val="008B2F3B"/>
    <w:rsid w:val="008E106C"/>
    <w:rsid w:val="00943E6B"/>
    <w:rsid w:val="00956B8E"/>
    <w:rsid w:val="00965F45"/>
    <w:rsid w:val="00976C3B"/>
    <w:rsid w:val="00984230"/>
    <w:rsid w:val="00992295"/>
    <w:rsid w:val="00993672"/>
    <w:rsid w:val="009A3860"/>
    <w:rsid w:val="009A7E08"/>
    <w:rsid w:val="009E5CC9"/>
    <w:rsid w:val="00A11B69"/>
    <w:rsid w:val="00A27925"/>
    <w:rsid w:val="00A3508C"/>
    <w:rsid w:val="00A616D9"/>
    <w:rsid w:val="00A63CF9"/>
    <w:rsid w:val="00A73EA1"/>
    <w:rsid w:val="00AA4F56"/>
    <w:rsid w:val="00AD1C29"/>
    <w:rsid w:val="00AD7E90"/>
    <w:rsid w:val="00AF3BF4"/>
    <w:rsid w:val="00B03A37"/>
    <w:rsid w:val="00B15992"/>
    <w:rsid w:val="00B16DC0"/>
    <w:rsid w:val="00B25D59"/>
    <w:rsid w:val="00B4087A"/>
    <w:rsid w:val="00B47E52"/>
    <w:rsid w:val="00B50239"/>
    <w:rsid w:val="00B513DB"/>
    <w:rsid w:val="00B85148"/>
    <w:rsid w:val="00B96930"/>
    <w:rsid w:val="00BB0152"/>
    <w:rsid w:val="00BB3C73"/>
    <w:rsid w:val="00BB7157"/>
    <w:rsid w:val="00BD5A77"/>
    <w:rsid w:val="00BF4334"/>
    <w:rsid w:val="00C059D6"/>
    <w:rsid w:val="00C37384"/>
    <w:rsid w:val="00C41984"/>
    <w:rsid w:val="00C41C05"/>
    <w:rsid w:val="00C46B19"/>
    <w:rsid w:val="00C552CF"/>
    <w:rsid w:val="00C71113"/>
    <w:rsid w:val="00C717DA"/>
    <w:rsid w:val="00C80512"/>
    <w:rsid w:val="00C85D22"/>
    <w:rsid w:val="00C94AFC"/>
    <w:rsid w:val="00C9571F"/>
    <w:rsid w:val="00C966BC"/>
    <w:rsid w:val="00CC44CF"/>
    <w:rsid w:val="00CD21F1"/>
    <w:rsid w:val="00CD6F3C"/>
    <w:rsid w:val="00CE4D5E"/>
    <w:rsid w:val="00D23490"/>
    <w:rsid w:val="00D26E24"/>
    <w:rsid w:val="00D46945"/>
    <w:rsid w:val="00D47F22"/>
    <w:rsid w:val="00D72405"/>
    <w:rsid w:val="00D734AE"/>
    <w:rsid w:val="00DB0067"/>
    <w:rsid w:val="00DC7181"/>
    <w:rsid w:val="00DD488F"/>
    <w:rsid w:val="00DD766A"/>
    <w:rsid w:val="00DE7406"/>
    <w:rsid w:val="00DF1700"/>
    <w:rsid w:val="00DF54C6"/>
    <w:rsid w:val="00DF6284"/>
    <w:rsid w:val="00DF6944"/>
    <w:rsid w:val="00E02603"/>
    <w:rsid w:val="00E11205"/>
    <w:rsid w:val="00E133B9"/>
    <w:rsid w:val="00E22CB9"/>
    <w:rsid w:val="00E40141"/>
    <w:rsid w:val="00E61FBA"/>
    <w:rsid w:val="00E83046"/>
    <w:rsid w:val="00E83DE1"/>
    <w:rsid w:val="00E905A8"/>
    <w:rsid w:val="00E96463"/>
    <w:rsid w:val="00EA3362"/>
    <w:rsid w:val="00EA6B08"/>
    <w:rsid w:val="00EE1C32"/>
    <w:rsid w:val="00F06381"/>
    <w:rsid w:val="00F365B6"/>
    <w:rsid w:val="00F379AA"/>
    <w:rsid w:val="00F953C7"/>
    <w:rsid w:val="00FA215E"/>
    <w:rsid w:val="00FC04B9"/>
    <w:rsid w:val="00FC38CF"/>
    <w:rsid w:val="00FE6FBB"/>
    <w:rsid w:val="00FF00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uiPriority w:val="99"/>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 w:type="paragraph" w:customStyle="1" w:styleId="NoSpacing1">
    <w:name w:val="No Spacing1"/>
    <w:uiPriority w:val="1"/>
    <w:qFormat/>
    <w:rsid w:val="00E61FBA"/>
    <w:pPr>
      <w:spacing w:after="0" w:line="240" w:lineRule="auto"/>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uiPriority w:val="9"/>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uiPriority w:val="9"/>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uiPriority w:val="9"/>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uiPriority w:val="9"/>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uiPriority w:val="99"/>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uiPriority w:val="99"/>
    <w:rsid w:val="00105745"/>
    <w:pPr>
      <w:tabs>
        <w:tab w:val="center" w:pos="4320"/>
        <w:tab w:val="right" w:pos="8640"/>
      </w:tabs>
    </w:pPr>
  </w:style>
  <w:style w:type="character" w:customStyle="1" w:styleId="HeaderChar">
    <w:name w:val="Header Char"/>
    <w:basedOn w:val="DefaultParagraphFont"/>
    <w:link w:val="Header"/>
    <w:uiPriority w:val="99"/>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uiPriority w:val="99"/>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uiPriority w:val="99"/>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uiPriority w:val="99"/>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uiPriority w:val="99"/>
    <w:qFormat/>
    <w:rsid w:val="00105745"/>
    <w:rPr>
      <w:b/>
      <w:bCs/>
    </w:rPr>
  </w:style>
  <w:style w:type="paragraph" w:styleId="BalloonText">
    <w:name w:val="Balloon Text"/>
    <w:basedOn w:val="Normal"/>
    <w:link w:val="BalloonTextChar"/>
    <w:uiPriority w:val="99"/>
    <w:semiHidden/>
    <w:rsid w:val="00105745"/>
    <w:rPr>
      <w:rFonts w:ascii="Tahoma" w:hAnsi="Tahoma" w:cs="Tahoma"/>
      <w:sz w:val="16"/>
      <w:szCs w:val="16"/>
    </w:rPr>
  </w:style>
  <w:style w:type="character" w:customStyle="1" w:styleId="BalloonTextChar">
    <w:name w:val="Balloon Text Char"/>
    <w:basedOn w:val="DefaultParagraphFont"/>
    <w:link w:val="BalloonText"/>
    <w:uiPriority w:val="99"/>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qFormat/>
    <w:rsid w:val="00105745"/>
    <w:pPr>
      <w:ind w:left="720"/>
      <w:contextualSpacing/>
    </w:pPr>
    <w:rPr>
      <w:rFonts w:cs="Times New Roman"/>
      <w:lang w:val="en-US" w:eastAsia="en-US" w:bidi="ar-SA"/>
    </w:rPr>
  </w:style>
  <w:style w:type="table" w:styleId="TableGrid">
    <w:name w:val="Table Grid"/>
    <w:basedOn w:val="TableNormal"/>
    <w:uiPriority w:val="99"/>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57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10B22"/>
    <w:rPr>
      <w:rFonts w:ascii="Calibri" w:eastAsia="Times New Roman" w:hAnsi="Calibri" w:cs="Times New Roman"/>
    </w:rPr>
  </w:style>
  <w:style w:type="character" w:customStyle="1" w:styleId="a-list-item">
    <w:name w:val="a-list-item"/>
    <w:basedOn w:val="DefaultParagraphFont"/>
    <w:rsid w:val="00610B22"/>
  </w:style>
  <w:style w:type="paragraph" w:customStyle="1" w:styleId="Arial">
    <w:name w:val="Arial"/>
    <w:basedOn w:val="Normal"/>
    <w:uiPriority w:val="99"/>
    <w:rsid w:val="00610B22"/>
    <w:rPr>
      <w:rFonts w:ascii="Arial" w:hAnsi="Arial" w:cs="Times New Roman"/>
      <w:lang w:val="en-US" w:eastAsia="en-US" w:bidi="ar-SA"/>
    </w:rPr>
  </w:style>
  <w:style w:type="character" w:customStyle="1" w:styleId="apple-converted-space">
    <w:name w:val="apple-converted-space"/>
    <w:uiPriority w:val="99"/>
    <w:rsid w:val="00610B22"/>
  </w:style>
  <w:style w:type="paragraph" w:customStyle="1" w:styleId="Style">
    <w:name w:val="Style"/>
    <w:uiPriority w:val="99"/>
    <w:rsid w:val="00610B22"/>
    <w:pPr>
      <w:widowControl w:val="0"/>
      <w:suppressAutoHyphens/>
      <w:autoSpaceDE w:val="0"/>
      <w:spacing w:after="0" w:line="240" w:lineRule="auto"/>
    </w:pPr>
    <w:rPr>
      <w:rFonts w:ascii="Arial" w:eastAsia="Arial" w:hAnsi="Arial" w:cs="Arial"/>
      <w:sz w:val="24"/>
      <w:szCs w:val="24"/>
      <w:lang w:eastAsia="ar-SA"/>
    </w:rPr>
  </w:style>
  <w:style w:type="paragraph" w:customStyle="1" w:styleId="font5">
    <w:name w:val="font5"/>
    <w:basedOn w:val="Normal"/>
    <w:rsid w:val="00610B22"/>
    <w:pPr>
      <w:spacing w:before="100" w:beforeAutospacing="1" w:after="100" w:afterAutospacing="1"/>
    </w:pPr>
    <w:rPr>
      <w:rFonts w:ascii="Trebuchet MS" w:hAnsi="Trebuchet MS" w:cs="Times New Roman"/>
      <w:color w:val="000000"/>
      <w:sz w:val="20"/>
      <w:szCs w:val="20"/>
      <w:lang w:val="en-IN" w:eastAsia="en-IN"/>
    </w:rPr>
  </w:style>
  <w:style w:type="paragraph" w:customStyle="1" w:styleId="font6">
    <w:name w:val="font6"/>
    <w:basedOn w:val="Normal"/>
    <w:rsid w:val="00610B22"/>
    <w:pPr>
      <w:spacing w:before="100" w:beforeAutospacing="1" w:after="100" w:afterAutospacing="1"/>
    </w:pPr>
    <w:rPr>
      <w:rFonts w:ascii="Trebuchet MS" w:hAnsi="Trebuchet MS" w:cs="Times New Roman"/>
      <w:b/>
      <w:bCs/>
      <w:color w:val="000000"/>
      <w:sz w:val="20"/>
      <w:szCs w:val="20"/>
      <w:lang w:val="en-IN" w:eastAsia="en-IN"/>
    </w:rPr>
  </w:style>
  <w:style w:type="paragraph" w:customStyle="1" w:styleId="font7">
    <w:name w:val="font7"/>
    <w:basedOn w:val="Normal"/>
    <w:rsid w:val="00610B22"/>
    <w:pPr>
      <w:spacing w:before="100" w:beforeAutospacing="1" w:after="100" w:afterAutospacing="1"/>
    </w:pPr>
    <w:rPr>
      <w:rFonts w:ascii="Trebuchet MS" w:hAnsi="Trebuchet MS" w:cs="Times New Roman"/>
      <w:sz w:val="20"/>
      <w:szCs w:val="20"/>
      <w:lang w:val="en-IN" w:eastAsia="en-IN"/>
    </w:rPr>
  </w:style>
  <w:style w:type="paragraph" w:customStyle="1" w:styleId="font8">
    <w:name w:val="font8"/>
    <w:basedOn w:val="Normal"/>
    <w:rsid w:val="00610B22"/>
    <w:pPr>
      <w:spacing w:before="100" w:beforeAutospacing="1" w:after="100" w:afterAutospacing="1"/>
    </w:pPr>
    <w:rPr>
      <w:rFonts w:ascii="Trebuchet MS" w:hAnsi="Trebuchet MS" w:cs="Times New Roman"/>
      <w:b/>
      <w:bCs/>
      <w:sz w:val="20"/>
      <w:szCs w:val="20"/>
      <w:lang w:val="en-IN" w:eastAsia="en-IN"/>
    </w:rPr>
  </w:style>
  <w:style w:type="paragraph" w:customStyle="1" w:styleId="xl67">
    <w:name w:val="xl6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68">
    <w:name w:val="xl6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69">
    <w:name w:val="xl6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0">
    <w:name w:val="xl7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71">
    <w:name w:val="xl7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2">
    <w:name w:val="xl7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3">
    <w:name w:val="xl73"/>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b/>
      <w:bCs/>
      <w:color w:val="000000"/>
      <w:sz w:val="20"/>
      <w:szCs w:val="20"/>
      <w:lang w:val="en-IN" w:eastAsia="en-IN"/>
    </w:rPr>
  </w:style>
  <w:style w:type="paragraph" w:customStyle="1" w:styleId="xl74">
    <w:name w:val="xl7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5">
    <w:name w:val="xl7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6">
    <w:name w:val="xl76"/>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7">
    <w:name w:val="xl77"/>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8">
    <w:name w:val="xl7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79">
    <w:name w:val="xl79"/>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0">
    <w:name w:val="xl80"/>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1">
    <w:name w:val="xl81"/>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2">
    <w:name w:val="xl82"/>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3">
    <w:name w:val="xl83"/>
    <w:basedOn w:val="Normal"/>
    <w:rsid w:val="00610B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4">
    <w:name w:val="xl84"/>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color w:val="000000"/>
      <w:sz w:val="20"/>
      <w:szCs w:val="20"/>
      <w:lang w:val="en-IN" w:eastAsia="en-IN"/>
    </w:rPr>
  </w:style>
  <w:style w:type="paragraph" w:customStyle="1" w:styleId="xl85">
    <w:name w:val="xl85"/>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6">
    <w:name w:val="xl8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b/>
      <w:bCs/>
      <w:sz w:val="20"/>
      <w:szCs w:val="20"/>
      <w:lang w:val="en-IN" w:eastAsia="en-IN"/>
    </w:rPr>
  </w:style>
  <w:style w:type="paragraph" w:customStyle="1" w:styleId="xl87">
    <w:name w:val="xl87"/>
    <w:basedOn w:val="Normal"/>
    <w:rsid w:val="00610B22"/>
    <w:pP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88">
    <w:name w:val="xl8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89">
    <w:name w:val="xl89"/>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0">
    <w:name w:val="xl90"/>
    <w:basedOn w:val="Normal"/>
    <w:rsid w:val="00610B22"/>
    <w:pP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1">
    <w:name w:val="xl91"/>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color w:val="000000"/>
      <w:sz w:val="20"/>
      <w:szCs w:val="20"/>
      <w:lang w:val="en-IN" w:eastAsia="en-IN"/>
    </w:rPr>
  </w:style>
  <w:style w:type="paragraph" w:customStyle="1" w:styleId="xl92">
    <w:name w:val="xl92"/>
    <w:basedOn w:val="Normal"/>
    <w:rsid w:val="00610B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3">
    <w:name w:val="xl93"/>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lang w:val="en-IN" w:eastAsia="en-IN"/>
    </w:rPr>
  </w:style>
  <w:style w:type="paragraph" w:customStyle="1" w:styleId="xl94">
    <w:name w:val="xl94"/>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5">
    <w:name w:val="xl95"/>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sz w:val="20"/>
      <w:szCs w:val="20"/>
      <w:u w:val="single"/>
      <w:lang w:val="en-IN" w:eastAsia="en-IN"/>
    </w:rPr>
  </w:style>
  <w:style w:type="paragraph" w:customStyle="1" w:styleId="xl96">
    <w:name w:val="xl96"/>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sz w:val="20"/>
      <w:szCs w:val="20"/>
      <w:lang w:val="en-IN" w:eastAsia="en-IN"/>
    </w:rPr>
  </w:style>
  <w:style w:type="paragraph" w:customStyle="1" w:styleId="xl97">
    <w:name w:val="xl97"/>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8">
    <w:name w:val="xl98"/>
    <w:basedOn w:val="Normal"/>
    <w:rsid w:val="00610B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s="Times New Roman"/>
      <w:sz w:val="20"/>
      <w:szCs w:val="20"/>
      <w:lang w:val="en-IN" w:eastAsia="en-IN"/>
    </w:rPr>
  </w:style>
  <w:style w:type="paragraph" w:customStyle="1" w:styleId="xl99">
    <w:name w:val="xl99"/>
    <w:basedOn w:val="Normal"/>
    <w:rsid w:val="00610B22"/>
    <w:pPr>
      <w:pBdr>
        <w:top w:val="single" w:sz="4" w:space="0" w:color="auto"/>
        <w:left w:val="single" w:sz="4" w:space="0" w:color="auto"/>
        <w:bottom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0">
    <w:name w:val="xl100"/>
    <w:basedOn w:val="Normal"/>
    <w:rsid w:val="00610B22"/>
    <w:pPr>
      <w:pBdr>
        <w:top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s="Times New Roman"/>
      <w:b/>
      <w:bCs/>
      <w:sz w:val="20"/>
      <w:szCs w:val="20"/>
      <w:u w:val="single"/>
      <w:lang w:val="en-IN" w:eastAsia="en-IN"/>
    </w:rPr>
  </w:style>
  <w:style w:type="paragraph" w:customStyle="1" w:styleId="xl101">
    <w:name w:val="xl101"/>
    <w:basedOn w:val="Normal"/>
    <w:rsid w:val="00610B22"/>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2">
    <w:name w:val="xl102"/>
    <w:basedOn w:val="Normal"/>
    <w:rsid w:val="00610B22"/>
    <w:pPr>
      <w:pBdr>
        <w:top w:val="single" w:sz="4" w:space="0" w:color="auto"/>
        <w:bottom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3">
    <w:name w:val="xl103"/>
    <w:basedOn w:val="Normal"/>
    <w:rsid w:val="00610B22"/>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4">
    <w:name w:val="xl104"/>
    <w:basedOn w:val="Normal"/>
    <w:rsid w:val="00610B22"/>
    <w:pPr>
      <w:pBdr>
        <w:top w:val="single" w:sz="4" w:space="0" w:color="auto"/>
        <w:left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5">
    <w:name w:val="xl105"/>
    <w:basedOn w:val="Normal"/>
    <w:rsid w:val="00610B22"/>
    <w:pPr>
      <w:pBdr>
        <w:top w:val="single" w:sz="4" w:space="0" w:color="auto"/>
        <w:bottom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xl106">
    <w:name w:val="xl106"/>
    <w:basedOn w:val="Normal"/>
    <w:rsid w:val="00610B22"/>
    <w:pPr>
      <w:pBdr>
        <w:top w:val="single" w:sz="4" w:space="0" w:color="auto"/>
        <w:bottom w:val="single" w:sz="4" w:space="0" w:color="auto"/>
        <w:right w:val="single" w:sz="4" w:space="0" w:color="auto"/>
      </w:pBdr>
      <w:spacing w:before="100" w:beforeAutospacing="1" w:after="100" w:afterAutospacing="1"/>
      <w:jc w:val="both"/>
      <w:textAlignment w:val="center"/>
    </w:pPr>
    <w:rPr>
      <w:rFonts w:ascii="Trebuchet MS" w:hAnsi="Trebuchet MS" w:cs="Times New Roman"/>
      <w:b/>
      <w:bCs/>
      <w:color w:val="000000"/>
      <w:sz w:val="20"/>
      <w:szCs w:val="20"/>
      <w:lang w:val="en-IN" w:eastAsia="en-IN"/>
    </w:rPr>
  </w:style>
  <w:style w:type="paragraph" w:customStyle="1" w:styleId="TableParagraph">
    <w:name w:val="Table Paragraph"/>
    <w:basedOn w:val="Normal"/>
    <w:uiPriority w:val="1"/>
    <w:qFormat/>
    <w:rsid w:val="00610B22"/>
    <w:pPr>
      <w:widowControl w:val="0"/>
      <w:autoSpaceDE w:val="0"/>
      <w:autoSpaceDN w:val="0"/>
      <w:spacing w:line="281" w:lineRule="exact"/>
      <w:ind w:left="107"/>
    </w:pPr>
    <w:rPr>
      <w:rFonts w:ascii="Cambria" w:eastAsia="Cambria" w:hAnsi="Cambria" w:cs="Cambria"/>
      <w:sz w:val="22"/>
      <w:szCs w:val="22"/>
      <w:lang w:val="en-US" w:eastAsia="en-US" w:bidi="ar-SA"/>
    </w:rPr>
  </w:style>
  <w:style w:type="paragraph" w:customStyle="1" w:styleId="NoSpacing1">
    <w:name w:val="No Spacing1"/>
    <w:uiPriority w:val="1"/>
    <w:qFormat/>
    <w:rsid w:val="00E61FBA"/>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0365">
      <w:bodyDiv w:val="1"/>
      <w:marLeft w:val="0"/>
      <w:marRight w:val="0"/>
      <w:marTop w:val="0"/>
      <w:marBottom w:val="0"/>
      <w:divBdr>
        <w:top w:val="none" w:sz="0" w:space="0" w:color="auto"/>
        <w:left w:val="none" w:sz="0" w:space="0" w:color="auto"/>
        <w:bottom w:val="none" w:sz="0" w:space="0" w:color="auto"/>
        <w:right w:val="none" w:sz="0" w:space="0" w:color="auto"/>
      </w:divBdr>
    </w:div>
    <w:div w:id="443381598">
      <w:bodyDiv w:val="1"/>
      <w:marLeft w:val="0"/>
      <w:marRight w:val="0"/>
      <w:marTop w:val="0"/>
      <w:marBottom w:val="0"/>
      <w:divBdr>
        <w:top w:val="none" w:sz="0" w:space="0" w:color="auto"/>
        <w:left w:val="none" w:sz="0" w:space="0" w:color="auto"/>
        <w:bottom w:val="none" w:sz="0" w:space="0" w:color="auto"/>
        <w:right w:val="none" w:sz="0" w:space="0" w:color="auto"/>
      </w:divBdr>
    </w:div>
    <w:div w:id="567544950">
      <w:bodyDiv w:val="1"/>
      <w:marLeft w:val="0"/>
      <w:marRight w:val="0"/>
      <w:marTop w:val="0"/>
      <w:marBottom w:val="0"/>
      <w:divBdr>
        <w:top w:val="none" w:sz="0" w:space="0" w:color="auto"/>
        <w:left w:val="none" w:sz="0" w:space="0" w:color="auto"/>
        <w:bottom w:val="none" w:sz="0" w:space="0" w:color="auto"/>
        <w:right w:val="none" w:sz="0" w:space="0" w:color="auto"/>
      </w:divBdr>
    </w:div>
    <w:div w:id="597907856">
      <w:bodyDiv w:val="1"/>
      <w:marLeft w:val="0"/>
      <w:marRight w:val="0"/>
      <w:marTop w:val="0"/>
      <w:marBottom w:val="0"/>
      <w:divBdr>
        <w:top w:val="none" w:sz="0" w:space="0" w:color="auto"/>
        <w:left w:val="none" w:sz="0" w:space="0" w:color="auto"/>
        <w:bottom w:val="none" w:sz="0" w:space="0" w:color="auto"/>
        <w:right w:val="none" w:sz="0" w:space="0" w:color="auto"/>
      </w:divBdr>
    </w:div>
    <w:div w:id="1073506714">
      <w:bodyDiv w:val="1"/>
      <w:marLeft w:val="0"/>
      <w:marRight w:val="0"/>
      <w:marTop w:val="0"/>
      <w:marBottom w:val="0"/>
      <w:divBdr>
        <w:top w:val="none" w:sz="0" w:space="0" w:color="auto"/>
        <w:left w:val="none" w:sz="0" w:space="0" w:color="auto"/>
        <w:bottom w:val="none" w:sz="0" w:space="0" w:color="auto"/>
        <w:right w:val="none" w:sz="0" w:space="0" w:color="auto"/>
      </w:divBdr>
    </w:div>
    <w:div w:id="12539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mailto:hcdcmo@lifecarehll.com" TargetMode="External"/><Relationship Id="rId3" Type="http://schemas.microsoft.com/office/2007/relationships/stylesWithEffects" Target="stylesWithEffects.xml"/><Relationship Id="rId21"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18286</Words>
  <Characters>104231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3</cp:revision>
  <cp:lastPrinted>2018-04-16T11:07:00Z</cp:lastPrinted>
  <dcterms:created xsi:type="dcterms:W3CDTF">2018-04-16T11:09:00Z</dcterms:created>
  <dcterms:modified xsi:type="dcterms:W3CDTF">2018-04-16T12:09:00Z</dcterms:modified>
</cp:coreProperties>
</file>