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AC" w:rsidRPr="00F7470E" w:rsidRDefault="00152CAC" w:rsidP="00152CAC">
      <w:pPr>
        <w:jc w:val="center"/>
        <w:rPr>
          <w:rFonts w:ascii="Bookman Old Style" w:hAnsi="Bookman Old Style"/>
          <w:b/>
          <w:bCs/>
          <w:szCs w:val="22"/>
          <w:u w:val="single"/>
        </w:rPr>
      </w:pPr>
    </w:p>
    <w:p w:rsidR="00483442" w:rsidRPr="00F7470E" w:rsidRDefault="00152CAC" w:rsidP="00152CAC">
      <w:pPr>
        <w:jc w:val="center"/>
        <w:rPr>
          <w:rFonts w:ascii="Bookman Old Style" w:hAnsi="Bookman Old Style"/>
          <w:b/>
          <w:bCs/>
          <w:szCs w:val="22"/>
          <w:u w:val="single"/>
        </w:rPr>
      </w:pPr>
      <w:r w:rsidRPr="00F7470E">
        <w:rPr>
          <w:rFonts w:ascii="Bookman Old Style" w:hAnsi="Bookman Old Style"/>
          <w:b/>
          <w:bCs/>
          <w:szCs w:val="22"/>
          <w:u w:val="single"/>
        </w:rPr>
        <w:t xml:space="preserve">SUPPLY OF </w:t>
      </w:r>
      <w:r w:rsidR="001B4470">
        <w:rPr>
          <w:rFonts w:ascii="Bookman Old Style" w:hAnsi="Bookman Old Style"/>
          <w:b/>
          <w:bCs/>
          <w:szCs w:val="22"/>
          <w:u w:val="single"/>
        </w:rPr>
        <w:t>SILICONE OIL -</w:t>
      </w:r>
      <w:r w:rsidRPr="00F7470E">
        <w:rPr>
          <w:rFonts w:ascii="Bookman Old Style" w:hAnsi="Bookman Old Style"/>
          <w:b/>
          <w:bCs/>
          <w:szCs w:val="22"/>
          <w:u w:val="single"/>
        </w:rPr>
        <w:t xml:space="preserve"> 2013-14</w:t>
      </w:r>
    </w:p>
    <w:tbl>
      <w:tblPr>
        <w:tblStyle w:val="TableGrid"/>
        <w:tblW w:w="14601" w:type="dxa"/>
        <w:tblInd w:w="-318" w:type="dxa"/>
        <w:tblLayout w:type="fixed"/>
        <w:tblLook w:val="04A0"/>
      </w:tblPr>
      <w:tblGrid>
        <w:gridCol w:w="8506"/>
        <w:gridCol w:w="2693"/>
        <w:gridCol w:w="1418"/>
        <w:gridCol w:w="1984"/>
      </w:tblGrid>
      <w:tr w:rsidR="00644687" w:rsidRPr="00F7470E" w:rsidTr="00C74C89">
        <w:trPr>
          <w:trHeight w:val="501"/>
        </w:trPr>
        <w:tc>
          <w:tcPr>
            <w:tcW w:w="8506" w:type="dxa"/>
            <w:vMerge w:val="restart"/>
            <w:vAlign w:val="center"/>
          </w:tcPr>
          <w:p w:rsidR="00644687" w:rsidRPr="00F7470E" w:rsidRDefault="00644687" w:rsidP="00152CAC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 w:rsidRPr="00F7470E">
              <w:rPr>
                <w:rFonts w:ascii="Bookman Old Style" w:hAnsi="Bookman Old Style"/>
                <w:b/>
                <w:bCs/>
                <w:szCs w:val="22"/>
              </w:rPr>
              <w:t>Specification</w:t>
            </w:r>
          </w:p>
        </w:tc>
        <w:tc>
          <w:tcPr>
            <w:tcW w:w="6095" w:type="dxa"/>
            <w:gridSpan w:val="3"/>
            <w:vAlign w:val="center"/>
          </w:tcPr>
          <w:p w:rsidR="00644687" w:rsidRPr="00F7470E" w:rsidRDefault="00644687" w:rsidP="00152CAC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 w:rsidRPr="00F7470E">
              <w:rPr>
                <w:rFonts w:ascii="Bookman Old Style" w:hAnsi="Bookman Old Style"/>
                <w:b/>
                <w:bCs/>
                <w:szCs w:val="22"/>
              </w:rPr>
              <w:t>QUANTITY IN KG</w:t>
            </w:r>
          </w:p>
        </w:tc>
      </w:tr>
      <w:tr w:rsidR="00644687" w:rsidRPr="00F7470E" w:rsidTr="00F7470E">
        <w:tc>
          <w:tcPr>
            <w:tcW w:w="8506" w:type="dxa"/>
            <w:vMerge/>
            <w:vAlign w:val="center"/>
          </w:tcPr>
          <w:p w:rsidR="00644687" w:rsidRPr="00F7470E" w:rsidRDefault="00644687" w:rsidP="00152CAC">
            <w:pPr>
              <w:jc w:val="center"/>
              <w:rPr>
                <w:rFonts w:ascii="Bookman Old Style" w:hAnsi="Bookman Old Style"/>
                <w:b/>
                <w:bCs/>
                <w:szCs w:val="22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644687" w:rsidRPr="00F7470E" w:rsidRDefault="00644687" w:rsidP="00152CAC">
            <w:pPr>
              <w:jc w:val="center"/>
              <w:rPr>
                <w:rFonts w:ascii="Bookman Old Style" w:hAnsi="Bookman Old Style"/>
                <w:b/>
                <w:bCs/>
                <w:szCs w:val="22"/>
                <w:u w:val="single"/>
              </w:rPr>
            </w:pPr>
            <w:proofErr w:type="spellStart"/>
            <w:r w:rsidRPr="00F7470E">
              <w:rPr>
                <w:rFonts w:ascii="Bookman Old Style" w:hAnsi="Bookman Old Style"/>
                <w:b/>
                <w:bCs/>
                <w:szCs w:val="22"/>
              </w:rPr>
              <w:t>Peroorkada</w:t>
            </w:r>
            <w:proofErr w:type="spellEnd"/>
            <w:r w:rsidRPr="00F7470E">
              <w:rPr>
                <w:rFonts w:ascii="Bookman Old Style" w:hAnsi="Bookman Old Style"/>
                <w:b/>
                <w:bCs/>
                <w:szCs w:val="22"/>
              </w:rPr>
              <w:t xml:space="preserve"> factory, </w:t>
            </w:r>
            <w:proofErr w:type="spellStart"/>
            <w:r w:rsidRPr="00F7470E">
              <w:rPr>
                <w:rFonts w:ascii="Bookman Old Style" w:hAnsi="Bookman Old Style"/>
                <w:b/>
                <w:bCs/>
                <w:szCs w:val="22"/>
              </w:rPr>
              <w:t>Thiruvananthapuram</w:t>
            </w:r>
            <w:proofErr w:type="spellEnd"/>
          </w:p>
        </w:tc>
        <w:tc>
          <w:tcPr>
            <w:tcW w:w="1418" w:type="dxa"/>
            <w:vAlign w:val="center"/>
          </w:tcPr>
          <w:p w:rsidR="00644687" w:rsidRPr="00F7470E" w:rsidRDefault="00644687" w:rsidP="00152CAC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proofErr w:type="spellStart"/>
            <w:r w:rsidRPr="00F7470E">
              <w:rPr>
                <w:rFonts w:ascii="Bookman Old Style" w:hAnsi="Bookman Old Style"/>
                <w:b/>
                <w:bCs/>
                <w:szCs w:val="22"/>
              </w:rPr>
              <w:t>Kanakala</w:t>
            </w:r>
            <w:proofErr w:type="spellEnd"/>
            <w:r w:rsidRPr="00F7470E">
              <w:rPr>
                <w:rFonts w:ascii="Bookman Old Style" w:hAnsi="Bookman Old Style"/>
                <w:b/>
                <w:bCs/>
                <w:szCs w:val="22"/>
              </w:rPr>
              <w:t xml:space="preserve"> Factory, Belgaum</w:t>
            </w:r>
          </w:p>
        </w:tc>
        <w:tc>
          <w:tcPr>
            <w:tcW w:w="1984" w:type="dxa"/>
            <w:vAlign w:val="center"/>
          </w:tcPr>
          <w:p w:rsidR="00644687" w:rsidRPr="00F7470E" w:rsidRDefault="006A10CB" w:rsidP="006A10CB">
            <w:pPr>
              <w:jc w:val="center"/>
              <w:rPr>
                <w:rFonts w:ascii="Bookman Old Style" w:hAnsi="Bookman Old Style"/>
                <w:b/>
                <w:bCs/>
                <w:szCs w:val="22"/>
              </w:rPr>
            </w:pPr>
            <w:r>
              <w:rPr>
                <w:rFonts w:ascii="Bookman Old Style" w:hAnsi="Bookman Old Style"/>
                <w:b/>
                <w:bCs/>
                <w:szCs w:val="22"/>
              </w:rPr>
              <w:t>CSEZ</w:t>
            </w:r>
            <w:r w:rsidR="00644687" w:rsidRPr="00F7470E">
              <w:rPr>
                <w:rFonts w:ascii="Bookman Old Style" w:hAnsi="Bookman Old Style"/>
                <w:b/>
                <w:bCs/>
                <w:szCs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szCs w:val="22"/>
              </w:rPr>
              <w:t>Kakanadu</w:t>
            </w:r>
            <w:proofErr w:type="spellEnd"/>
            <w:r>
              <w:rPr>
                <w:rFonts w:ascii="Bookman Old Style" w:hAnsi="Bookman Old Style"/>
                <w:b/>
                <w:bCs/>
                <w:szCs w:val="22"/>
              </w:rPr>
              <w:t xml:space="preserve">, Kochi </w:t>
            </w:r>
          </w:p>
        </w:tc>
      </w:tr>
      <w:tr w:rsidR="00644687" w:rsidRPr="00F7470E" w:rsidTr="00F7470E">
        <w:tc>
          <w:tcPr>
            <w:tcW w:w="8506" w:type="dxa"/>
          </w:tcPr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</w:t>
            </w:r>
            <w:proofErr w:type="spell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i</w:t>
            </w:r>
            <w:proofErr w:type="spellEnd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) Grade : Matching USP/BP/EP Grade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(ii) Chemical Name : Poly </w:t>
            </w:r>
            <w:proofErr w:type="spell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Dimethyl</w:t>
            </w:r>
            <w:proofErr w:type="spellEnd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proofErr w:type="spell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Siloxane</w:t>
            </w:r>
            <w:proofErr w:type="spellEnd"/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(iii) Characteristics : Clear, </w:t>
            </w:r>
            <w:proofErr w:type="spell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colourless</w:t>
            </w:r>
            <w:proofErr w:type="spellEnd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, </w:t>
            </w:r>
            <w:proofErr w:type="spell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odourless</w:t>
            </w:r>
            <w:proofErr w:type="spellEnd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 liquid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(iv) </w:t>
            </w:r>
            <w:proofErr w:type="gram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Acidity :</w:t>
            </w:r>
            <w:proofErr w:type="gramEnd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 Not more than 0.10ml. of 0.050N</w:t>
            </w:r>
            <w:r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Alcoholic Potassium Hydroxide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(v) Identification : Matches standard spectra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(vi) </w:t>
            </w:r>
            <w:proofErr w:type="spell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Viscocity</w:t>
            </w:r>
            <w:proofErr w:type="spellEnd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 (at 250C) : 332.5 to 367.5 CST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(v) Loss on heating</w:t>
            </w:r>
            <w:r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(at 1500C for 2hrs</w:t>
            </w:r>
            <w:proofErr w:type="gram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) :</w:t>
            </w:r>
            <w:proofErr w:type="gramEnd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 0.3% max.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(vi) Specific gravity</w:t>
            </w:r>
            <w:r>
              <w:rPr>
                <w:rFonts w:ascii="Bookman Old Style" w:hAnsi="Bookman Old Style" w:cs="BookmanOldStyle"/>
                <w:sz w:val="24"/>
                <w:szCs w:val="24"/>
              </w:rPr>
              <w:t xml:space="preserve"> </w:t>
            </w: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(at 250C) : 0.965 to 0.973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(vii) Refractive Index at 250C : 1.4013 to 1.4053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(viii) </w:t>
            </w:r>
            <w:proofErr w:type="spell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Phenylated</w:t>
            </w:r>
            <w:proofErr w:type="spellEnd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 compounds : 0.2max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(ix) Heavy metals : 5ppm max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(x) Assay IR (%) : 97-103 %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(xi) Toxicity : Non toxic/Nonirritant to human skin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(xii) Packing mode : In Totes of 950kg or 200kg Drums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(xiii) The product being offered should have a minimum shelf life of 6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proofErr w:type="gram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years</w:t>
            </w:r>
            <w:proofErr w:type="gramEnd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.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(xiv) The supplier has to submit the report of </w:t>
            </w:r>
            <w:proofErr w:type="spell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cytotoxicity</w:t>
            </w:r>
            <w:proofErr w:type="spellEnd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, skin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irritation, skin sensitization, acute systemic toxicity and acute</w:t>
            </w:r>
          </w:p>
          <w:p w:rsidR="00C205A2" w:rsidRPr="00C205A2" w:rsidRDefault="00C205A2" w:rsidP="00C205A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"/>
                <w:sz w:val="24"/>
                <w:szCs w:val="24"/>
              </w:rPr>
            </w:pPr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lastRenderedPageBreak/>
              <w:t>oral toxicity from labs having National or International</w:t>
            </w:r>
          </w:p>
          <w:p w:rsidR="00152CAC" w:rsidRPr="00F7470E" w:rsidRDefault="00C205A2" w:rsidP="00C205A2">
            <w:pPr>
              <w:spacing w:line="360" w:lineRule="auto"/>
              <w:rPr>
                <w:rFonts w:ascii="Bookman Old Style" w:hAnsi="Bookman Old Style"/>
                <w:b/>
                <w:bCs/>
                <w:szCs w:val="22"/>
                <w:u w:val="single"/>
              </w:rPr>
            </w:pPr>
            <w:proofErr w:type="gramStart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>accreditation</w:t>
            </w:r>
            <w:proofErr w:type="gramEnd"/>
            <w:r w:rsidRPr="00C205A2">
              <w:rPr>
                <w:rFonts w:ascii="Bookman Old Style" w:hAnsi="Bookman Old Style" w:cs="BookmanOldStyle"/>
                <w:sz w:val="24"/>
                <w:szCs w:val="24"/>
              </w:rPr>
              <w:t xml:space="preserve"> at a frequency of once in a year.</w:t>
            </w:r>
          </w:p>
        </w:tc>
        <w:tc>
          <w:tcPr>
            <w:tcW w:w="2693" w:type="dxa"/>
            <w:vAlign w:val="center"/>
          </w:tcPr>
          <w:p w:rsidR="00152CAC" w:rsidRPr="00F7470E" w:rsidRDefault="006A10CB" w:rsidP="006A2F9F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lastRenderedPageBreak/>
              <w:t>4,50,000</w:t>
            </w:r>
          </w:p>
        </w:tc>
        <w:tc>
          <w:tcPr>
            <w:tcW w:w="1418" w:type="dxa"/>
            <w:vAlign w:val="center"/>
          </w:tcPr>
          <w:p w:rsidR="00152CAC" w:rsidRPr="00F7470E" w:rsidRDefault="006A10CB" w:rsidP="006A2F9F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85,000</w:t>
            </w:r>
          </w:p>
        </w:tc>
        <w:tc>
          <w:tcPr>
            <w:tcW w:w="1984" w:type="dxa"/>
            <w:vAlign w:val="center"/>
          </w:tcPr>
          <w:p w:rsidR="00152CAC" w:rsidRPr="006A10CB" w:rsidRDefault="006A10CB" w:rsidP="006A2F9F">
            <w:pPr>
              <w:jc w:val="center"/>
              <w:rPr>
                <w:rFonts w:ascii="Bookman Old Style" w:hAnsi="Bookman Old Style"/>
                <w:szCs w:val="22"/>
              </w:rPr>
            </w:pPr>
            <w:r w:rsidRPr="006A10CB">
              <w:rPr>
                <w:rFonts w:ascii="Bookman Old Style" w:hAnsi="Bookman Old Style"/>
                <w:szCs w:val="22"/>
              </w:rPr>
              <w:t>75,000</w:t>
            </w:r>
          </w:p>
        </w:tc>
      </w:tr>
    </w:tbl>
    <w:p w:rsidR="00152CAC" w:rsidRPr="00F7470E" w:rsidRDefault="00152CAC" w:rsidP="00F7470E">
      <w:pPr>
        <w:rPr>
          <w:rFonts w:ascii="Bookman Old Style" w:hAnsi="Bookman Old Style"/>
          <w:b/>
          <w:bCs/>
          <w:szCs w:val="22"/>
          <w:u w:val="single"/>
        </w:rPr>
      </w:pPr>
    </w:p>
    <w:sectPr w:rsidR="00152CAC" w:rsidRPr="00F7470E" w:rsidSect="00F7470E">
      <w:pgSz w:w="16840" w:h="11907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52CAC"/>
    <w:rsid w:val="00152CAC"/>
    <w:rsid w:val="001B4470"/>
    <w:rsid w:val="00483442"/>
    <w:rsid w:val="00644687"/>
    <w:rsid w:val="006A10CB"/>
    <w:rsid w:val="006A2F9F"/>
    <w:rsid w:val="00C205A2"/>
    <w:rsid w:val="00C74C89"/>
    <w:rsid w:val="00F7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</dc:creator>
  <cp:keywords/>
  <dc:description/>
  <cp:lastModifiedBy>HLL</cp:lastModifiedBy>
  <cp:revision>8</cp:revision>
  <dcterms:created xsi:type="dcterms:W3CDTF">2013-05-20T04:25:00Z</dcterms:created>
  <dcterms:modified xsi:type="dcterms:W3CDTF">2013-05-20T05:05:00Z</dcterms:modified>
</cp:coreProperties>
</file>