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Pr="00C71D17" w:rsidRDefault="00C71D17" w:rsidP="00C71D17">
      <w:pPr>
        <w:pStyle w:val="Default"/>
        <w:tabs>
          <w:tab w:val="left" w:pos="240"/>
          <w:tab w:val="center" w:pos="4946"/>
        </w:tabs>
        <w:rPr>
          <w:rFonts w:ascii="Arial" w:hAnsi="Arial" w:cs="Arial"/>
          <w:b/>
          <w:bCs/>
          <w:color w:val="auto"/>
          <w:sz w:val="36"/>
          <w:szCs w:val="36"/>
        </w:rPr>
      </w:pPr>
      <w:r>
        <w:rPr>
          <w:rFonts w:ascii="Arial" w:hAnsi="Arial" w:cs="Arial"/>
          <w:b/>
          <w:color w:val="auto"/>
          <w:sz w:val="32"/>
          <w:szCs w:val="32"/>
        </w:rPr>
        <w:tab/>
        <w:t xml:space="preserve">      </w:t>
      </w:r>
      <w:r w:rsidR="0051182B" w:rsidRPr="00C71D17">
        <w:rPr>
          <w:rFonts w:ascii="Arial" w:hAnsi="Arial" w:cs="Arial"/>
          <w:b/>
          <w:color w:val="auto"/>
          <w:sz w:val="36"/>
          <w:szCs w:val="36"/>
        </w:rPr>
        <w:t>Computer Hardware / Software &amp; Accessories</w:t>
      </w:r>
    </w:p>
    <w:p w:rsidR="007C3924" w:rsidRPr="0051182B" w:rsidRDefault="007C3924" w:rsidP="007C3924">
      <w:pPr>
        <w:pStyle w:val="Heading1"/>
        <w:rPr>
          <w:rFonts w:ascii="Arial" w:hAnsi="Arial" w:cs="Arial"/>
          <w:sz w:val="32"/>
          <w:szCs w:val="32"/>
        </w:rPr>
      </w:pPr>
    </w:p>
    <w:p w:rsidR="007C3924" w:rsidRPr="002B37DA" w:rsidRDefault="007C3924" w:rsidP="007C3924">
      <w:pPr>
        <w:pStyle w:val="Heading1"/>
        <w:rPr>
          <w:sz w:val="36"/>
          <w:szCs w:val="36"/>
        </w:rPr>
      </w:pPr>
      <w:r w:rsidRPr="002B37DA">
        <w:rPr>
          <w:sz w:val="36"/>
          <w:szCs w:val="36"/>
        </w:rPr>
        <w:t>HLL/</w:t>
      </w:r>
      <w:r w:rsidR="0079617D">
        <w:rPr>
          <w:sz w:val="36"/>
          <w:szCs w:val="36"/>
        </w:rPr>
        <w:t>HCS/</w:t>
      </w:r>
      <w:r w:rsidR="00251B6D">
        <w:rPr>
          <w:sz w:val="36"/>
          <w:szCs w:val="36"/>
        </w:rPr>
        <w:t xml:space="preserve"> </w:t>
      </w:r>
      <w:r w:rsidR="00EB4532">
        <w:rPr>
          <w:sz w:val="36"/>
          <w:szCs w:val="36"/>
        </w:rPr>
        <w:t>B</w:t>
      </w:r>
      <w:r w:rsidR="0067361C">
        <w:rPr>
          <w:sz w:val="36"/>
          <w:szCs w:val="36"/>
        </w:rPr>
        <w:t>L</w:t>
      </w:r>
      <w:r w:rsidR="00EB4532">
        <w:rPr>
          <w:sz w:val="36"/>
          <w:szCs w:val="36"/>
        </w:rPr>
        <w:t>R</w:t>
      </w:r>
      <w:r w:rsidR="0079617D">
        <w:rPr>
          <w:sz w:val="36"/>
          <w:szCs w:val="36"/>
        </w:rPr>
        <w:t>/</w:t>
      </w:r>
      <w:r w:rsidR="0051182B">
        <w:rPr>
          <w:sz w:val="36"/>
          <w:szCs w:val="36"/>
        </w:rPr>
        <w:t>LISHW</w:t>
      </w:r>
      <w:r w:rsidR="00EB5CBC">
        <w:rPr>
          <w:sz w:val="36"/>
          <w:szCs w:val="36"/>
        </w:rPr>
        <w:t>/</w:t>
      </w:r>
      <w:r w:rsidR="00F1691D">
        <w:rPr>
          <w:sz w:val="36"/>
          <w:szCs w:val="36"/>
        </w:rPr>
        <w:t>2013/</w:t>
      </w:r>
      <w:r w:rsidR="0079617D">
        <w:rPr>
          <w:sz w:val="36"/>
          <w:szCs w:val="36"/>
        </w:rPr>
        <w:t>0</w:t>
      </w:r>
      <w:r w:rsidR="00CF2943">
        <w:rPr>
          <w:sz w:val="36"/>
          <w:szCs w:val="36"/>
        </w:rPr>
        <w:t>7</w:t>
      </w:r>
      <w:r w:rsidR="0079617D">
        <w:rPr>
          <w:sz w:val="36"/>
          <w:szCs w:val="36"/>
        </w:rPr>
        <w:t>/</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27783171"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831B41" w:rsidRDefault="004A71C2" w:rsidP="004A71C2">
      <w:pPr>
        <w:pStyle w:val="xl24"/>
        <w:rPr>
          <w:rFonts w:eastAsia="Times New Roman"/>
          <w:lang w:eastAsia="en-GB"/>
        </w:rPr>
      </w:pPr>
      <w:r w:rsidRPr="004A71C2">
        <w:t xml:space="preserve"> </w:t>
      </w: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887792">
        <w:rPr>
          <w:b/>
        </w:rPr>
        <w:t>LISHW</w:t>
      </w:r>
      <w:r w:rsidR="001E60E2">
        <w:rPr>
          <w:b/>
        </w:rPr>
        <w:t>/2013/0</w:t>
      </w:r>
      <w:r w:rsidR="00CF2943">
        <w:rPr>
          <w:b/>
        </w:rPr>
        <w:t>7</w:t>
      </w:r>
      <w:r w:rsidR="001E60E2">
        <w:rPr>
          <w:b/>
        </w:rPr>
        <w:t>/</w:t>
      </w:r>
      <w:r w:rsidR="00A65F29">
        <w:rPr>
          <w:b/>
        </w:rPr>
        <w:t>LTE</w:t>
      </w:r>
      <w:r>
        <w:rPr>
          <w:b/>
        </w:rPr>
        <w:t xml:space="preserve"> </w:t>
      </w:r>
      <w:r>
        <w:rPr>
          <w:b/>
        </w:rPr>
        <w:tab/>
        <w:t xml:space="preserve">                  Date: </w:t>
      </w:r>
      <w:r w:rsidR="00CF2943">
        <w:rPr>
          <w:b/>
        </w:rPr>
        <w:t>18</w:t>
      </w:r>
      <w:r w:rsidR="00720038">
        <w:rPr>
          <w:b/>
        </w:rPr>
        <w:t>/0</w:t>
      </w:r>
      <w:r w:rsidR="00CF2943">
        <w:rPr>
          <w:b/>
        </w:rPr>
        <w:t>4</w:t>
      </w:r>
      <w:r w:rsidR="00720038">
        <w:rPr>
          <w:b/>
        </w:rPr>
        <w:t>/2013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Path lab services at Delhi</w:t>
      </w:r>
      <w:r w:rsidR="00887792">
        <w:rPr>
          <w:color w:val="auto"/>
        </w:rPr>
        <w:t>,</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887792" w:rsidRPr="00F53917">
        <w:rPr>
          <w:b/>
          <w:color w:val="auto"/>
        </w:rPr>
        <w:t>Computer Hardware / S</w:t>
      </w:r>
      <w:r w:rsidR="0051182B" w:rsidRPr="00F53917">
        <w:rPr>
          <w:b/>
          <w:color w:val="auto"/>
        </w:rPr>
        <w:t>oftware</w:t>
      </w:r>
      <w:r w:rsidR="00887792" w:rsidRPr="00F53917">
        <w:rPr>
          <w:b/>
          <w:color w:val="auto"/>
        </w:rPr>
        <w:t xml:space="preserve"> &amp; Accessories</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10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2 Crores/-and have  supplied and installed in last </w:t>
      </w:r>
      <w:r w:rsidRPr="00704622">
        <w:rPr>
          <w:b/>
          <w:bCs/>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w:t>
      </w:r>
      <w:r w:rsidRPr="00704622">
        <w:t xml:space="preserve"> </w:t>
      </w:r>
      <w:r w:rsidRPr="00704622">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proofErr w:type="spellStart"/>
      <w:r w:rsidR="001E5383" w:rsidRPr="00884F8E">
        <w:t>etc</w:t>
      </w:r>
      <w:proofErr w:type="spellEnd"/>
      <w:r w:rsidR="001E5383" w:rsidRPr="00884F8E">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F63ADD" w:rsidRDefault="00F63ADD">
      <w:pPr>
        <w:pStyle w:val="List4"/>
        <w:ind w:left="1080" w:firstLine="0"/>
        <w:jc w:val="both"/>
      </w:pPr>
      <w:r>
        <w:t>(v)   Insurance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11.0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25000 ( Rupees Twenty Five thousand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1546F9" w:rsidRDefault="001546F9" w:rsidP="00543E94">
      <w:pPr>
        <w:rPr>
          <w:b/>
          <w:bCs/>
        </w:rPr>
      </w:pPr>
    </w:p>
    <w:p w:rsidR="005014A0" w:rsidRDefault="002C3844" w:rsidP="00543E94">
      <w:pPr>
        <w:rPr>
          <w:b/>
          <w:bCs/>
        </w:rPr>
      </w:pPr>
      <w:r>
        <w:rPr>
          <w:b/>
          <w:bCs/>
        </w:rPr>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proofErr w:type="spellStart"/>
            <w:r w:rsidRPr="00D7184B">
              <w:rPr>
                <w:b/>
                <w:bCs/>
              </w:rPr>
              <w:t>Chambu</w:t>
            </w:r>
            <w:proofErr w:type="spellEnd"/>
            <w:r w:rsidRPr="00D7184B">
              <w:rPr>
                <w:b/>
                <w:bCs/>
              </w:rPr>
              <w:t xml:space="preserve"> Mansion</w:t>
            </w:r>
          </w:p>
          <w:p w:rsidR="00D7184B" w:rsidRPr="00D7184B" w:rsidRDefault="00D7184B" w:rsidP="00D7184B">
            <w:pPr>
              <w:ind w:left="1332"/>
              <w:jc w:val="both"/>
              <w:rPr>
                <w:b/>
                <w:bCs/>
              </w:rPr>
            </w:pPr>
            <w:proofErr w:type="spellStart"/>
            <w:r w:rsidRPr="00D7184B">
              <w:rPr>
                <w:b/>
                <w:bCs/>
              </w:rPr>
              <w:t>Kempapura</w:t>
            </w:r>
            <w:proofErr w:type="spellEnd"/>
            <w:r w:rsidRPr="00D7184B">
              <w:rPr>
                <w:b/>
                <w:bCs/>
              </w:rPr>
              <w:t>-Coffee Board main road</w:t>
            </w:r>
          </w:p>
          <w:p w:rsidR="00D7184B" w:rsidRDefault="00C50705"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CA7977">
              <w:rPr>
                <w:b/>
                <w:bCs/>
              </w:rPr>
              <w:t>04</w:t>
            </w:r>
            <w:r w:rsidR="00706FA4" w:rsidRPr="009A6926">
              <w:rPr>
                <w:b/>
                <w:bCs/>
              </w:rPr>
              <w:t>/</w:t>
            </w:r>
            <w:r w:rsidR="004E2736">
              <w:rPr>
                <w:b/>
                <w:bCs/>
              </w:rPr>
              <w:t xml:space="preserve"> </w:t>
            </w:r>
            <w:r w:rsidR="00706FA4" w:rsidRPr="009A6926">
              <w:rPr>
                <w:b/>
                <w:bCs/>
              </w:rPr>
              <w:t>0</w:t>
            </w:r>
            <w:r w:rsidR="00CA7977">
              <w:rPr>
                <w:b/>
                <w:bCs/>
              </w:rPr>
              <w:t>5</w:t>
            </w:r>
            <w:r w:rsidR="00706FA4" w:rsidRPr="009A6926">
              <w:rPr>
                <w:b/>
                <w:bCs/>
              </w:rPr>
              <w:t>/</w:t>
            </w:r>
            <w:r w:rsidR="004E2736">
              <w:rPr>
                <w:b/>
                <w:bCs/>
              </w:rPr>
              <w:t xml:space="preserve"> </w:t>
            </w:r>
            <w:r w:rsidR="00706FA4" w:rsidRPr="009A6926">
              <w:rPr>
                <w:b/>
                <w:bCs/>
              </w:rPr>
              <w:t>2012</w:t>
            </w:r>
            <w:r w:rsidRPr="009A6926">
              <w:rPr>
                <w:b/>
                <w:bCs/>
              </w:rPr>
              <w:t xml:space="preserve"> up</w:t>
            </w:r>
            <w:r w:rsidR="00706FA4" w:rsidRPr="009A6926">
              <w:rPr>
                <w:b/>
                <w:bCs/>
              </w:rPr>
              <w:t xml:space="preserve"> </w:t>
            </w:r>
            <w:r w:rsidRPr="009A6926">
              <w:rPr>
                <w:b/>
                <w:bCs/>
              </w:rPr>
              <w:t>to 14.</w:t>
            </w:r>
            <w:r w:rsidR="002C3844" w:rsidRPr="009A6926">
              <w:rPr>
                <w:b/>
                <w:bCs/>
              </w:rPr>
              <w:t>30</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w:t>
            </w:r>
            <w:proofErr w:type="spellStart"/>
            <w:r w:rsidRPr="009A6926">
              <w:rPr>
                <w:b/>
                <w:bCs/>
              </w:rPr>
              <w:t>Rs</w:t>
            </w:r>
            <w:proofErr w:type="spellEnd"/>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2F157D" w:rsidP="00A071AC">
            <w:pPr>
              <w:rPr>
                <w:b/>
                <w:bCs/>
              </w:rPr>
            </w:pPr>
            <w:r>
              <w:rPr>
                <w:b/>
                <w:bCs/>
              </w:rPr>
              <w:t xml:space="preserve">SERVER </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7A448B" w:rsidP="009A6926">
            <w:pPr>
              <w:rPr>
                <w:b/>
                <w:bCs/>
              </w:rPr>
            </w:pPr>
            <w:r>
              <w:rPr>
                <w:b/>
                <w:bCs/>
              </w:rPr>
              <w:t>2</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CA7977" w:rsidP="009A6926">
            <w:pPr>
              <w:rPr>
                <w:b/>
                <w:bCs/>
              </w:rPr>
            </w:pPr>
            <w:r>
              <w:rPr>
                <w:b/>
                <w:bCs/>
              </w:rPr>
              <w:t>25000/-</w:t>
            </w:r>
            <w:bookmarkStart w:id="0" w:name="_GoBack"/>
            <w:bookmarkEnd w:id="0"/>
          </w:p>
        </w:tc>
      </w:tr>
    </w:tbl>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8B34C6">
        <w:rPr>
          <w:b/>
          <w:color w:val="auto"/>
        </w:rPr>
        <w:t>2</w:t>
      </w:r>
      <w:r w:rsidR="00604A07" w:rsidRPr="00604A07">
        <w:rPr>
          <w:b/>
          <w:color w:val="auto"/>
        </w:rPr>
        <w:t xml:space="preserve"> weeks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45259F" w:rsidRPr="00EC4061" w:rsidRDefault="00053037" w:rsidP="00EC4061">
      <w:pPr>
        <w:ind w:left="709" w:right="-79"/>
        <w:outlineLvl w:val="0"/>
        <w:rPr>
          <w:b/>
        </w:rPr>
      </w:pPr>
      <w:r>
        <w:rPr>
          <w:b/>
        </w:rPr>
        <w:t xml:space="preserve">At the </w:t>
      </w:r>
      <w:proofErr w:type="spellStart"/>
      <w:r>
        <w:rPr>
          <w:b/>
        </w:rPr>
        <w:t>Hindlbas</w:t>
      </w:r>
      <w:proofErr w:type="spellEnd"/>
      <w:r>
        <w:rPr>
          <w:b/>
        </w:rPr>
        <w:t xml:space="preserve"> Path lab services at</w:t>
      </w:r>
      <w:r w:rsidR="00CA7977">
        <w:rPr>
          <w:b/>
        </w:rPr>
        <w:t xml:space="preserve"> </w:t>
      </w:r>
      <w:proofErr w:type="spellStart"/>
      <w:r w:rsidR="00CA7977">
        <w:rPr>
          <w:b/>
        </w:rPr>
        <w:t>Worli</w:t>
      </w:r>
      <w:proofErr w:type="spellEnd"/>
      <w:r w:rsidR="00CA7977">
        <w:rPr>
          <w:b/>
        </w:rPr>
        <w:t>,</w:t>
      </w:r>
      <w:r>
        <w:rPr>
          <w:b/>
        </w:rPr>
        <w:t xml:space="preserve"> </w:t>
      </w:r>
      <w:r w:rsidR="00694598">
        <w:rPr>
          <w:b/>
        </w:rPr>
        <w:t>MUMBAI</w:t>
      </w:r>
    </w:p>
    <w:p w:rsidR="002A2E10" w:rsidRDefault="00CC11EE" w:rsidP="009E1E47">
      <w:pPr>
        <w:pStyle w:val="Default"/>
        <w:ind w:left="1560"/>
        <w:jc w:val="both"/>
        <w:rPr>
          <w:color w:val="FF0000"/>
        </w:rPr>
      </w:pPr>
      <w:r w:rsidRPr="005205F9">
        <w:rPr>
          <w:color w:val="FF0000"/>
        </w:rPr>
        <w:br w:type="page"/>
      </w:r>
    </w:p>
    <w:p w:rsidR="00FC33A8" w:rsidRDefault="00FC33A8" w:rsidP="00FC33A8">
      <w:pPr>
        <w:pStyle w:val="Default"/>
        <w:tabs>
          <w:tab w:val="left" w:pos="3705"/>
          <w:tab w:val="center" w:pos="5559"/>
        </w:tabs>
        <w:ind w:left="1560"/>
        <w:rPr>
          <w:b/>
          <w:color w:val="FF0000"/>
        </w:rPr>
      </w:pPr>
      <w:r w:rsidRPr="00FC33A8">
        <w:rPr>
          <w:b/>
          <w:color w:val="FF0000"/>
        </w:rPr>
        <w:lastRenderedPageBreak/>
        <w:tab/>
      </w:r>
    </w:p>
    <w:p w:rsidR="00FC33A8" w:rsidRDefault="00FC33A8" w:rsidP="00FC33A8">
      <w:pPr>
        <w:pStyle w:val="Default"/>
        <w:tabs>
          <w:tab w:val="left" w:pos="3705"/>
          <w:tab w:val="center" w:pos="5559"/>
        </w:tabs>
        <w:ind w:left="1560"/>
        <w:rPr>
          <w:b/>
          <w:color w:val="FF0000"/>
        </w:rPr>
      </w:pPr>
    </w:p>
    <w:p w:rsidR="00FC33A8" w:rsidRDefault="00FC33A8" w:rsidP="00A071AC">
      <w:pPr>
        <w:pStyle w:val="Default"/>
        <w:tabs>
          <w:tab w:val="left" w:pos="2175"/>
          <w:tab w:val="left" w:pos="3705"/>
          <w:tab w:val="center" w:pos="5559"/>
        </w:tabs>
        <w:ind w:left="1560"/>
        <w:rPr>
          <w:b/>
          <w:color w:val="000000" w:themeColor="text1"/>
          <w:u w:val="single"/>
        </w:rPr>
      </w:pPr>
      <w:r>
        <w:rPr>
          <w:b/>
          <w:color w:val="000000" w:themeColor="text1"/>
        </w:rPr>
        <w:t xml:space="preserve">                                  </w:t>
      </w:r>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FC33A8" w:rsidRP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Server and Components to be installed in   </w:t>
      </w:r>
      <w:r w:rsidR="00694598">
        <w:rPr>
          <w:b/>
          <w:color w:val="000000" w:themeColor="text1"/>
          <w:u w:val="single"/>
        </w:rPr>
        <w:t>MUMBAI</w:t>
      </w:r>
      <w:r>
        <w:rPr>
          <w:b/>
          <w:color w:val="000000" w:themeColor="text1"/>
          <w:u w:val="single"/>
        </w:rPr>
        <w:t xml:space="preserve"> </w:t>
      </w:r>
    </w:p>
    <w:p w:rsidR="00FC33A8" w:rsidRDefault="00FC33A8" w:rsidP="009E1E47">
      <w:pPr>
        <w:pStyle w:val="Default"/>
        <w:ind w:left="1560"/>
        <w:jc w:val="both"/>
        <w:rPr>
          <w:color w:val="FF0000"/>
        </w:rPr>
      </w:pPr>
    </w:p>
    <w:p w:rsidR="00FC33A8" w:rsidRDefault="00FC33A8" w:rsidP="009E1E47">
      <w:pPr>
        <w:pStyle w:val="Default"/>
        <w:ind w:left="1560"/>
        <w:jc w:val="both"/>
        <w:rPr>
          <w:color w:val="auto"/>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2250"/>
        <w:gridCol w:w="3126"/>
        <w:gridCol w:w="708"/>
        <w:gridCol w:w="3156"/>
      </w:tblGrid>
      <w:tr w:rsidR="00A071AC" w:rsidRPr="00DE7AF3" w:rsidTr="00831B41">
        <w:trPr>
          <w:jc w:val="center"/>
        </w:trPr>
        <w:tc>
          <w:tcPr>
            <w:tcW w:w="830" w:type="dxa"/>
          </w:tcPr>
          <w:p w:rsidR="00A071AC" w:rsidRPr="00DE7AF3" w:rsidRDefault="00A071AC" w:rsidP="00831B41">
            <w:pPr>
              <w:jc w:val="center"/>
              <w:rPr>
                <w:rFonts w:ascii="Arial" w:hAnsi="Arial" w:cs="Arial"/>
                <w:b/>
                <w:bCs/>
              </w:rPr>
            </w:pPr>
            <w:proofErr w:type="spellStart"/>
            <w:r w:rsidRPr="00DE7AF3">
              <w:rPr>
                <w:rFonts w:ascii="Arial" w:hAnsi="Arial" w:cs="Arial"/>
                <w:b/>
                <w:bCs/>
              </w:rPr>
              <w:t>Sl.No</w:t>
            </w:r>
            <w:proofErr w:type="spellEnd"/>
          </w:p>
        </w:tc>
        <w:tc>
          <w:tcPr>
            <w:tcW w:w="5376" w:type="dxa"/>
            <w:gridSpan w:val="2"/>
          </w:tcPr>
          <w:p w:rsidR="00A071AC" w:rsidRPr="00DE7AF3" w:rsidRDefault="00A071AC" w:rsidP="00831B41">
            <w:pPr>
              <w:jc w:val="center"/>
              <w:rPr>
                <w:rFonts w:ascii="Arial" w:hAnsi="Arial" w:cs="Arial"/>
                <w:b/>
                <w:bCs/>
              </w:rPr>
            </w:pPr>
            <w:r w:rsidRPr="00DE7AF3">
              <w:rPr>
                <w:rFonts w:ascii="Arial" w:hAnsi="Arial" w:cs="Arial"/>
                <w:b/>
                <w:bCs/>
              </w:rPr>
              <w:t>Minimum technical specification</w:t>
            </w:r>
          </w:p>
        </w:tc>
        <w:tc>
          <w:tcPr>
            <w:tcW w:w="708" w:type="dxa"/>
          </w:tcPr>
          <w:p w:rsidR="00A071AC" w:rsidRPr="00DE7AF3" w:rsidRDefault="00A071AC" w:rsidP="00831B41">
            <w:pPr>
              <w:jc w:val="center"/>
              <w:rPr>
                <w:rFonts w:ascii="Arial" w:hAnsi="Arial" w:cs="Arial"/>
                <w:b/>
                <w:bCs/>
              </w:rPr>
            </w:pPr>
            <w:proofErr w:type="spellStart"/>
            <w:r w:rsidRPr="00DE7AF3">
              <w:rPr>
                <w:rFonts w:ascii="Arial" w:hAnsi="Arial" w:cs="Arial"/>
                <w:b/>
                <w:bCs/>
              </w:rPr>
              <w:t>Qty</w:t>
            </w:r>
            <w:proofErr w:type="spellEnd"/>
          </w:p>
        </w:tc>
        <w:tc>
          <w:tcPr>
            <w:tcW w:w="3156" w:type="dxa"/>
          </w:tcPr>
          <w:p w:rsidR="00A071AC" w:rsidRPr="00DE7AF3" w:rsidRDefault="00A071AC" w:rsidP="00831B41">
            <w:pPr>
              <w:jc w:val="center"/>
              <w:rPr>
                <w:rFonts w:ascii="Arial" w:hAnsi="Arial" w:cs="Arial"/>
                <w:b/>
                <w:bCs/>
              </w:rPr>
            </w:pPr>
            <w:r w:rsidRPr="00DE7AF3">
              <w:rPr>
                <w:rFonts w:ascii="Arial" w:hAnsi="Arial" w:cs="Arial"/>
                <w:b/>
                <w:bCs/>
              </w:rPr>
              <w:t>Location</w:t>
            </w:r>
          </w:p>
        </w:tc>
      </w:tr>
      <w:tr w:rsidR="00A071AC" w:rsidRPr="00DE7AF3" w:rsidTr="00831B41">
        <w:trPr>
          <w:jc w:val="center"/>
        </w:trPr>
        <w:tc>
          <w:tcPr>
            <w:tcW w:w="830" w:type="dxa"/>
            <w:vMerge w:val="restart"/>
            <w:vAlign w:val="center"/>
          </w:tcPr>
          <w:p w:rsidR="00A071AC" w:rsidRPr="00DE7AF3" w:rsidRDefault="00A071AC" w:rsidP="00831B41">
            <w:pPr>
              <w:jc w:val="center"/>
              <w:rPr>
                <w:rFonts w:ascii="Arial" w:hAnsi="Arial" w:cs="Arial"/>
              </w:rPr>
            </w:pPr>
            <w:r w:rsidRPr="00DE7AF3">
              <w:rPr>
                <w:rFonts w:ascii="Arial" w:hAnsi="Arial" w:cs="Arial"/>
              </w:rPr>
              <w:t>1</w:t>
            </w:r>
          </w:p>
        </w:tc>
        <w:tc>
          <w:tcPr>
            <w:tcW w:w="5376" w:type="dxa"/>
            <w:gridSpan w:val="2"/>
          </w:tcPr>
          <w:p w:rsidR="00A071AC" w:rsidRPr="00DE7AF3" w:rsidRDefault="00A071AC" w:rsidP="00831B41">
            <w:pPr>
              <w:pStyle w:val="Default"/>
              <w:rPr>
                <w:rFonts w:ascii="Arial" w:hAnsi="Arial" w:cs="Arial"/>
              </w:rPr>
            </w:pPr>
            <w:r w:rsidRPr="00DE7AF3">
              <w:rPr>
                <w:rFonts w:ascii="Arial" w:hAnsi="Arial" w:cs="Arial"/>
              </w:rPr>
              <w:t>Server(ISO, Microsoft and Linux certifications)</w:t>
            </w:r>
          </w:p>
        </w:tc>
        <w:tc>
          <w:tcPr>
            <w:tcW w:w="708" w:type="dxa"/>
            <w:vMerge w:val="restart"/>
            <w:vAlign w:val="center"/>
          </w:tcPr>
          <w:p w:rsidR="00A071AC" w:rsidRPr="00DE7AF3" w:rsidRDefault="00694598" w:rsidP="00831B41">
            <w:pPr>
              <w:jc w:val="center"/>
              <w:rPr>
                <w:rFonts w:ascii="Arial" w:hAnsi="Arial" w:cs="Arial"/>
              </w:rPr>
            </w:pPr>
            <w:r>
              <w:rPr>
                <w:rFonts w:ascii="Arial" w:hAnsi="Arial" w:cs="Arial"/>
              </w:rPr>
              <w:t>2</w:t>
            </w:r>
          </w:p>
        </w:tc>
        <w:tc>
          <w:tcPr>
            <w:tcW w:w="3156" w:type="dxa"/>
            <w:vMerge w:val="restart"/>
            <w:vAlign w:val="center"/>
          </w:tcPr>
          <w:p w:rsidR="004674CF" w:rsidRDefault="004674CF" w:rsidP="00831B41">
            <w:pPr>
              <w:rPr>
                <w:rStyle w:val="Strong"/>
              </w:rPr>
            </w:pPr>
          </w:p>
          <w:p w:rsidR="004674CF" w:rsidRDefault="004674CF" w:rsidP="00831B41">
            <w:pPr>
              <w:rPr>
                <w:rStyle w:val="Strong"/>
              </w:rPr>
            </w:pPr>
          </w:p>
          <w:p w:rsidR="004674CF" w:rsidRDefault="004674CF" w:rsidP="00831B41">
            <w:pPr>
              <w:rPr>
                <w:rStyle w:val="Strong"/>
              </w:rPr>
            </w:pPr>
          </w:p>
          <w:p w:rsidR="004674CF" w:rsidRDefault="004674CF" w:rsidP="00831B41">
            <w:pPr>
              <w:rPr>
                <w:rStyle w:val="Strong"/>
              </w:rPr>
            </w:pPr>
          </w:p>
          <w:p w:rsidR="004674CF" w:rsidRDefault="004674CF" w:rsidP="00831B41">
            <w:pPr>
              <w:rPr>
                <w:rStyle w:val="Strong"/>
              </w:rPr>
            </w:pPr>
          </w:p>
          <w:p w:rsidR="004674CF" w:rsidRDefault="004674CF" w:rsidP="00831B41">
            <w:pPr>
              <w:rPr>
                <w:rStyle w:val="Strong"/>
              </w:rPr>
            </w:pPr>
          </w:p>
          <w:p w:rsidR="004674CF" w:rsidRDefault="004674CF" w:rsidP="00831B41">
            <w:pPr>
              <w:rPr>
                <w:rStyle w:val="Strong"/>
              </w:rPr>
            </w:pPr>
          </w:p>
          <w:p w:rsidR="00007CDE" w:rsidRDefault="00007CDE" w:rsidP="00831B41">
            <w:pPr>
              <w:rPr>
                <w:rStyle w:val="Strong"/>
              </w:rPr>
            </w:pPr>
          </w:p>
          <w:p w:rsidR="00007CDE" w:rsidRDefault="00007CDE" w:rsidP="00831B41">
            <w:pPr>
              <w:rPr>
                <w:rStyle w:val="Strong"/>
              </w:rPr>
            </w:pPr>
          </w:p>
          <w:p w:rsidR="00A071AC" w:rsidRPr="00DE7AF3" w:rsidRDefault="00694598" w:rsidP="00831B41">
            <w:pPr>
              <w:rPr>
                <w:rStyle w:val="Strong"/>
              </w:rPr>
            </w:pPr>
            <w:r>
              <w:rPr>
                <w:rStyle w:val="Strong"/>
              </w:rPr>
              <w:t>MUMBAI</w:t>
            </w:r>
          </w:p>
          <w:p w:rsidR="00A071AC" w:rsidRPr="00DE7AF3" w:rsidRDefault="00A071AC" w:rsidP="00831B41">
            <w:pPr>
              <w:rPr>
                <w:rStyle w:val="Strong"/>
              </w:rPr>
            </w:pPr>
          </w:p>
          <w:p w:rsidR="00A071AC" w:rsidRPr="00DE7AF3" w:rsidRDefault="00A071AC" w:rsidP="00831B41">
            <w:pPr>
              <w:spacing w:line="360" w:lineRule="auto"/>
            </w:pPr>
          </w:p>
          <w:p w:rsidR="00A071AC" w:rsidRPr="00DE7AF3" w:rsidRDefault="00A071AC" w:rsidP="00831B41">
            <w:pPr>
              <w:spacing w:line="240" w:lineRule="atLeast"/>
            </w:pPr>
          </w:p>
          <w:p w:rsidR="00A071AC" w:rsidRPr="00DE7AF3" w:rsidRDefault="00A071AC" w:rsidP="00831B41"/>
          <w:p w:rsidR="00A071AC" w:rsidRPr="00DE7AF3" w:rsidRDefault="00A071AC" w:rsidP="00831B41"/>
          <w:p w:rsidR="00A071AC" w:rsidRPr="00DE7AF3" w:rsidRDefault="00A071AC" w:rsidP="00831B41">
            <w:pPr>
              <w:rPr>
                <w:rFonts w:ascii="Arial" w:hAnsi="Arial" w:cs="Arial"/>
              </w:rPr>
            </w:pPr>
          </w:p>
          <w:p w:rsidR="00A071AC" w:rsidRPr="00DE7AF3" w:rsidRDefault="00A071AC" w:rsidP="00831B41">
            <w:pPr>
              <w:ind w:right="270"/>
              <w:rPr>
                <w:rFonts w:ascii="Arial" w:hAnsi="Arial" w:cs="Arial"/>
              </w:rPr>
            </w:pPr>
          </w:p>
          <w:p w:rsidR="00A071AC" w:rsidRPr="00DE7AF3" w:rsidRDefault="00A071AC" w:rsidP="00831B41">
            <w:pPr>
              <w:ind w:right="270"/>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pStyle w:val="Default"/>
              <w:rPr>
                <w:rFonts w:ascii="Arial" w:hAnsi="Arial" w:cs="Arial"/>
              </w:rPr>
            </w:pPr>
            <w:r w:rsidRPr="00DE7AF3">
              <w:rPr>
                <w:rFonts w:ascii="Arial" w:hAnsi="Arial" w:cs="Arial"/>
                <w:sz w:val="23"/>
                <w:szCs w:val="23"/>
              </w:rPr>
              <w:t xml:space="preserve">Form Factor </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Pr>
                <w:rFonts w:ascii="Arial" w:hAnsi="Arial" w:cs="Arial"/>
                <w:color w:val="000000"/>
                <w:sz w:val="23"/>
                <w:szCs w:val="23"/>
              </w:rPr>
              <w:t>Tower</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pStyle w:val="Default"/>
              <w:rPr>
                <w:rFonts w:ascii="Arial" w:hAnsi="Arial" w:cs="Arial"/>
              </w:rPr>
            </w:pPr>
            <w:r w:rsidRPr="00DE7AF3">
              <w:rPr>
                <w:rFonts w:ascii="Arial" w:hAnsi="Arial" w:cs="Arial"/>
                <w:sz w:val="23"/>
                <w:szCs w:val="23"/>
              </w:rPr>
              <w:t>No. of Processor</w:t>
            </w:r>
          </w:p>
        </w:tc>
        <w:tc>
          <w:tcPr>
            <w:tcW w:w="3126" w:type="dxa"/>
          </w:tcPr>
          <w:p w:rsidR="00A071AC" w:rsidRPr="00DE7AF3" w:rsidRDefault="00A071AC" w:rsidP="00831B41">
            <w:pPr>
              <w:pStyle w:val="Default"/>
              <w:rPr>
                <w:rFonts w:ascii="Arial" w:hAnsi="Arial" w:cs="Arial"/>
              </w:rPr>
            </w:pPr>
            <w:r>
              <w:rPr>
                <w:rFonts w:ascii="Arial" w:hAnsi="Arial" w:cs="Arial"/>
                <w:sz w:val="23"/>
                <w:szCs w:val="23"/>
              </w:rPr>
              <w:t>1</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pStyle w:val="Default"/>
              <w:rPr>
                <w:rFonts w:ascii="Arial" w:hAnsi="Arial" w:cs="Arial"/>
              </w:rPr>
            </w:pPr>
            <w:r w:rsidRPr="00DE7AF3">
              <w:rPr>
                <w:rFonts w:ascii="Arial" w:hAnsi="Arial" w:cs="Arial"/>
                <w:sz w:val="23"/>
                <w:szCs w:val="23"/>
              </w:rPr>
              <w:t>Processors</w:t>
            </w:r>
          </w:p>
        </w:tc>
        <w:tc>
          <w:tcPr>
            <w:tcW w:w="3126" w:type="dxa"/>
          </w:tcPr>
          <w:p w:rsidR="00A071AC" w:rsidRPr="00AC17DE" w:rsidRDefault="00A071AC" w:rsidP="00831B41">
            <w:pPr>
              <w:pStyle w:val="Default"/>
              <w:rPr>
                <w:rFonts w:ascii="Arial" w:hAnsi="Arial" w:cs="Arial"/>
                <w:sz w:val="22"/>
                <w:szCs w:val="22"/>
              </w:rPr>
            </w:pPr>
            <w:r>
              <w:rPr>
                <w:rFonts w:ascii="Arial" w:hAnsi="Arial" w:cs="Arial"/>
                <w:sz w:val="22"/>
                <w:szCs w:val="22"/>
              </w:rPr>
              <w:t>1 X Q</w:t>
            </w:r>
            <w:r w:rsidRPr="00AC17DE">
              <w:rPr>
                <w:rFonts w:ascii="Arial" w:hAnsi="Arial" w:cs="Arial"/>
                <w:sz w:val="22"/>
                <w:szCs w:val="22"/>
              </w:rPr>
              <w:t>uad-core Intel Xeon E3-1270 v2 series processor  3.5GHz/1600MHz</w:t>
            </w:r>
            <w:r>
              <w:rPr>
                <w:rFonts w:ascii="Arial" w:hAnsi="Arial" w:cs="Arial"/>
                <w:sz w:val="22"/>
                <w:szCs w:val="22"/>
              </w:rPr>
              <w:t>,8 MB L3 cache</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pStyle w:val="Default"/>
              <w:rPr>
                <w:rFonts w:ascii="Arial" w:hAnsi="Arial" w:cs="Arial"/>
              </w:rPr>
            </w:pPr>
            <w:r w:rsidRPr="00DE7AF3">
              <w:rPr>
                <w:rFonts w:ascii="Arial" w:hAnsi="Arial" w:cs="Arial"/>
                <w:sz w:val="23"/>
                <w:szCs w:val="23"/>
              </w:rPr>
              <w:t>Chipset</w:t>
            </w:r>
          </w:p>
        </w:tc>
        <w:tc>
          <w:tcPr>
            <w:tcW w:w="3126" w:type="dxa"/>
          </w:tcPr>
          <w:p w:rsidR="00A071AC" w:rsidRPr="00DE7AF3" w:rsidRDefault="00A071AC" w:rsidP="00831B41">
            <w:pPr>
              <w:pStyle w:val="Default"/>
              <w:rPr>
                <w:rFonts w:ascii="Arial" w:hAnsi="Arial" w:cs="Arial"/>
                <w:sz w:val="22"/>
                <w:szCs w:val="22"/>
              </w:rPr>
            </w:pPr>
            <w:r w:rsidRPr="00DE7AF3">
              <w:rPr>
                <w:rFonts w:ascii="Arial" w:hAnsi="Arial" w:cs="Arial"/>
                <w:sz w:val="22"/>
                <w:szCs w:val="22"/>
              </w:rPr>
              <w:t>Intel C202</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rPr>
            </w:pPr>
            <w:r w:rsidRPr="00DE7AF3">
              <w:rPr>
                <w:rFonts w:ascii="Arial" w:hAnsi="Arial" w:cs="Arial"/>
                <w:color w:val="000000"/>
                <w:sz w:val="23"/>
                <w:szCs w:val="23"/>
              </w:rPr>
              <w:t>Memory</w:t>
            </w:r>
          </w:p>
        </w:tc>
        <w:tc>
          <w:tcPr>
            <w:tcW w:w="3126" w:type="dxa"/>
          </w:tcPr>
          <w:p w:rsidR="00A071AC" w:rsidRPr="00AC17DE" w:rsidRDefault="00A071AC" w:rsidP="00831B41">
            <w:pPr>
              <w:rPr>
                <w:rFonts w:ascii="Arial" w:hAnsi="Arial" w:cs="Arial"/>
              </w:rPr>
            </w:pPr>
            <w:r w:rsidRPr="00DE7AF3">
              <w:rPr>
                <w:rFonts w:ascii="Arial" w:hAnsi="Arial" w:cs="Arial"/>
                <w:color w:val="000000"/>
                <w:sz w:val="23"/>
                <w:szCs w:val="23"/>
              </w:rPr>
              <w:t xml:space="preserve">16 GB with PC3-12800 CL11 ECC DDR3 1600MHz LP UDIMM upgradable </w:t>
            </w:r>
            <w:proofErr w:type="spellStart"/>
            <w:r w:rsidRPr="00DE7AF3">
              <w:rPr>
                <w:rFonts w:ascii="Arial" w:hAnsi="Arial" w:cs="Arial"/>
                <w:color w:val="000000"/>
                <w:sz w:val="23"/>
                <w:szCs w:val="23"/>
              </w:rPr>
              <w:t>upto</w:t>
            </w:r>
            <w:proofErr w:type="spellEnd"/>
            <w:r>
              <w:rPr>
                <w:rFonts w:ascii="Arial" w:hAnsi="Arial" w:cs="Arial"/>
                <w:color w:val="000000"/>
                <w:sz w:val="23"/>
                <w:szCs w:val="23"/>
              </w:rPr>
              <w:t xml:space="preserve"> 32 GB</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rPr>
            </w:pPr>
            <w:r w:rsidRPr="00DE7AF3">
              <w:rPr>
                <w:rFonts w:ascii="Arial" w:hAnsi="Arial" w:cs="Arial"/>
                <w:color w:val="000000"/>
                <w:sz w:val="23"/>
                <w:szCs w:val="23"/>
              </w:rPr>
              <w:t>RAID controller</w:t>
            </w:r>
          </w:p>
        </w:tc>
        <w:tc>
          <w:tcPr>
            <w:tcW w:w="3126" w:type="dxa"/>
          </w:tcPr>
          <w:p w:rsidR="00A071AC" w:rsidRPr="00DE7AF3" w:rsidRDefault="00A071AC" w:rsidP="00831B41">
            <w:pPr>
              <w:rPr>
                <w:rFonts w:ascii="Arial" w:hAnsi="Arial" w:cs="Arial"/>
              </w:rPr>
            </w:pPr>
            <w:r w:rsidRPr="00DE7AF3">
              <w:rPr>
                <w:rFonts w:ascii="Arial" w:hAnsi="Arial" w:cs="Arial"/>
              </w:rPr>
              <w:t>Hardware RAID 0, 1, 1E. Machine should support optional RAID 5, 50</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Drive Bays</w:t>
            </w:r>
          </w:p>
        </w:tc>
        <w:tc>
          <w:tcPr>
            <w:tcW w:w="3126" w:type="dxa"/>
          </w:tcPr>
          <w:p w:rsidR="00A071AC" w:rsidRPr="00AC17DE" w:rsidRDefault="00A071AC" w:rsidP="00831B41">
            <w:pPr>
              <w:rPr>
                <w:rFonts w:ascii="Arial" w:hAnsi="Arial" w:cs="Arial"/>
                <w:color w:val="000000"/>
                <w:sz w:val="23"/>
                <w:szCs w:val="23"/>
              </w:rPr>
            </w:pPr>
            <w:r w:rsidRPr="00AC17DE">
              <w:rPr>
                <w:rFonts w:ascii="Arial" w:hAnsi="Arial" w:cs="Arial"/>
                <w:color w:val="000000"/>
                <w:sz w:val="23"/>
                <w:szCs w:val="23"/>
              </w:rPr>
              <w:t>3.5" simple swap 4 Serial ATA (SATA) or 2.5" hot-swap 8 SAS/SATA</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Hard Drives</w:t>
            </w:r>
          </w:p>
        </w:tc>
        <w:tc>
          <w:tcPr>
            <w:tcW w:w="3126" w:type="dxa"/>
          </w:tcPr>
          <w:p w:rsidR="00A071AC" w:rsidRPr="00DE7AF3" w:rsidRDefault="00A071AC" w:rsidP="00831B41">
            <w:pPr>
              <w:rPr>
                <w:rFonts w:ascii="Arial" w:hAnsi="Arial" w:cs="Arial"/>
                <w:color w:val="000000"/>
                <w:sz w:val="23"/>
                <w:szCs w:val="23"/>
              </w:rPr>
            </w:pPr>
            <w:r>
              <w:rPr>
                <w:rFonts w:ascii="Arial" w:hAnsi="Arial" w:cs="Arial"/>
                <w:color w:val="000000"/>
                <w:sz w:val="23"/>
                <w:szCs w:val="23"/>
              </w:rPr>
              <w:t xml:space="preserve">3 X </w:t>
            </w:r>
            <w:r w:rsidRPr="00DE7AF3">
              <w:rPr>
                <w:rFonts w:ascii="Arial" w:hAnsi="Arial" w:cs="Arial"/>
                <w:color w:val="000000"/>
                <w:sz w:val="23"/>
                <w:szCs w:val="23"/>
              </w:rPr>
              <w:t xml:space="preserve">300 GB </w:t>
            </w:r>
            <w:r>
              <w:rPr>
                <w:rFonts w:ascii="Arial" w:hAnsi="Arial" w:cs="Arial"/>
                <w:color w:val="000000"/>
                <w:sz w:val="23"/>
                <w:szCs w:val="23"/>
              </w:rPr>
              <w:t>SAS</w:t>
            </w:r>
            <w:r w:rsidRPr="00DE7AF3">
              <w:rPr>
                <w:rFonts w:ascii="Arial" w:hAnsi="Arial" w:cs="Arial"/>
                <w:color w:val="000000"/>
                <w:sz w:val="23"/>
                <w:szCs w:val="23"/>
              </w:rPr>
              <w:t xml:space="preserve"> HDD</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DVD Drive</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Half-High SATA DVD-ROM</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PCI Expansion slots</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Four PCI Express slots</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External ports</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Two USB 2.0 ports on front. Four USB 2.0 ports, one DB-15 video, one DB-9 serial, two RJ-45 Gigabit Ethernet network ports on rear.</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Network</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 xml:space="preserve">Dual Gigabit Ethernet ports </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Power Supply</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Two 430W hot-swap 80Plus redundant power supplies</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Cooling</w:t>
            </w:r>
          </w:p>
        </w:tc>
        <w:tc>
          <w:tcPr>
            <w:tcW w:w="3126" w:type="dxa"/>
          </w:tcPr>
          <w:p w:rsidR="00A071AC" w:rsidRPr="00DE7AF3" w:rsidRDefault="00A071AC" w:rsidP="00831B4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One speed-controlled non-redundant fan.</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Keyboard</w:t>
            </w:r>
          </w:p>
        </w:tc>
        <w:tc>
          <w:tcPr>
            <w:tcW w:w="3126"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101 keys Keyboard</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Mouse</w:t>
            </w:r>
          </w:p>
        </w:tc>
        <w:tc>
          <w:tcPr>
            <w:tcW w:w="3126"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Optical Scroll Mouse</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Monitor</w:t>
            </w:r>
          </w:p>
        </w:tc>
        <w:tc>
          <w:tcPr>
            <w:tcW w:w="3126"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18.5” LED</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Operating system</w:t>
            </w:r>
          </w:p>
        </w:tc>
        <w:tc>
          <w:tcPr>
            <w:tcW w:w="3126"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 xml:space="preserve">Microsoft Windows 2008 R2 standard edition (64 bit ,5 CAL) </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r w:rsidR="00A071AC" w:rsidRPr="00DE7AF3" w:rsidTr="00831B41">
        <w:trPr>
          <w:jc w:val="center"/>
        </w:trPr>
        <w:tc>
          <w:tcPr>
            <w:tcW w:w="0" w:type="auto"/>
            <w:vMerge/>
            <w:vAlign w:val="center"/>
          </w:tcPr>
          <w:p w:rsidR="00A071AC" w:rsidRPr="00DE7AF3" w:rsidRDefault="00A071AC" w:rsidP="00831B41">
            <w:pPr>
              <w:rPr>
                <w:rFonts w:ascii="Arial" w:hAnsi="Arial" w:cs="Arial"/>
              </w:rPr>
            </w:pPr>
          </w:p>
        </w:tc>
        <w:tc>
          <w:tcPr>
            <w:tcW w:w="2250"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Warranty</w:t>
            </w:r>
          </w:p>
        </w:tc>
        <w:tc>
          <w:tcPr>
            <w:tcW w:w="3126" w:type="dxa"/>
          </w:tcPr>
          <w:p w:rsidR="00A071AC" w:rsidRPr="00DE7AF3" w:rsidRDefault="00A071AC" w:rsidP="00831B41">
            <w:pPr>
              <w:rPr>
                <w:rFonts w:ascii="Arial" w:hAnsi="Arial" w:cs="Arial"/>
                <w:color w:val="000000"/>
                <w:sz w:val="23"/>
                <w:szCs w:val="23"/>
              </w:rPr>
            </w:pPr>
            <w:r w:rsidRPr="00DE7AF3">
              <w:rPr>
                <w:rFonts w:ascii="Arial" w:hAnsi="Arial" w:cs="Arial"/>
                <w:color w:val="000000"/>
                <w:sz w:val="23"/>
                <w:szCs w:val="23"/>
              </w:rPr>
              <w:t>3 Year comprehensive , onsite</w:t>
            </w:r>
          </w:p>
        </w:tc>
        <w:tc>
          <w:tcPr>
            <w:tcW w:w="0" w:type="auto"/>
            <w:vMerge/>
            <w:vAlign w:val="center"/>
          </w:tcPr>
          <w:p w:rsidR="00A071AC" w:rsidRPr="00DE7AF3" w:rsidRDefault="00A071AC" w:rsidP="00831B41">
            <w:pPr>
              <w:rPr>
                <w:rFonts w:ascii="Arial" w:hAnsi="Arial" w:cs="Arial"/>
              </w:rPr>
            </w:pPr>
          </w:p>
        </w:tc>
        <w:tc>
          <w:tcPr>
            <w:tcW w:w="0" w:type="auto"/>
            <w:vMerge/>
            <w:vAlign w:val="center"/>
          </w:tcPr>
          <w:p w:rsidR="00A071AC" w:rsidRPr="00DE7AF3" w:rsidRDefault="00A071AC" w:rsidP="00831B41">
            <w:pPr>
              <w:rPr>
                <w:rFonts w:ascii="Arial" w:hAnsi="Arial" w:cs="Arial"/>
              </w:rPr>
            </w:pPr>
          </w:p>
        </w:tc>
      </w:tr>
    </w:tbl>
    <w:p w:rsidR="00A071AC" w:rsidRDefault="00A071AC" w:rsidP="00A071AC">
      <w:pPr>
        <w:rPr>
          <w:rFonts w:ascii="Arial" w:hAnsi="Arial" w:cs="Arial"/>
        </w:rPr>
      </w:pPr>
    </w:p>
    <w:p w:rsidR="00A071AC" w:rsidRDefault="00A071AC" w:rsidP="00A071AC"/>
    <w:p w:rsidR="00C76136" w:rsidRDefault="00C76136"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tbl>
      <w:tblPr>
        <w:tblW w:w="10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4583"/>
        <w:gridCol w:w="2350"/>
        <w:gridCol w:w="2350"/>
      </w:tblGrid>
      <w:tr w:rsidR="00FC33A8" w:rsidTr="00C76136">
        <w:trPr>
          <w:trHeight w:val="305"/>
        </w:trPr>
        <w:tc>
          <w:tcPr>
            <w:tcW w:w="896" w:type="dxa"/>
          </w:tcPr>
          <w:p w:rsidR="00FC33A8" w:rsidRPr="00FC33A8" w:rsidRDefault="00FC33A8" w:rsidP="00831B41">
            <w:pPr>
              <w:rPr>
                <w:rFonts w:ascii="Arial" w:hAnsi="Arial" w:cs="Arial"/>
                <w:b/>
                <w:bCs/>
                <w:sz w:val="22"/>
                <w:szCs w:val="22"/>
              </w:rPr>
            </w:pPr>
            <w:r w:rsidRPr="00FC33A8">
              <w:rPr>
                <w:rFonts w:ascii="Arial" w:hAnsi="Arial" w:cs="Arial"/>
                <w:b/>
                <w:bCs/>
                <w:sz w:val="22"/>
                <w:szCs w:val="22"/>
              </w:rPr>
              <w:t>Sl.NO</w:t>
            </w:r>
          </w:p>
        </w:tc>
        <w:tc>
          <w:tcPr>
            <w:tcW w:w="4583" w:type="dxa"/>
          </w:tcPr>
          <w:p w:rsidR="00FC33A8" w:rsidRPr="00FC33A8" w:rsidRDefault="00FC33A8" w:rsidP="00831B41">
            <w:pPr>
              <w:rPr>
                <w:rFonts w:ascii="Arial" w:hAnsi="Arial" w:cs="Arial"/>
                <w:b/>
                <w:bCs/>
                <w:sz w:val="22"/>
                <w:szCs w:val="22"/>
              </w:rPr>
            </w:pPr>
            <w:r w:rsidRPr="00FC33A8">
              <w:rPr>
                <w:rFonts w:ascii="Arial" w:hAnsi="Arial" w:cs="Arial"/>
                <w:b/>
                <w:bCs/>
                <w:sz w:val="22"/>
                <w:szCs w:val="22"/>
              </w:rPr>
              <w:t>Description of the item</w:t>
            </w:r>
          </w:p>
        </w:tc>
        <w:tc>
          <w:tcPr>
            <w:tcW w:w="2350" w:type="dxa"/>
          </w:tcPr>
          <w:p w:rsidR="00FC33A8" w:rsidRPr="00FC33A8" w:rsidRDefault="00FC33A8" w:rsidP="00831B41">
            <w:pPr>
              <w:rPr>
                <w:rFonts w:ascii="Arial" w:hAnsi="Arial" w:cs="Arial"/>
                <w:b/>
                <w:bCs/>
                <w:sz w:val="22"/>
                <w:szCs w:val="22"/>
              </w:rPr>
            </w:pPr>
            <w:r w:rsidRPr="00FC33A8">
              <w:rPr>
                <w:rFonts w:ascii="Arial" w:hAnsi="Arial" w:cs="Arial"/>
                <w:b/>
                <w:bCs/>
                <w:sz w:val="22"/>
                <w:szCs w:val="22"/>
              </w:rPr>
              <w:t>QTY</w:t>
            </w:r>
          </w:p>
        </w:tc>
        <w:tc>
          <w:tcPr>
            <w:tcW w:w="2350" w:type="dxa"/>
          </w:tcPr>
          <w:p w:rsidR="00FC33A8" w:rsidRPr="00FC33A8" w:rsidRDefault="00FC33A8" w:rsidP="00831B41">
            <w:pPr>
              <w:rPr>
                <w:rFonts w:ascii="Arial" w:hAnsi="Arial" w:cs="Arial"/>
                <w:b/>
                <w:bCs/>
                <w:sz w:val="22"/>
                <w:szCs w:val="22"/>
              </w:rPr>
            </w:pPr>
            <w:r w:rsidRPr="00FC33A8">
              <w:rPr>
                <w:rFonts w:ascii="Arial" w:hAnsi="Arial" w:cs="Arial"/>
                <w:b/>
                <w:bCs/>
                <w:sz w:val="22"/>
                <w:szCs w:val="22"/>
              </w:rPr>
              <w:t>LOCATION</w:t>
            </w:r>
          </w:p>
        </w:tc>
      </w:tr>
      <w:tr w:rsidR="00FC33A8" w:rsidTr="00C76136">
        <w:trPr>
          <w:trHeight w:val="646"/>
        </w:trPr>
        <w:tc>
          <w:tcPr>
            <w:tcW w:w="896" w:type="dxa"/>
          </w:tcPr>
          <w:p w:rsidR="00FC33A8" w:rsidRPr="00A831B9" w:rsidRDefault="00FC33A8" w:rsidP="00831B41">
            <w:pPr>
              <w:rPr>
                <w:rFonts w:ascii="Arial" w:hAnsi="Arial" w:cs="Arial"/>
              </w:rPr>
            </w:pPr>
            <w:r w:rsidRPr="00A831B9">
              <w:rPr>
                <w:rFonts w:ascii="Arial" w:hAnsi="Arial" w:cs="Arial"/>
              </w:rPr>
              <w:t>1</w:t>
            </w:r>
          </w:p>
        </w:tc>
        <w:tc>
          <w:tcPr>
            <w:tcW w:w="4583" w:type="dxa"/>
          </w:tcPr>
          <w:p w:rsidR="00FC33A8" w:rsidRPr="00A831B9" w:rsidRDefault="00FC33A8" w:rsidP="00831B41">
            <w:pPr>
              <w:rPr>
                <w:rFonts w:ascii="Arial" w:hAnsi="Arial" w:cs="Arial"/>
              </w:rPr>
            </w:pPr>
            <w:r w:rsidRPr="00A831B9">
              <w:rPr>
                <w:rFonts w:ascii="Arial" w:hAnsi="Arial" w:cs="Arial"/>
              </w:rPr>
              <w:t xml:space="preserve">SQL Server  2012 Standard Edition 64bit </w:t>
            </w:r>
          </w:p>
        </w:tc>
        <w:tc>
          <w:tcPr>
            <w:tcW w:w="2350" w:type="dxa"/>
          </w:tcPr>
          <w:p w:rsidR="00FC33A8" w:rsidRPr="00A831B9" w:rsidRDefault="00A071AC" w:rsidP="00831B41">
            <w:pPr>
              <w:rPr>
                <w:rFonts w:ascii="Arial" w:hAnsi="Arial" w:cs="Arial"/>
              </w:rPr>
            </w:pPr>
            <w:r>
              <w:rPr>
                <w:rFonts w:ascii="Arial" w:hAnsi="Arial" w:cs="Arial"/>
              </w:rPr>
              <w:t>2</w:t>
            </w:r>
          </w:p>
        </w:tc>
        <w:tc>
          <w:tcPr>
            <w:tcW w:w="2350" w:type="dxa"/>
          </w:tcPr>
          <w:p w:rsidR="00FC33A8" w:rsidRPr="00A831B9" w:rsidRDefault="0092513C" w:rsidP="00FC33A8">
            <w:pPr>
              <w:rPr>
                <w:rFonts w:ascii="Arial" w:hAnsi="Arial" w:cs="Arial"/>
              </w:rPr>
            </w:pPr>
            <w:r>
              <w:rPr>
                <w:rFonts w:ascii="Arial" w:hAnsi="Arial" w:cs="Arial"/>
              </w:rPr>
              <w:t>MUMBAI</w:t>
            </w:r>
          </w:p>
        </w:tc>
      </w:tr>
      <w:tr w:rsidR="00FC33A8" w:rsidTr="00C76136">
        <w:trPr>
          <w:trHeight w:val="664"/>
        </w:trPr>
        <w:tc>
          <w:tcPr>
            <w:tcW w:w="896" w:type="dxa"/>
          </w:tcPr>
          <w:p w:rsidR="00FC33A8" w:rsidRPr="00A831B9" w:rsidRDefault="00FC33A8" w:rsidP="00831B41">
            <w:pPr>
              <w:rPr>
                <w:rFonts w:ascii="Arial" w:hAnsi="Arial" w:cs="Arial"/>
              </w:rPr>
            </w:pPr>
            <w:r w:rsidRPr="00A831B9">
              <w:rPr>
                <w:rFonts w:ascii="Arial" w:hAnsi="Arial" w:cs="Arial"/>
              </w:rPr>
              <w:t>2</w:t>
            </w:r>
          </w:p>
        </w:tc>
        <w:tc>
          <w:tcPr>
            <w:tcW w:w="4583" w:type="dxa"/>
          </w:tcPr>
          <w:p w:rsidR="00FC33A8" w:rsidRPr="00A831B9" w:rsidRDefault="00FC33A8" w:rsidP="00831B41">
            <w:pPr>
              <w:rPr>
                <w:rFonts w:ascii="Arial" w:hAnsi="Arial" w:cs="Arial"/>
              </w:rPr>
            </w:pPr>
            <w:r w:rsidRPr="00A831B9">
              <w:rPr>
                <w:rFonts w:ascii="Arial" w:hAnsi="Arial" w:cs="Arial"/>
              </w:rPr>
              <w:t>SQL Server 2012 Client Access License (CAL)</w:t>
            </w:r>
          </w:p>
        </w:tc>
        <w:tc>
          <w:tcPr>
            <w:tcW w:w="2350" w:type="dxa"/>
          </w:tcPr>
          <w:p w:rsidR="00FC33A8" w:rsidRPr="00A831B9" w:rsidRDefault="00A071AC" w:rsidP="00831B41">
            <w:pPr>
              <w:rPr>
                <w:rFonts w:ascii="Arial" w:hAnsi="Arial" w:cs="Arial"/>
              </w:rPr>
            </w:pPr>
            <w:r>
              <w:rPr>
                <w:rFonts w:ascii="Arial" w:hAnsi="Arial" w:cs="Arial"/>
              </w:rPr>
              <w:t>4</w:t>
            </w:r>
          </w:p>
        </w:tc>
        <w:tc>
          <w:tcPr>
            <w:tcW w:w="2350" w:type="dxa"/>
          </w:tcPr>
          <w:p w:rsidR="00FC33A8" w:rsidRPr="00A831B9" w:rsidRDefault="0092513C" w:rsidP="00831B41">
            <w:pPr>
              <w:rPr>
                <w:rFonts w:ascii="Arial" w:hAnsi="Arial" w:cs="Arial"/>
              </w:rPr>
            </w:pPr>
            <w:r>
              <w:rPr>
                <w:rFonts w:ascii="Arial" w:hAnsi="Arial" w:cs="Arial"/>
              </w:rPr>
              <w:t>MUMBAI</w:t>
            </w:r>
          </w:p>
        </w:tc>
      </w:tr>
    </w:tbl>
    <w:p w:rsidR="00836D52" w:rsidRDefault="00836D52" w:rsidP="00836D52">
      <w:pPr>
        <w:rPr>
          <w:rFonts w:ascii="Arial" w:hAnsi="Arial" w:cs="Arial"/>
        </w:rPr>
      </w:pPr>
    </w:p>
    <w:p w:rsidR="00C76136" w:rsidRDefault="00C76136" w:rsidP="00836D52">
      <w:pPr>
        <w:rPr>
          <w:rFonts w:ascii="Arial" w:hAnsi="Arial" w:cs="Arial"/>
        </w:rPr>
      </w:pPr>
    </w:p>
    <w:p w:rsidR="00112F6F" w:rsidRDefault="00112F6F" w:rsidP="009E1E47">
      <w:pPr>
        <w:jc w:val="center"/>
      </w:pPr>
    </w:p>
    <w:tbl>
      <w:tblPr>
        <w:tblW w:w="10373" w:type="dxa"/>
        <w:tblInd w:w="-106" w:type="dxa"/>
        <w:tblLook w:val="0000" w:firstRow="0" w:lastRow="0" w:firstColumn="0" w:lastColumn="0" w:noHBand="0" w:noVBand="0"/>
      </w:tblPr>
      <w:tblGrid>
        <w:gridCol w:w="1980"/>
        <w:gridCol w:w="6314"/>
        <w:gridCol w:w="709"/>
        <w:gridCol w:w="1370"/>
      </w:tblGrid>
      <w:tr w:rsidR="004674CF" w:rsidRPr="00C73DE4" w:rsidTr="004674CF">
        <w:trPr>
          <w:trHeight w:val="255"/>
        </w:trPr>
        <w:tc>
          <w:tcPr>
            <w:tcW w:w="1980" w:type="dxa"/>
            <w:tcBorders>
              <w:top w:val="single" w:sz="4" w:space="0" w:color="auto"/>
              <w:left w:val="single" w:sz="4" w:space="0" w:color="auto"/>
              <w:bottom w:val="single" w:sz="4" w:space="0" w:color="auto"/>
              <w:right w:val="single" w:sz="4" w:space="0" w:color="auto"/>
            </w:tcBorders>
            <w:noWrap/>
            <w:vAlign w:val="bottom"/>
          </w:tcPr>
          <w:p w:rsidR="004674CF" w:rsidRPr="003A5E2F" w:rsidRDefault="004674CF" w:rsidP="00831B41">
            <w:pPr>
              <w:rPr>
                <w:rFonts w:ascii="Arial" w:hAnsi="Arial" w:cs="Arial"/>
                <w:b/>
                <w:bCs/>
                <w:sz w:val="20"/>
                <w:szCs w:val="20"/>
              </w:rPr>
            </w:pPr>
            <w:r w:rsidRPr="003A5E2F">
              <w:rPr>
                <w:rFonts w:ascii="Arial" w:hAnsi="Arial" w:cs="Arial"/>
                <w:b/>
                <w:bCs/>
                <w:sz w:val="20"/>
                <w:szCs w:val="20"/>
              </w:rPr>
              <w:t>Component</w:t>
            </w:r>
          </w:p>
        </w:tc>
        <w:tc>
          <w:tcPr>
            <w:tcW w:w="6314" w:type="dxa"/>
            <w:tcBorders>
              <w:top w:val="single" w:sz="4" w:space="0" w:color="auto"/>
              <w:left w:val="nil"/>
              <w:bottom w:val="single" w:sz="4" w:space="0" w:color="auto"/>
              <w:right w:val="single" w:sz="4" w:space="0" w:color="auto"/>
            </w:tcBorders>
            <w:noWrap/>
            <w:vAlign w:val="bottom"/>
          </w:tcPr>
          <w:p w:rsidR="004674CF" w:rsidRPr="00C73DE4" w:rsidRDefault="004674CF" w:rsidP="00831B41">
            <w:pPr>
              <w:rPr>
                <w:rFonts w:ascii="Arial" w:hAnsi="Arial" w:cs="Arial"/>
                <w:b/>
                <w:bCs/>
                <w:sz w:val="20"/>
                <w:szCs w:val="20"/>
              </w:rPr>
            </w:pPr>
            <w:r>
              <w:rPr>
                <w:rFonts w:ascii="Arial" w:hAnsi="Arial" w:cs="Arial"/>
                <w:b/>
                <w:bCs/>
                <w:sz w:val="20"/>
                <w:szCs w:val="20"/>
              </w:rPr>
              <w:t>Specification</w:t>
            </w:r>
          </w:p>
        </w:tc>
        <w:tc>
          <w:tcPr>
            <w:tcW w:w="709" w:type="dxa"/>
            <w:tcBorders>
              <w:top w:val="single" w:sz="4" w:space="0" w:color="auto"/>
              <w:left w:val="nil"/>
              <w:bottom w:val="single" w:sz="4" w:space="0" w:color="auto"/>
              <w:right w:val="single" w:sz="4" w:space="0" w:color="auto"/>
            </w:tcBorders>
          </w:tcPr>
          <w:p w:rsidR="004674CF" w:rsidRDefault="004674CF" w:rsidP="00831B41">
            <w:pPr>
              <w:rPr>
                <w:rFonts w:ascii="Arial" w:hAnsi="Arial" w:cs="Arial"/>
                <w:b/>
                <w:bCs/>
                <w:sz w:val="20"/>
                <w:szCs w:val="20"/>
              </w:rPr>
            </w:pPr>
            <w:r>
              <w:rPr>
                <w:rFonts w:ascii="Arial" w:hAnsi="Arial" w:cs="Arial"/>
                <w:b/>
                <w:bCs/>
                <w:sz w:val="20"/>
                <w:szCs w:val="20"/>
              </w:rPr>
              <w:t>QTY</w:t>
            </w:r>
          </w:p>
        </w:tc>
        <w:tc>
          <w:tcPr>
            <w:tcW w:w="1370" w:type="dxa"/>
            <w:tcBorders>
              <w:top w:val="single" w:sz="4" w:space="0" w:color="auto"/>
              <w:left w:val="nil"/>
              <w:bottom w:val="single" w:sz="4" w:space="0" w:color="auto"/>
              <w:right w:val="single" w:sz="4" w:space="0" w:color="auto"/>
            </w:tcBorders>
          </w:tcPr>
          <w:p w:rsidR="004674CF" w:rsidRDefault="004674CF" w:rsidP="00831B41">
            <w:pPr>
              <w:rPr>
                <w:rFonts w:ascii="Arial" w:hAnsi="Arial" w:cs="Arial"/>
                <w:b/>
                <w:bCs/>
                <w:sz w:val="20"/>
                <w:szCs w:val="20"/>
              </w:rPr>
            </w:pPr>
          </w:p>
        </w:tc>
      </w:tr>
      <w:tr w:rsidR="004674CF" w:rsidRPr="00C73DE4" w:rsidTr="004674CF">
        <w:trPr>
          <w:trHeight w:val="255"/>
        </w:trPr>
        <w:tc>
          <w:tcPr>
            <w:tcW w:w="1980" w:type="dxa"/>
            <w:tcBorders>
              <w:top w:val="single" w:sz="4" w:space="0" w:color="auto"/>
              <w:left w:val="single" w:sz="4" w:space="0" w:color="auto"/>
              <w:bottom w:val="single" w:sz="4" w:space="0" w:color="auto"/>
              <w:right w:val="single" w:sz="4" w:space="0" w:color="auto"/>
            </w:tcBorders>
            <w:noWrap/>
            <w:vAlign w:val="bottom"/>
          </w:tcPr>
          <w:p w:rsidR="004674CF" w:rsidRPr="00C73DE4" w:rsidRDefault="004674CF" w:rsidP="00831B41">
            <w:pPr>
              <w:rPr>
                <w:rFonts w:ascii="Arial" w:hAnsi="Arial" w:cs="Arial"/>
                <w:sz w:val="20"/>
                <w:szCs w:val="20"/>
              </w:rPr>
            </w:pPr>
          </w:p>
        </w:tc>
        <w:tc>
          <w:tcPr>
            <w:tcW w:w="6314" w:type="dxa"/>
            <w:tcBorders>
              <w:top w:val="single" w:sz="4" w:space="0" w:color="auto"/>
              <w:left w:val="nil"/>
              <w:bottom w:val="single" w:sz="4" w:space="0" w:color="auto"/>
              <w:right w:val="single" w:sz="4" w:space="0" w:color="auto"/>
            </w:tcBorders>
            <w:noWrap/>
            <w:vAlign w:val="bottom"/>
          </w:tcPr>
          <w:p w:rsidR="004674CF" w:rsidRPr="00C73DE4" w:rsidRDefault="004674CF" w:rsidP="00831B41">
            <w:pPr>
              <w:rPr>
                <w:rFonts w:ascii="Arial" w:hAnsi="Arial" w:cs="Arial"/>
                <w:b/>
                <w:bCs/>
                <w:sz w:val="20"/>
                <w:szCs w:val="20"/>
              </w:rPr>
            </w:pPr>
            <w:r w:rsidRPr="00C73DE4">
              <w:rPr>
                <w:rFonts w:ascii="Arial" w:hAnsi="Arial" w:cs="Arial"/>
                <w:b/>
                <w:bCs/>
                <w:sz w:val="20"/>
                <w:szCs w:val="20"/>
              </w:rPr>
              <w:t xml:space="preserve">Network Attached Storage Box (2TB </w:t>
            </w:r>
            <w:r>
              <w:rPr>
                <w:rFonts w:ascii="Arial" w:hAnsi="Arial" w:cs="Arial"/>
                <w:b/>
                <w:bCs/>
                <w:sz w:val="20"/>
                <w:szCs w:val="20"/>
              </w:rPr>
              <w:t>)</w:t>
            </w:r>
          </w:p>
        </w:tc>
        <w:tc>
          <w:tcPr>
            <w:tcW w:w="709" w:type="dxa"/>
            <w:vMerge w:val="restart"/>
            <w:tcBorders>
              <w:top w:val="single" w:sz="4" w:space="0" w:color="auto"/>
              <w:left w:val="nil"/>
              <w:right w:val="single" w:sz="4" w:space="0" w:color="auto"/>
            </w:tcBorders>
          </w:tcPr>
          <w:p w:rsidR="004674CF" w:rsidRDefault="004674CF" w:rsidP="00831B41">
            <w:pPr>
              <w:rPr>
                <w:rFonts w:ascii="Arial" w:hAnsi="Arial" w:cs="Arial"/>
                <w:b/>
                <w:bCs/>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Default="004674CF" w:rsidP="004674CF">
            <w:pPr>
              <w:rPr>
                <w:rFonts w:ascii="Arial" w:hAnsi="Arial" w:cs="Arial"/>
                <w:sz w:val="20"/>
                <w:szCs w:val="20"/>
              </w:rPr>
            </w:pPr>
          </w:p>
          <w:p w:rsidR="004674CF" w:rsidRDefault="004674CF" w:rsidP="004674CF">
            <w:pPr>
              <w:rPr>
                <w:rFonts w:ascii="Arial" w:hAnsi="Arial" w:cs="Arial"/>
                <w:sz w:val="20"/>
                <w:szCs w:val="20"/>
              </w:rPr>
            </w:pPr>
          </w:p>
          <w:p w:rsidR="004674CF" w:rsidRPr="004674CF" w:rsidRDefault="0092513C" w:rsidP="004674CF">
            <w:pPr>
              <w:rPr>
                <w:rFonts w:ascii="Arial" w:hAnsi="Arial" w:cs="Arial"/>
                <w:sz w:val="20"/>
                <w:szCs w:val="20"/>
              </w:rPr>
            </w:pPr>
            <w:r>
              <w:rPr>
                <w:rFonts w:ascii="Arial" w:hAnsi="Arial" w:cs="Arial"/>
                <w:sz w:val="20"/>
                <w:szCs w:val="20"/>
              </w:rPr>
              <w:t>1</w:t>
            </w:r>
          </w:p>
        </w:tc>
        <w:tc>
          <w:tcPr>
            <w:tcW w:w="1370" w:type="dxa"/>
            <w:tcBorders>
              <w:top w:val="single" w:sz="4" w:space="0" w:color="auto"/>
              <w:left w:val="nil"/>
              <w:right w:val="single" w:sz="4" w:space="0" w:color="auto"/>
            </w:tcBorders>
          </w:tcPr>
          <w:p w:rsidR="004674CF" w:rsidRPr="003A5E2F" w:rsidRDefault="004674CF" w:rsidP="00831B41">
            <w:pPr>
              <w:rPr>
                <w:rFonts w:ascii="Arial" w:hAnsi="Arial" w:cs="Arial"/>
                <w:b/>
                <w:bCs/>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Form Factor</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Desktop form factor</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Processor</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Embedded Marvell Processor, 256MB RAM</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Hard Disk Drives</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2 x 3.5" Easy-Swap SATA-II Hard Disk Drives</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48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Hard Disk Drive Bays</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2 x 3.5” Easy-Swap SATA-II Hard Disk Drives</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RAID Support</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RAID 1, JBOD</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6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Ethernet Ports</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1 x RJ45 10/100/1000Mbps (</w:t>
            </w:r>
            <w:proofErr w:type="spellStart"/>
            <w:r w:rsidRPr="00C73DE4">
              <w:rPr>
                <w:rFonts w:ascii="Trebuchet MS" w:hAnsi="Trebuchet MS" w:cs="Trebuchet MS"/>
                <w:color w:val="000000"/>
                <w:sz w:val="20"/>
                <w:szCs w:val="20"/>
              </w:rPr>
              <w:t>GbE</w:t>
            </w:r>
            <w:proofErr w:type="spellEnd"/>
            <w:r w:rsidRPr="00C73DE4">
              <w:rPr>
                <w:rFonts w:ascii="Trebuchet MS" w:hAnsi="Trebuchet MS" w:cs="Trebuchet MS"/>
                <w:color w:val="000000"/>
                <w:sz w:val="20"/>
                <w:szCs w:val="20"/>
              </w:rPr>
              <w:t>) Ethernet port. LAN standards: IEEE 802.3, IEEE 802.3u</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Default="004674CF" w:rsidP="00831B41">
            <w:pPr>
              <w:rPr>
                <w:rFonts w:ascii="Trebuchet MS" w:hAnsi="Trebuchet MS" w:cs="Trebuchet MS"/>
                <w:color w:val="000000"/>
                <w:sz w:val="20"/>
                <w:szCs w:val="20"/>
              </w:rPr>
            </w:pPr>
          </w:p>
          <w:p w:rsidR="004674CF" w:rsidRPr="004674CF" w:rsidRDefault="0092513C" w:rsidP="004674CF">
            <w:pPr>
              <w:rPr>
                <w:rFonts w:ascii="Trebuchet MS" w:hAnsi="Trebuchet MS" w:cs="Trebuchet MS"/>
                <w:sz w:val="20"/>
                <w:szCs w:val="20"/>
              </w:rPr>
            </w:pPr>
            <w:r>
              <w:rPr>
                <w:rFonts w:ascii="Arial" w:hAnsi="Arial" w:cs="Arial"/>
              </w:rPr>
              <w:t>MUMBAI</w:t>
            </w:r>
          </w:p>
        </w:tc>
      </w:tr>
      <w:tr w:rsidR="004674CF" w:rsidRPr="00C73DE4" w:rsidTr="004674CF">
        <w:trPr>
          <w:trHeight w:val="6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USB Ports</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3 x USB 2.0 ports (to connect external HDD, printers, UPS, Bluetooth dongle)</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Power</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AC Voltage 100-240 VAC</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6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Operating System</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Linux operating environment and suite of applications</w:t>
            </w:r>
          </w:p>
        </w:tc>
        <w:tc>
          <w:tcPr>
            <w:tcW w:w="709" w:type="dxa"/>
            <w:vMerge/>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831B4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831B41">
            <w:pPr>
              <w:rPr>
                <w:rFonts w:ascii="Trebuchet MS" w:hAnsi="Trebuchet MS" w:cs="Trebuchet MS"/>
                <w:b/>
                <w:bCs/>
                <w:color w:val="000000"/>
                <w:sz w:val="20"/>
                <w:szCs w:val="20"/>
              </w:rPr>
            </w:pPr>
            <w:r w:rsidRPr="00C73DE4">
              <w:rPr>
                <w:rFonts w:ascii="Trebuchet MS" w:hAnsi="Trebuchet MS" w:cs="Trebuchet MS"/>
                <w:b/>
                <w:bCs/>
                <w:color w:val="000000"/>
                <w:sz w:val="20"/>
                <w:szCs w:val="20"/>
              </w:rPr>
              <w:t xml:space="preserve">Warranty </w:t>
            </w:r>
          </w:p>
        </w:tc>
        <w:tc>
          <w:tcPr>
            <w:tcW w:w="6314" w:type="dxa"/>
            <w:tcBorders>
              <w:top w:val="nil"/>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r w:rsidRPr="00C73DE4">
              <w:rPr>
                <w:rFonts w:ascii="Trebuchet MS" w:hAnsi="Trebuchet MS" w:cs="Trebuchet MS"/>
                <w:color w:val="000000"/>
                <w:sz w:val="20"/>
                <w:szCs w:val="20"/>
              </w:rPr>
              <w:t xml:space="preserve">3 year onsite warranty </w:t>
            </w:r>
          </w:p>
        </w:tc>
        <w:tc>
          <w:tcPr>
            <w:tcW w:w="709" w:type="dxa"/>
            <w:vMerge/>
            <w:tcBorders>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p>
        </w:tc>
        <w:tc>
          <w:tcPr>
            <w:tcW w:w="1370" w:type="dxa"/>
            <w:tcBorders>
              <w:left w:val="nil"/>
              <w:bottom w:val="single" w:sz="4" w:space="0" w:color="auto"/>
              <w:right w:val="single" w:sz="4" w:space="0" w:color="auto"/>
            </w:tcBorders>
          </w:tcPr>
          <w:p w:rsidR="004674CF" w:rsidRPr="00C73DE4" w:rsidRDefault="004674CF" w:rsidP="00831B41">
            <w:pPr>
              <w:rPr>
                <w:rFonts w:ascii="Trebuchet MS" w:hAnsi="Trebuchet MS" w:cs="Trebuchet MS"/>
                <w:color w:val="000000"/>
                <w:sz w:val="20"/>
                <w:szCs w:val="20"/>
              </w:rPr>
            </w:pPr>
          </w:p>
        </w:tc>
      </w:tr>
    </w:tbl>
    <w:p w:rsidR="004674CF" w:rsidRPr="00C73DE4" w:rsidRDefault="004674CF" w:rsidP="004674CF">
      <w:pPr>
        <w:rPr>
          <w:rFonts w:ascii="Arial" w:hAnsi="Arial" w:cs="Arial"/>
        </w:rP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C76136" w:rsidRDefault="00C76136" w:rsidP="009E1E47">
      <w:pPr>
        <w:jc w:val="center"/>
        <w:rPr>
          <w:b/>
          <w:color w:val="000000" w:themeColor="text1"/>
          <w:u w:val="single"/>
        </w:rPr>
      </w:pPr>
    </w:p>
    <w:p w:rsidR="007A1215" w:rsidRDefault="007A1215" w:rsidP="009E1E47">
      <w:pPr>
        <w:jc w:val="center"/>
        <w:rPr>
          <w:b/>
          <w:color w:val="000000" w:themeColor="text1"/>
          <w:u w:val="single"/>
        </w:rPr>
      </w:pPr>
    </w:p>
    <w:p w:rsidR="007A1215" w:rsidRDefault="007A1215" w:rsidP="009E1E47">
      <w:pPr>
        <w:jc w:val="center"/>
        <w:rPr>
          <w:b/>
          <w:color w:val="000000" w:themeColor="text1"/>
          <w:u w:val="single"/>
        </w:rPr>
      </w:pPr>
    </w:p>
    <w:p w:rsidR="002E5077" w:rsidRDefault="002E5077" w:rsidP="0008280F">
      <w:pPr>
        <w:pStyle w:val="Heading8"/>
        <w:jc w:val="center"/>
      </w:pPr>
    </w:p>
    <w:p w:rsidR="002E5077" w:rsidRDefault="002E5077" w:rsidP="0008280F">
      <w:pPr>
        <w:pStyle w:val="Heading8"/>
        <w:jc w:val="center"/>
      </w:pPr>
    </w:p>
    <w:p w:rsidR="002E5077" w:rsidRDefault="002E5077" w:rsidP="0008280F">
      <w:pPr>
        <w:pStyle w:val="Heading8"/>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Undertaking by the Principals that the spares for the equipment shall be available for at least </w:t>
      </w:r>
      <w:r w:rsidR="0002622F">
        <w:t>10</w:t>
      </w:r>
      <w:r>
        <w:t xml:space="preserve"> years from the date of supply. </w:t>
      </w:r>
    </w:p>
    <w:p w:rsidR="00112F6F" w:rsidRDefault="00112F6F" w:rsidP="00112F6F">
      <w:pPr>
        <w:pStyle w:val="ListContinue2"/>
        <w:numPr>
          <w:ilvl w:val="0"/>
          <w:numId w:val="15"/>
        </w:numPr>
        <w:jc w:val="both"/>
      </w:pPr>
      <w:r>
        <w:t xml:space="preserve">The service provider should have the necessary </w:t>
      </w:r>
      <w:proofErr w:type="spellStart"/>
      <w:r>
        <w:t>equipments</w:t>
      </w:r>
      <w:proofErr w:type="spellEnd"/>
      <w:r>
        <w:t xml:space="preserve">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F701B0">
        <w:t xml:space="preserve">Hardware and </w:t>
      </w:r>
      <w:r w:rsidR="00216ADD">
        <w:t>software</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2F6380" w:rsidRDefault="002F6380">
      <w:pPr>
        <w:jc w:val="right"/>
        <w:rPr>
          <w:b/>
          <w:bCs/>
          <w:u w:val="single"/>
        </w:rPr>
      </w:pPr>
    </w:p>
    <w:p w:rsidR="007D4D55" w:rsidRDefault="007D4D55">
      <w:pPr>
        <w:jc w:val="right"/>
        <w:rPr>
          <w:b/>
          <w:bCs/>
          <w:u w:val="single"/>
        </w:rPr>
      </w:pPr>
    </w:p>
    <w:p w:rsidR="007D4D55" w:rsidRDefault="007D4D55">
      <w:pPr>
        <w:jc w:val="right"/>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r w:rsidR="00917571">
        <w:rPr>
          <w:rFonts w:ascii="Arial" w:hAnsi="Arial"/>
          <w:b/>
          <w:bCs/>
          <w:color w:val="auto"/>
          <w:sz w:val="22"/>
          <w:szCs w:val="22"/>
        </w:rPr>
        <w:t xml:space="preserve">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proofErr w:type="gramStart"/>
      <w:r w:rsidRPr="007D4D55">
        <w:rPr>
          <w:rFonts w:ascii="Arial" w:hAnsi="Arial"/>
          <w:b/>
          <w:bCs/>
          <w:color w:val="auto"/>
          <w:sz w:val="22"/>
          <w:szCs w:val="22"/>
        </w:rPr>
        <w:t xml:space="preserve">Floor </w:t>
      </w:r>
      <w:r w:rsidR="00917571">
        <w:rPr>
          <w:rFonts w:ascii="Arial" w:hAnsi="Arial"/>
          <w:b/>
          <w:bCs/>
          <w:color w:val="auto"/>
          <w:sz w:val="22"/>
          <w:szCs w:val="22"/>
        </w:rPr>
        <w:t>,</w:t>
      </w:r>
      <w:proofErr w:type="gramEnd"/>
    </w:p>
    <w:p w:rsidR="007D4D55" w:rsidRPr="007D4D55" w:rsidRDefault="00917571" w:rsidP="007D4D55">
      <w:pPr>
        <w:pStyle w:val="Default"/>
        <w:rPr>
          <w:rFonts w:ascii="Arial" w:hAnsi="Arial"/>
          <w:b/>
          <w:bCs/>
          <w:color w:val="auto"/>
          <w:sz w:val="22"/>
          <w:szCs w:val="22"/>
        </w:rPr>
      </w:pPr>
      <w:r>
        <w:rPr>
          <w:rFonts w:ascii="Arial" w:hAnsi="Arial"/>
          <w:b/>
          <w:bCs/>
          <w:color w:val="auto"/>
          <w:sz w:val="22"/>
          <w:szCs w:val="22"/>
        </w:rPr>
        <w:t xml:space="preserve"> </w:t>
      </w: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proofErr w:type="gram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roofErr w:type="gramEnd"/>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C5" w:rsidRDefault="005860C5">
      <w:r>
        <w:separator/>
      </w:r>
    </w:p>
  </w:endnote>
  <w:endnote w:type="continuationSeparator" w:id="0">
    <w:p w:rsidR="005860C5" w:rsidRDefault="005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4598" w:rsidRDefault="00694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Footer"/>
      <w:pBdr>
        <w:bottom w:val="single" w:sz="6" w:space="1" w:color="auto"/>
      </w:pBdr>
      <w:tabs>
        <w:tab w:val="clear" w:pos="8640"/>
      </w:tabs>
      <w:jc w:val="center"/>
    </w:pPr>
  </w:p>
  <w:p w:rsidR="00694598" w:rsidRDefault="00694598">
    <w:pPr>
      <w:pStyle w:val="Footer"/>
      <w:tabs>
        <w:tab w:val="clear" w:pos="8640"/>
      </w:tabs>
      <w:jc w:val="center"/>
      <w:rPr>
        <w:sz w:val="20"/>
      </w:rPr>
    </w:pPr>
    <w:r>
      <w:rPr>
        <w:sz w:val="20"/>
      </w:rPr>
      <w:t>HLL/HCS/HLBS/MUM/2013/01/LTE</w:t>
    </w:r>
    <w:r>
      <w:rPr>
        <w:sz w:val="20"/>
      </w:rPr>
      <w:tab/>
      <w:t xml:space="preserve">Page </w:t>
    </w:r>
    <w:r>
      <w:rPr>
        <w:sz w:val="20"/>
      </w:rPr>
      <w:fldChar w:fldCharType="begin"/>
    </w:r>
    <w:r>
      <w:rPr>
        <w:sz w:val="20"/>
      </w:rPr>
      <w:instrText xml:space="preserve"> PAGE </w:instrText>
    </w:r>
    <w:r>
      <w:rPr>
        <w:sz w:val="20"/>
      </w:rPr>
      <w:fldChar w:fldCharType="separate"/>
    </w:r>
    <w:r w:rsidR="007A448B">
      <w:rPr>
        <w:noProof/>
        <w:sz w:val="20"/>
      </w:rPr>
      <w:t>19</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7A448B">
      <w:rPr>
        <w:noProof/>
        <w:sz w:val="20"/>
      </w:rPr>
      <w:t>19</w:t>
    </w:r>
    <w:r>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C5" w:rsidRDefault="005860C5">
      <w:r>
        <w:separator/>
      </w:r>
    </w:p>
  </w:footnote>
  <w:footnote w:type="continuationSeparator" w:id="0">
    <w:p w:rsidR="005860C5" w:rsidRDefault="0058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94598" w:rsidRDefault="0069459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Header"/>
      <w:tabs>
        <w:tab w:val="clear" w:pos="4320"/>
        <w:tab w:val="clear" w:pos="8640"/>
      </w:tabs>
      <w:jc w:val="center"/>
    </w:pP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219710</wp:posOffset>
              </wp:positionV>
              <wp:extent cx="6477000" cy="0"/>
              <wp:effectExtent l="6350" t="10160" r="1270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 xml:space="preserve">HLL </w:t>
    </w:r>
    <w:proofErr w:type="spellStart"/>
    <w:r>
      <w:t>Lifecare</w:t>
    </w:r>
    <w:proofErr w:type="spellEnd"/>
    <w:r>
      <w:t xml:space="preserve"> Limited</w:t>
    </w:r>
  </w:p>
  <w:p w:rsidR="00694598" w:rsidRDefault="00694598">
    <w:pPr>
      <w:pStyle w:val="Header"/>
      <w:tabs>
        <w:tab w:val="clear" w:pos="4320"/>
        <w:tab w:val="clear" w:pos="8640"/>
      </w:tabs>
      <w:jc w:val="center"/>
    </w:pPr>
  </w:p>
  <w:p w:rsidR="00694598" w:rsidRDefault="00694598">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Bdr>
        <w:bottom w:val="single" w:sz="6" w:space="1" w:color="auto"/>
      </w:pBdr>
      <w:ind w:left="240" w:hanging="240"/>
      <w:jc w:val="center"/>
    </w:pPr>
    <w:r>
      <w:rPr>
        <w:sz w:val="20"/>
      </w:rPr>
      <w:t>HLL LIFECARE LTD</w:t>
    </w:r>
  </w:p>
  <w:p w:rsidR="00694598" w:rsidRDefault="00694598">
    <w:pPr>
      <w:pBdr>
        <w:bottom w:val="single" w:sz="6" w:space="1" w:color="auto"/>
      </w:pBdr>
      <w:ind w:left="240" w:hanging="240"/>
      <w:jc w:val="center"/>
    </w:pPr>
    <w:r>
      <w:t>Procurement of Equipment</w:t>
    </w:r>
    <w:r>
      <w:rPr>
        <w:b/>
        <w:bCs/>
        <w:i/>
        <w:iCs/>
      </w:rPr>
      <w:t xml:space="preserve"> </w:t>
    </w:r>
    <w:r>
      <w:t xml:space="preserve">for HCS </w:t>
    </w:r>
    <w:proofErr w:type="gramStart"/>
    <w:r>
      <w:t>Division ,BANGALORE</w:t>
    </w:r>
    <w:proofErr w:type="gramEnd"/>
    <w:r>
      <w:t>.</w:t>
    </w:r>
  </w:p>
  <w:p w:rsidR="00694598" w:rsidRDefault="00694598">
    <w:pPr>
      <w:ind w:left="240" w:hanging="240"/>
      <w:jc w:val="center"/>
      <w:rPr>
        <w:bCs/>
      </w:rPr>
    </w:pPr>
  </w:p>
  <w:p w:rsidR="00694598" w:rsidRDefault="0069459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Header"/>
      <w:spacing w:before="120"/>
      <w:jc w:val="center"/>
    </w:pP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6248400" cy="0"/>
              <wp:effectExtent l="9525" t="9525" r="952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t xml:space="preserve">HLL </w:t>
    </w:r>
    <w:proofErr w:type="spellStart"/>
    <w:r>
      <w:t>Lifecare</w:t>
    </w:r>
    <w:proofErr w:type="spellEnd"/>
    <w: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4"/>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D3C90"/>
    <w:rsid w:val="000E26C4"/>
    <w:rsid w:val="000E3933"/>
    <w:rsid w:val="000E45F4"/>
    <w:rsid w:val="000F6D22"/>
    <w:rsid w:val="000F6ECC"/>
    <w:rsid w:val="001025E4"/>
    <w:rsid w:val="00102AE2"/>
    <w:rsid w:val="00112F6F"/>
    <w:rsid w:val="001229A9"/>
    <w:rsid w:val="001229D8"/>
    <w:rsid w:val="00124FF8"/>
    <w:rsid w:val="00133A93"/>
    <w:rsid w:val="00133BEE"/>
    <w:rsid w:val="00136CCD"/>
    <w:rsid w:val="00140BC6"/>
    <w:rsid w:val="001415DD"/>
    <w:rsid w:val="001546F9"/>
    <w:rsid w:val="00154E02"/>
    <w:rsid w:val="0015545C"/>
    <w:rsid w:val="001712C5"/>
    <w:rsid w:val="00174745"/>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34B7A"/>
    <w:rsid w:val="00247C7B"/>
    <w:rsid w:val="00251B26"/>
    <w:rsid w:val="00251B6D"/>
    <w:rsid w:val="00267C21"/>
    <w:rsid w:val="00274EB8"/>
    <w:rsid w:val="00290AE5"/>
    <w:rsid w:val="002A1168"/>
    <w:rsid w:val="002A2E10"/>
    <w:rsid w:val="002B37DA"/>
    <w:rsid w:val="002C2ECE"/>
    <w:rsid w:val="002C3844"/>
    <w:rsid w:val="002E5077"/>
    <w:rsid w:val="002F157D"/>
    <w:rsid w:val="002F1F18"/>
    <w:rsid w:val="002F451A"/>
    <w:rsid w:val="002F6380"/>
    <w:rsid w:val="002F6477"/>
    <w:rsid w:val="003152C7"/>
    <w:rsid w:val="00325E8B"/>
    <w:rsid w:val="003402C5"/>
    <w:rsid w:val="0034096C"/>
    <w:rsid w:val="003451BC"/>
    <w:rsid w:val="0035528D"/>
    <w:rsid w:val="00360747"/>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14A0"/>
    <w:rsid w:val="0051182B"/>
    <w:rsid w:val="0051776E"/>
    <w:rsid w:val="005205F9"/>
    <w:rsid w:val="00521750"/>
    <w:rsid w:val="00543E94"/>
    <w:rsid w:val="0055742E"/>
    <w:rsid w:val="0058260E"/>
    <w:rsid w:val="005857FA"/>
    <w:rsid w:val="005860C5"/>
    <w:rsid w:val="005A2647"/>
    <w:rsid w:val="005B5E42"/>
    <w:rsid w:val="005B6103"/>
    <w:rsid w:val="005C04D3"/>
    <w:rsid w:val="005C2DD7"/>
    <w:rsid w:val="005D550B"/>
    <w:rsid w:val="005E2BDF"/>
    <w:rsid w:val="005E3219"/>
    <w:rsid w:val="006038CA"/>
    <w:rsid w:val="00604A07"/>
    <w:rsid w:val="00627B38"/>
    <w:rsid w:val="00636F0A"/>
    <w:rsid w:val="006371F0"/>
    <w:rsid w:val="006415B1"/>
    <w:rsid w:val="006543C4"/>
    <w:rsid w:val="0065471D"/>
    <w:rsid w:val="00667697"/>
    <w:rsid w:val="0067361C"/>
    <w:rsid w:val="00694598"/>
    <w:rsid w:val="00696F4E"/>
    <w:rsid w:val="006C361B"/>
    <w:rsid w:val="006C41D3"/>
    <w:rsid w:val="006D76FB"/>
    <w:rsid w:val="006E65CD"/>
    <w:rsid w:val="00704622"/>
    <w:rsid w:val="00706FA4"/>
    <w:rsid w:val="00720038"/>
    <w:rsid w:val="00727C3C"/>
    <w:rsid w:val="00734E68"/>
    <w:rsid w:val="00737504"/>
    <w:rsid w:val="00746482"/>
    <w:rsid w:val="007473CD"/>
    <w:rsid w:val="00747AC3"/>
    <w:rsid w:val="00761B8D"/>
    <w:rsid w:val="00762379"/>
    <w:rsid w:val="007747B8"/>
    <w:rsid w:val="007841FF"/>
    <w:rsid w:val="00784631"/>
    <w:rsid w:val="00786786"/>
    <w:rsid w:val="00787EEE"/>
    <w:rsid w:val="007947B4"/>
    <w:rsid w:val="0079617D"/>
    <w:rsid w:val="007A1215"/>
    <w:rsid w:val="007A448B"/>
    <w:rsid w:val="007C1574"/>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4E70"/>
    <w:rsid w:val="00846218"/>
    <w:rsid w:val="00847DA3"/>
    <w:rsid w:val="00870DBD"/>
    <w:rsid w:val="00871B5F"/>
    <w:rsid w:val="00875421"/>
    <w:rsid w:val="00884BB7"/>
    <w:rsid w:val="00884F8E"/>
    <w:rsid w:val="00887792"/>
    <w:rsid w:val="008A17C7"/>
    <w:rsid w:val="008B34C6"/>
    <w:rsid w:val="008C709A"/>
    <w:rsid w:val="008F05EB"/>
    <w:rsid w:val="008F575A"/>
    <w:rsid w:val="008F72B3"/>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A071AC"/>
    <w:rsid w:val="00A13782"/>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D1F"/>
    <w:rsid w:val="00CD2837"/>
    <w:rsid w:val="00CD7603"/>
    <w:rsid w:val="00CD7D61"/>
    <w:rsid w:val="00CE4831"/>
    <w:rsid w:val="00CE538B"/>
    <w:rsid w:val="00CE5834"/>
    <w:rsid w:val="00CF2943"/>
    <w:rsid w:val="00D23896"/>
    <w:rsid w:val="00D23BA3"/>
    <w:rsid w:val="00D364A7"/>
    <w:rsid w:val="00D44870"/>
    <w:rsid w:val="00D46D77"/>
    <w:rsid w:val="00D7184B"/>
    <w:rsid w:val="00D801F5"/>
    <w:rsid w:val="00D876ED"/>
    <w:rsid w:val="00DA3FF9"/>
    <w:rsid w:val="00DB599A"/>
    <w:rsid w:val="00DB637C"/>
    <w:rsid w:val="00DB7674"/>
    <w:rsid w:val="00DD1F5A"/>
    <w:rsid w:val="00DD2AF3"/>
    <w:rsid w:val="00DE56E5"/>
    <w:rsid w:val="00DF74E5"/>
    <w:rsid w:val="00E0065B"/>
    <w:rsid w:val="00E04874"/>
    <w:rsid w:val="00E219C2"/>
    <w:rsid w:val="00E33C34"/>
    <w:rsid w:val="00E66887"/>
    <w:rsid w:val="00E67FCE"/>
    <w:rsid w:val="00E8358A"/>
    <w:rsid w:val="00E914B1"/>
    <w:rsid w:val="00EA2FC1"/>
    <w:rsid w:val="00EA6018"/>
    <w:rsid w:val="00EB05F0"/>
    <w:rsid w:val="00EB4532"/>
    <w:rsid w:val="00EB5A18"/>
    <w:rsid w:val="00EB5CBC"/>
    <w:rsid w:val="00EB7FAD"/>
    <w:rsid w:val="00EC3B65"/>
    <w:rsid w:val="00EC4061"/>
    <w:rsid w:val="00EE10A0"/>
    <w:rsid w:val="00F07374"/>
    <w:rsid w:val="00F1691D"/>
    <w:rsid w:val="00F2716A"/>
    <w:rsid w:val="00F34124"/>
    <w:rsid w:val="00F437EF"/>
    <w:rsid w:val="00F53917"/>
    <w:rsid w:val="00F63ADD"/>
    <w:rsid w:val="00F701B0"/>
    <w:rsid w:val="00F734FA"/>
    <w:rsid w:val="00F75B95"/>
    <w:rsid w:val="00F96B80"/>
    <w:rsid w:val="00FA1477"/>
    <w:rsid w:val="00FA34FD"/>
    <w:rsid w:val="00FA3D95"/>
    <w:rsid w:val="00FA5BCD"/>
    <w:rsid w:val="00FC33A8"/>
    <w:rsid w:val="00FC3FE2"/>
    <w:rsid w:val="00FD0C7D"/>
    <w:rsid w:val="00FE7A6E"/>
    <w:rsid w:val="00FF12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user</cp:lastModifiedBy>
  <cp:revision>4</cp:revision>
  <cp:lastPrinted>2013-02-06T09:35:00Z</cp:lastPrinted>
  <dcterms:created xsi:type="dcterms:W3CDTF">2013-04-18T03:54:00Z</dcterms:created>
  <dcterms:modified xsi:type="dcterms:W3CDTF">2013-04-18T04:10:00Z</dcterms:modified>
</cp:coreProperties>
</file>