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6B" w:rsidRDefault="006F3D6B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</w:p>
    <w:p w:rsidR="006F3D6B" w:rsidRDefault="006F3D6B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  <w:t>HLL LIFECARE LIMITED</w:t>
      </w:r>
    </w:p>
    <w:p w:rsidR="006F3D6B" w:rsidRDefault="006F3D6B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(A Government of India Enterprise)</w:t>
      </w:r>
    </w:p>
    <w:p w:rsidR="006F3D6B" w:rsidRDefault="006F3D6B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 xml:space="preserve">  KANAGALA </w:t>
      </w:r>
    </w:p>
    <w:p w:rsidR="006F3D6B" w:rsidRDefault="006F3D6B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BELGAUM DIST. PIN – 591 225</w:t>
      </w:r>
    </w:p>
    <w:p w:rsidR="006F3D6B" w:rsidRDefault="006F3D6B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KARNATAKA STATE</w:t>
      </w:r>
    </w:p>
    <w:p w:rsidR="006F3D6B" w:rsidRDefault="006F3D6B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PH.NO: 08333-279239, 279244, 279207</w:t>
      </w:r>
    </w:p>
    <w:p w:rsidR="006F3D6B" w:rsidRDefault="006F3D6B">
      <w:pPr>
        <w:keepNext/>
        <w:spacing w:after="0" w:line="240" w:lineRule="auto"/>
        <w:ind w:left="612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lang w:val="en-AU"/>
        </w:rPr>
        <w:t>FAX: 08333-279245</w:t>
      </w:r>
    </w:p>
    <w:p w:rsidR="006F3D6B" w:rsidRDefault="006F3D6B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AU"/>
        </w:rPr>
        <w:t xml:space="preserve">Website: </w:t>
      </w:r>
      <w:hyperlink r:id="rId5" w:history="1">
        <w:r>
          <w:rPr>
            <w:rFonts w:ascii="Century Gothic" w:hAnsi="Century Gothic" w:cs="Century Gothic"/>
            <w:b/>
            <w:bCs/>
            <w:color w:val="0000FF"/>
            <w:sz w:val="24"/>
            <w:szCs w:val="24"/>
            <w:u w:val="single"/>
            <w:lang w:val="en-AU"/>
          </w:rPr>
          <w:t>www.lifecarehll.com</w:t>
        </w:r>
      </w:hyperlink>
    </w:p>
    <w:p w:rsidR="006F3D6B" w:rsidRDefault="006F3D6B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</w:p>
    <w:p w:rsidR="006F3D6B" w:rsidRDefault="006F3D6B">
      <w:pPr>
        <w:keepNext/>
        <w:spacing w:after="0" w:line="240" w:lineRule="auto"/>
        <w:ind w:left="612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6F3D6B" w:rsidRDefault="006F3D6B">
      <w:pPr>
        <w:keepNext/>
        <w:spacing w:after="0" w:line="240" w:lineRule="auto"/>
        <w:ind w:left="1440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</w:p>
    <w:p w:rsidR="006F3D6B" w:rsidRDefault="006F3D6B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 xml:space="preserve">TENDER NO: HL: BG: PS: SN: F: 2014-15 </w:t>
      </w:r>
    </w:p>
    <w:p w:rsidR="006F3D6B" w:rsidRDefault="006F3D6B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>Date: 03.03..2014</w:t>
      </w:r>
    </w:p>
    <w:p w:rsidR="006F3D6B" w:rsidRDefault="006F3D6B">
      <w:pPr>
        <w:keepNext/>
        <w:spacing w:after="0" w:line="240" w:lineRule="auto"/>
        <w:ind w:left="612"/>
        <w:outlineLvl w:val="3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</w:p>
    <w:p w:rsidR="006F3D6B" w:rsidRDefault="006F3D6B">
      <w:pPr>
        <w:jc w:val="center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 xml:space="preserve">TENDER FOR THE SUPPLY OF SANITARY NAPKINS </w:t>
      </w:r>
    </w:p>
    <w:p w:rsidR="006F3D6B" w:rsidRDefault="006F3D6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1; Date 11.03.2014.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268"/>
        <w:gridCol w:w="3118"/>
        <w:gridCol w:w="2897"/>
      </w:tblGrid>
      <w:tr w:rsidR="006F3D6B">
        <w:tc>
          <w:tcPr>
            <w:tcW w:w="959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2268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3118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2897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6F3D6B">
        <w:tc>
          <w:tcPr>
            <w:tcW w:w="959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F3D6B" w:rsidRDefault="006F3D6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 xml:space="preserve">The prices to be quoted should be “FOR Districts of Tamil Nadu States.  </w:t>
            </w:r>
          </w:p>
        </w:tc>
        <w:tc>
          <w:tcPr>
            <w:tcW w:w="2897" w:type="dxa"/>
          </w:tcPr>
          <w:p w:rsidR="006F3D6B" w:rsidRDefault="006F3D6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 xml:space="preserve">The prices to be quoted should be “FOR various places as indicated in price bid format.  </w:t>
            </w:r>
          </w:p>
        </w:tc>
      </w:tr>
      <w:tr w:rsidR="006F3D6B">
        <w:tc>
          <w:tcPr>
            <w:tcW w:w="959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  </w:t>
            </w:r>
          </w:p>
        </w:tc>
        <w:tc>
          <w:tcPr>
            <w:tcW w:w="3118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FOR various districts of Taminadu</w:t>
            </w:r>
          </w:p>
        </w:tc>
        <w:tc>
          <w:tcPr>
            <w:tcW w:w="2897" w:type="dxa"/>
          </w:tcPr>
          <w:p w:rsidR="006F3D6B" w:rsidRDefault="006F3D6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Revised price bid format with FOR various places  is enclosed below:</w:t>
            </w:r>
          </w:p>
        </w:tc>
      </w:tr>
    </w:tbl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p w:rsidR="006F3D6B" w:rsidRDefault="006F3D6B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HLL LIFECARE LTD., KANAGALA – 591 225   DIST : BELGAUM.</w:t>
      </w:r>
    </w:p>
    <w:p w:rsidR="006F3D6B" w:rsidRDefault="006F3D6B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TENDER ENQUIRY NO.HL: BG: PS: SN: F: 2014-15 Date: 03.03.2014 FOR PROCUREMENT OF SANITARY NAPKIN WITH WINGS</w:t>
      </w:r>
    </w:p>
    <w:p w:rsidR="006F3D6B" w:rsidRDefault="006F3D6B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SECTION 6</w:t>
      </w:r>
    </w:p>
    <w:p w:rsidR="006F3D6B" w:rsidRDefault="006F3D6B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FORMAT FOR PRICE BID (ANNEXURE-I)</w:t>
      </w:r>
    </w:p>
    <w:p w:rsidR="006F3D6B" w:rsidRDefault="006F3D6B">
      <w:pPr>
        <w:pStyle w:val="BodyText2"/>
        <w:jc w:val="center"/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color w:val="333333"/>
          <w:u w:val="single"/>
        </w:rPr>
        <w:t xml:space="preserve">FORMAT FOR PRICE BID </w:t>
      </w:r>
    </w:p>
    <w:p w:rsidR="006F3D6B" w:rsidRDefault="006F3D6B">
      <w:pPr>
        <w:pStyle w:val="BodyText2"/>
        <w:rPr>
          <w:rFonts w:ascii="Century Gothic" w:hAnsi="Century Gothic" w:cs="Century Gothic"/>
          <w:color w:val="333333"/>
        </w:rPr>
      </w:pPr>
    </w:p>
    <w:p w:rsidR="006F3D6B" w:rsidRDefault="006F3D6B">
      <w:pPr>
        <w:pStyle w:val="BodyText2"/>
        <w:numPr>
          <w:ilvl w:val="0"/>
          <w:numId w:val="2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color w:val="333333"/>
        </w:rPr>
        <w:t xml:space="preserve">Material: </w:t>
      </w:r>
      <w:r>
        <w:rPr>
          <w:rFonts w:ascii="Century Gothic" w:hAnsi="Century Gothic" w:cs="Century Gothic"/>
          <w:b/>
          <w:bCs/>
          <w:color w:val="333333"/>
        </w:rPr>
        <w:t>Sanitary Napkin Type AP (With wing) with Perforated poly top</w:t>
      </w:r>
    </w:p>
    <w:p w:rsidR="006F3D6B" w:rsidRDefault="006F3D6B">
      <w:pPr>
        <w:pStyle w:val="BodyText2"/>
        <w:numPr>
          <w:ilvl w:val="0"/>
          <w:numId w:val="2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b/>
          <w:bCs/>
          <w:color w:val="333333"/>
        </w:rPr>
        <w:t>Qty: 200 Mpcs</w:t>
      </w:r>
    </w:p>
    <w:p w:rsidR="006F3D6B" w:rsidRDefault="006F3D6B">
      <w:pPr>
        <w:pStyle w:val="BodyText2"/>
        <w:ind w:left="720"/>
        <w:rPr>
          <w:rFonts w:ascii="Century Gothic" w:hAnsi="Century Gothic" w:cs="Century Gothic"/>
          <w:color w:val="333333"/>
          <w:u w:val="single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440"/>
        <w:gridCol w:w="1080"/>
        <w:gridCol w:w="720"/>
        <w:gridCol w:w="900"/>
        <w:gridCol w:w="684"/>
        <w:gridCol w:w="936"/>
        <w:gridCol w:w="1620"/>
      </w:tblGrid>
      <w:tr w:rsidR="006F3D6B">
        <w:trPr>
          <w:cantSplit/>
          <w:trHeight w:val="540"/>
        </w:trPr>
        <w:tc>
          <w:tcPr>
            <w:tcW w:w="54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Sl. No</w:t>
            </w:r>
          </w:p>
        </w:tc>
        <w:tc>
          <w:tcPr>
            <w:tcW w:w="198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FOR</w:t>
            </w:r>
          </w:p>
        </w:tc>
        <w:tc>
          <w:tcPr>
            <w:tcW w:w="144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Basic rate per piece</w:t>
            </w:r>
          </w:p>
        </w:tc>
        <w:tc>
          <w:tcPr>
            <w:tcW w:w="108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Excise duty</w:t>
            </w:r>
          </w:p>
        </w:tc>
        <w:tc>
          <w:tcPr>
            <w:tcW w:w="72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P&amp;F</w:t>
            </w:r>
          </w:p>
        </w:tc>
        <w:tc>
          <w:tcPr>
            <w:tcW w:w="90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Local sales taxes</w:t>
            </w:r>
          </w:p>
        </w:tc>
        <w:tc>
          <w:tcPr>
            <w:tcW w:w="684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F&amp;I </w:t>
            </w:r>
          </w:p>
        </w:tc>
        <w:tc>
          <w:tcPr>
            <w:tcW w:w="2556" w:type="dxa"/>
            <w:gridSpan w:val="2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Landed price per piece</w:t>
            </w:r>
          </w:p>
        </w:tc>
      </w:tr>
      <w:tr w:rsidR="006F3D6B">
        <w:trPr>
          <w:cantSplit/>
          <w:trHeight w:val="583"/>
        </w:trPr>
        <w:tc>
          <w:tcPr>
            <w:tcW w:w="54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98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44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Figure</w:t>
            </w: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Words</w:t>
            </w: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Chennai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Madurai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3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Coimbatore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4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Hyderabad, 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5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Vijaywada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6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Vizag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7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Cuttak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8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Bhuvaneshvar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9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Patna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10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Lucknow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11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Kanpur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12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Varanasi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13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Gaziabad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14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Jaipur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15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Udaypur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16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Jodhpur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17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Mumbai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18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Puna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19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Nagpur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20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Aurangabad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21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Simla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22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Jammu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23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Srinagar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</w:tbl>
    <w:p w:rsidR="006F3D6B" w:rsidRDefault="006F3D6B">
      <w:pPr>
        <w:pStyle w:val="BodyText2"/>
        <w:rPr>
          <w:rFonts w:ascii="Century Gothic" w:hAnsi="Century Gothic" w:cs="Century Gothic"/>
          <w:b/>
          <w:bCs/>
          <w:color w:val="333333"/>
        </w:rPr>
        <w:sectPr w:rsidR="006F3D6B">
          <w:pgSz w:w="12240" w:h="15840" w:code="1"/>
          <w:pgMar w:top="907" w:right="907" w:bottom="360" w:left="1440" w:header="720" w:footer="720" w:gutter="0"/>
          <w:cols w:space="720"/>
          <w:docGrid w:linePitch="360"/>
        </w:sectPr>
      </w:pPr>
    </w:p>
    <w:p w:rsidR="006F3D6B" w:rsidRDefault="006F3D6B">
      <w:pPr>
        <w:pStyle w:val="BodyText2"/>
        <w:rPr>
          <w:rFonts w:ascii="Century Gothic" w:hAnsi="Century Gothic" w:cs="Century Gothic"/>
          <w:color w:val="333333"/>
          <w:u w:val="single"/>
        </w:rPr>
      </w:pPr>
    </w:p>
    <w:p w:rsidR="006F3D6B" w:rsidRDefault="006F3D6B">
      <w:pPr>
        <w:pStyle w:val="BodyText2"/>
        <w:rPr>
          <w:rFonts w:ascii="Century Gothic" w:hAnsi="Century Gothic" w:cs="Century Gothic"/>
          <w:color w:val="333333"/>
          <w:u w:val="single"/>
        </w:rPr>
      </w:pPr>
    </w:p>
    <w:p w:rsidR="006F3D6B" w:rsidRDefault="006F3D6B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HLL LIFECARE LTD., KANAGALA – 591 225   DIST : BELGAUM.</w:t>
      </w:r>
    </w:p>
    <w:p w:rsidR="006F3D6B" w:rsidRDefault="006F3D6B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TENDER ENQUIRY NO.HL: BG: PS: SN: G: 2014-15 Date: 03.03.2014 FOR PROCUREMENT OF SANITARY NAPKIN WITH WINGS</w:t>
      </w:r>
    </w:p>
    <w:p w:rsidR="006F3D6B" w:rsidRDefault="006F3D6B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SECTION 6</w:t>
      </w:r>
    </w:p>
    <w:p w:rsidR="006F3D6B" w:rsidRDefault="006F3D6B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FORMAT FOR PRICE BID (ANNEXURE-I)</w:t>
      </w:r>
    </w:p>
    <w:p w:rsidR="006F3D6B" w:rsidRDefault="006F3D6B">
      <w:pPr>
        <w:pStyle w:val="BodyText2"/>
        <w:jc w:val="center"/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color w:val="333333"/>
          <w:u w:val="single"/>
        </w:rPr>
        <w:t xml:space="preserve">FORMAT FOR PRICE BID </w:t>
      </w:r>
    </w:p>
    <w:p w:rsidR="006F3D6B" w:rsidRDefault="006F3D6B">
      <w:pPr>
        <w:pStyle w:val="BodyText2"/>
        <w:rPr>
          <w:rFonts w:ascii="Century Gothic" w:hAnsi="Century Gothic" w:cs="Century Gothic"/>
          <w:color w:val="333333"/>
        </w:rPr>
      </w:pPr>
    </w:p>
    <w:p w:rsidR="006F3D6B" w:rsidRDefault="006F3D6B">
      <w:pPr>
        <w:pStyle w:val="BodyText2"/>
        <w:numPr>
          <w:ilvl w:val="0"/>
          <w:numId w:val="3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b/>
          <w:bCs/>
          <w:color w:val="333333"/>
        </w:rPr>
        <w:t>Sanitary Napkin Type AP (With wing) with Non woven sheet</w:t>
      </w:r>
    </w:p>
    <w:p w:rsidR="006F3D6B" w:rsidRDefault="006F3D6B">
      <w:pPr>
        <w:pStyle w:val="BodyText2"/>
        <w:numPr>
          <w:ilvl w:val="0"/>
          <w:numId w:val="3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b/>
          <w:bCs/>
          <w:color w:val="333333"/>
        </w:rPr>
        <w:t>Qty: 200 Mpcs</w:t>
      </w:r>
    </w:p>
    <w:p w:rsidR="006F3D6B" w:rsidRDefault="006F3D6B">
      <w:pPr>
        <w:pStyle w:val="BodyText2"/>
        <w:ind w:left="720"/>
        <w:rPr>
          <w:rFonts w:ascii="Century Gothic" w:hAnsi="Century Gothic" w:cs="Century Gothic"/>
          <w:color w:val="333333"/>
          <w:u w:val="single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440"/>
        <w:gridCol w:w="1080"/>
        <w:gridCol w:w="720"/>
        <w:gridCol w:w="900"/>
        <w:gridCol w:w="684"/>
        <w:gridCol w:w="936"/>
        <w:gridCol w:w="1620"/>
      </w:tblGrid>
      <w:tr w:rsidR="006F3D6B">
        <w:trPr>
          <w:cantSplit/>
          <w:trHeight w:val="540"/>
        </w:trPr>
        <w:tc>
          <w:tcPr>
            <w:tcW w:w="54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Sl. No</w:t>
            </w:r>
          </w:p>
        </w:tc>
        <w:tc>
          <w:tcPr>
            <w:tcW w:w="198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FOR</w:t>
            </w:r>
          </w:p>
        </w:tc>
        <w:tc>
          <w:tcPr>
            <w:tcW w:w="144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Basic rate per piece</w:t>
            </w:r>
          </w:p>
        </w:tc>
        <w:tc>
          <w:tcPr>
            <w:tcW w:w="108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Excise duty</w:t>
            </w:r>
          </w:p>
        </w:tc>
        <w:tc>
          <w:tcPr>
            <w:tcW w:w="72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P&amp;F</w:t>
            </w:r>
          </w:p>
        </w:tc>
        <w:tc>
          <w:tcPr>
            <w:tcW w:w="900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Local sales taxes</w:t>
            </w:r>
          </w:p>
        </w:tc>
        <w:tc>
          <w:tcPr>
            <w:tcW w:w="684" w:type="dxa"/>
            <w:vMerge w:val="restart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F&amp;I </w:t>
            </w:r>
          </w:p>
        </w:tc>
        <w:tc>
          <w:tcPr>
            <w:tcW w:w="2556" w:type="dxa"/>
            <w:gridSpan w:val="2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Landed price per piece</w:t>
            </w:r>
          </w:p>
        </w:tc>
      </w:tr>
      <w:tr w:rsidR="006F3D6B">
        <w:trPr>
          <w:cantSplit/>
          <w:trHeight w:val="583"/>
        </w:trPr>
        <w:tc>
          <w:tcPr>
            <w:tcW w:w="54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98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44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  <w:vMerge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Figure</w:t>
            </w: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Words</w:t>
            </w: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Chennai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Madurai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3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Coimbatore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4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Hyderabad, 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5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Vijaywada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6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Vizag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7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Cuttak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8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Bhuvaneshvar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9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Patna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10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Lucknow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11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Kanpur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12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Varanasi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13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Gaziabad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14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Jaipur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15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Udaypur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16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Jodhpur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17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Mumbai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18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Puna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19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Nagpur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20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Aurangabad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21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Simla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22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Jammu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6F3D6B">
        <w:trPr>
          <w:cantSplit/>
          <w:trHeight w:val="583"/>
        </w:trPr>
        <w:tc>
          <w:tcPr>
            <w:tcW w:w="5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23</w:t>
            </w:r>
          </w:p>
        </w:tc>
        <w:tc>
          <w:tcPr>
            <w:tcW w:w="19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Srinagar</w:t>
            </w:r>
          </w:p>
        </w:tc>
        <w:tc>
          <w:tcPr>
            <w:tcW w:w="144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6F3D6B" w:rsidRDefault="006F3D6B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</w:tbl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6F3D6B" w:rsidRDefault="006F3D6B">
      <w:pPr>
        <w:rPr>
          <w:rFonts w:ascii="Arial" w:hAnsi="Arial" w:cs="Arial"/>
          <w:b/>
          <w:bCs/>
          <w:sz w:val="28"/>
          <w:szCs w:val="28"/>
        </w:rPr>
      </w:pPr>
    </w:p>
    <w:sectPr w:rsidR="006F3D6B" w:rsidSect="006F3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D6B"/>
    <w:rsid w:val="006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Times New Roman" w:hAnsi="Times New Roman" w:cstheme="minorBidi"/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theme="minorBid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dla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352</Words>
  <Characters>2012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2014-03-06T10:30:00Z</dcterms:created>
  <dcterms:modified xsi:type="dcterms:W3CDTF">2014-03-12T10:29:00Z</dcterms:modified>
</cp:coreProperties>
</file>