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152A" w:rsidRDefault="0090152A" w:rsidP="0090152A">
      <w:pPr>
        <w:spacing w:after="0"/>
        <w:jc w:val="center"/>
        <w:rPr>
          <w:b/>
          <w:bCs/>
          <w:sz w:val="24"/>
          <w:szCs w:val="22"/>
        </w:rPr>
      </w:pPr>
      <w:r w:rsidRPr="0090152A">
        <w:rPr>
          <w:b/>
          <w:bCs/>
          <w:sz w:val="24"/>
          <w:szCs w:val="22"/>
        </w:rPr>
        <w:t>AMENDMENT I</w:t>
      </w:r>
    </w:p>
    <w:p w:rsidR="0090152A" w:rsidRDefault="0090152A" w:rsidP="0090152A">
      <w:pPr>
        <w:spacing w:after="0"/>
        <w:jc w:val="both"/>
        <w:rPr>
          <w:sz w:val="24"/>
          <w:szCs w:val="22"/>
        </w:rPr>
      </w:pPr>
    </w:p>
    <w:p w:rsidR="0090152A" w:rsidRDefault="0090152A" w:rsidP="0090152A">
      <w:pPr>
        <w:spacing w:after="0"/>
        <w:jc w:val="both"/>
        <w:rPr>
          <w:sz w:val="24"/>
          <w:szCs w:val="22"/>
        </w:rPr>
      </w:pPr>
      <w:proofErr w:type="gramStart"/>
      <w:r>
        <w:rPr>
          <w:sz w:val="24"/>
          <w:szCs w:val="22"/>
        </w:rPr>
        <w:t>Sub :</w:t>
      </w:r>
      <w:proofErr w:type="gramEnd"/>
      <w:r>
        <w:rPr>
          <w:sz w:val="24"/>
          <w:szCs w:val="22"/>
        </w:rPr>
        <w:t xml:space="preserve"> </w:t>
      </w:r>
      <w:r w:rsidRPr="0090152A">
        <w:rPr>
          <w:sz w:val="24"/>
          <w:szCs w:val="22"/>
        </w:rPr>
        <w:t xml:space="preserve">Construction of Regional office building of HLL Lifecare Ltd at </w:t>
      </w:r>
      <w:proofErr w:type="spellStart"/>
      <w:r w:rsidRPr="0090152A">
        <w:rPr>
          <w:sz w:val="24"/>
          <w:szCs w:val="22"/>
        </w:rPr>
        <w:t>Pallikaranai</w:t>
      </w:r>
      <w:proofErr w:type="spellEnd"/>
      <w:r w:rsidRPr="0090152A">
        <w:rPr>
          <w:sz w:val="24"/>
          <w:szCs w:val="22"/>
        </w:rPr>
        <w:t>, Chennai</w:t>
      </w:r>
    </w:p>
    <w:p w:rsidR="0090152A" w:rsidRDefault="0090152A" w:rsidP="0090152A">
      <w:pPr>
        <w:spacing w:after="0"/>
        <w:jc w:val="both"/>
        <w:rPr>
          <w:sz w:val="24"/>
          <w:szCs w:val="22"/>
        </w:rPr>
      </w:pPr>
    </w:p>
    <w:p w:rsidR="0090152A" w:rsidRDefault="0090152A" w:rsidP="0090152A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Tender no. </w:t>
      </w:r>
      <w:r w:rsidRPr="0090152A">
        <w:rPr>
          <w:sz w:val="24"/>
          <w:szCs w:val="22"/>
        </w:rPr>
        <w:t xml:space="preserve">HLL/ID /15/23 </w:t>
      </w:r>
      <w:proofErr w:type="spellStart"/>
      <w:r w:rsidRPr="0090152A">
        <w:rPr>
          <w:sz w:val="24"/>
          <w:szCs w:val="22"/>
        </w:rPr>
        <w:t>dtd</w:t>
      </w:r>
      <w:proofErr w:type="spellEnd"/>
      <w:r w:rsidRPr="0090152A">
        <w:rPr>
          <w:sz w:val="24"/>
          <w:szCs w:val="22"/>
        </w:rPr>
        <w:t xml:space="preserve"> 18.08.2015</w:t>
      </w:r>
    </w:p>
    <w:p w:rsidR="0090152A" w:rsidRDefault="0090152A" w:rsidP="0090152A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9648" w:type="dxa"/>
        <w:tblLook w:val="04A0"/>
      </w:tblPr>
      <w:tblGrid>
        <w:gridCol w:w="1368"/>
        <w:gridCol w:w="4230"/>
        <w:gridCol w:w="4050"/>
      </w:tblGrid>
      <w:tr w:rsidR="0090152A" w:rsidTr="0011198B">
        <w:tc>
          <w:tcPr>
            <w:tcW w:w="1368" w:type="dxa"/>
          </w:tcPr>
          <w:p w:rsidR="0090152A" w:rsidRPr="004059B0" w:rsidRDefault="0090152A" w:rsidP="0090152A">
            <w:pPr>
              <w:jc w:val="both"/>
              <w:rPr>
                <w:b/>
                <w:bCs/>
                <w:sz w:val="24"/>
                <w:szCs w:val="22"/>
              </w:rPr>
            </w:pPr>
            <w:r w:rsidRPr="004059B0">
              <w:rPr>
                <w:b/>
                <w:bCs/>
                <w:sz w:val="24"/>
                <w:szCs w:val="22"/>
              </w:rPr>
              <w:t>Item no.</w:t>
            </w:r>
          </w:p>
        </w:tc>
        <w:tc>
          <w:tcPr>
            <w:tcW w:w="4230" w:type="dxa"/>
          </w:tcPr>
          <w:p w:rsidR="0090152A" w:rsidRPr="004059B0" w:rsidRDefault="00E27FA9" w:rsidP="0090152A">
            <w:pPr>
              <w:jc w:val="both"/>
              <w:rPr>
                <w:b/>
                <w:bCs/>
                <w:sz w:val="24"/>
                <w:szCs w:val="22"/>
              </w:rPr>
            </w:pPr>
            <w:r w:rsidRPr="004059B0">
              <w:rPr>
                <w:b/>
                <w:bCs/>
                <w:sz w:val="24"/>
                <w:szCs w:val="22"/>
              </w:rPr>
              <w:t xml:space="preserve">Item description as per the tender document </w:t>
            </w:r>
          </w:p>
        </w:tc>
        <w:tc>
          <w:tcPr>
            <w:tcW w:w="4050" w:type="dxa"/>
          </w:tcPr>
          <w:p w:rsidR="0090152A" w:rsidRPr="004059B0" w:rsidRDefault="004059B0" w:rsidP="0090152A">
            <w:pPr>
              <w:jc w:val="both"/>
              <w:rPr>
                <w:b/>
                <w:bCs/>
                <w:sz w:val="24"/>
                <w:szCs w:val="22"/>
              </w:rPr>
            </w:pPr>
            <w:r w:rsidRPr="004059B0">
              <w:rPr>
                <w:b/>
                <w:bCs/>
                <w:sz w:val="24"/>
                <w:szCs w:val="22"/>
              </w:rPr>
              <w:t>Amended description</w:t>
            </w:r>
          </w:p>
        </w:tc>
      </w:tr>
      <w:tr w:rsidR="0090152A" w:rsidTr="0011198B">
        <w:tc>
          <w:tcPr>
            <w:tcW w:w="1368" w:type="dxa"/>
          </w:tcPr>
          <w:p w:rsidR="0090152A" w:rsidRDefault="0090152A" w:rsidP="0090152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Item no. 39 in Electrical works</w:t>
            </w:r>
          </w:p>
        </w:tc>
        <w:tc>
          <w:tcPr>
            <w:tcW w:w="4230" w:type="dxa"/>
          </w:tcPr>
          <w:p w:rsidR="0090152A" w:rsidRDefault="0090152A" w:rsidP="0090152A">
            <w:pPr>
              <w:jc w:val="both"/>
              <w:rPr>
                <w:sz w:val="24"/>
                <w:szCs w:val="22"/>
              </w:rPr>
            </w:pPr>
            <w:r w:rsidRPr="0090152A">
              <w:rPr>
                <w:sz w:val="24"/>
                <w:szCs w:val="22"/>
              </w:rPr>
              <w:t>HT BREAKER</w:t>
            </w:r>
          </w:p>
          <w:p w:rsidR="0090152A" w:rsidRDefault="0090152A" w:rsidP="0090152A">
            <w:pPr>
              <w:jc w:val="both"/>
              <w:rPr>
                <w:sz w:val="24"/>
                <w:szCs w:val="22"/>
              </w:rPr>
            </w:pPr>
          </w:p>
          <w:p w:rsidR="0090152A" w:rsidRPr="0090152A" w:rsidRDefault="0090152A" w:rsidP="0090152A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 xml:space="preserve">Supply, receiving, storing, </w:t>
            </w:r>
            <w:r>
              <w:rPr>
                <w:rFonts w:cs="Times-Roman"/>
                <w:sz w:val="24"/>
                <w:szCs w:val="24"/>
              </w:rPr>
              <w:t>e</w:t>
            </w:r>
            <w:r w:rsidRPr="0090152A">
              <w:rPr>
                <w:rFonts w:cs="Times-Roman"/>
                <w:sz w:val="24"/>
                <w:szCs w:val="24"/>
              </w:rPr>
              <w:t>rection, testing &amp;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commissioning of outdoor HT panel comprising of 11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KV electrically operated, draw out Type vacuum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circuit breaker with</w:t>
            </w:r>
          </w:p>
          <w:p w:rsidR="0090152A" w:rsidRPr="0090152A" w:rsidRDefault="0090152A" w:rsidP="0090152A">
            <w:pPr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>1- Manually charged spring closing mechanism.</w:t>
            </w:r>
          </w:p>
          <w:p w:rsidR="0090152A" w:rsidRPr="0090152A" w:rsidRDefault="0090152A" w:rsidP="0090152A">
            <w:pPr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>1-Set of mechanical close/trip knobs</w:t>
            </w:r>
          </w:p>
          <w:p w:rsidR="0090152A" w:rsidRPr="0090152A" w:rsidRDefault="0090152A" w:rsidP="0090152A">
            <w:pPr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>1 set - mechanical on/off indicator</w:t>
            </w:r>
          </w:p>
          <w:p w:rsidR="0090152A" w:rsidRPr="0090152A" w:rsidRDefault="0090152A" w:rsidP="0090152A">
            <w:pPr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>1-mechanical spring charged/ free indicator.</w:t>
            </w:r>
          </w:p>
          <w:p w:rsidR="0090152A" w:rsidRPr="0090152A" w:rsidRDefault="0090152A" w:rsidP="0090152A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>2- O/C &amp; 1 E/F micro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pro</w:t>
            </w:r>
            <w:r>
              <w:rPr>
                <w:rFonts w:cs="Times-Roman"/>
                <w:sz w:val="24"/>
                <w:szCs w:val="24"/>
              </w:rPr>
              <w:t>ce</w:t>
            </w:r>
            <w:r w:rsidRPr="0090152A">
              <w:rPr>
                <w:rFonts w:cs="Times-Roman"/>
                <w:sz w:val="24"/>
                <w:szCs w:val="24"/>
              </w:rPr>
              <w:t>sser based self powered relay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with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suitable ring type CT</w:t>
            </w:r>
          </w:p>
          <w:p w:rsidR="0090152A" w:rsidRPr="0090152A" w:rsidRDefault="0090152A" w:rsidP="0090152A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 xml:space="preserve">1 set. </w:t>
            </w:r>
            <w:proofErr w:type="gramStart"/>
            <w:r w:rsidRPr="0090152A">
              <w:rPr>
                <w:rFonts w:cs="Times-Roman"/>
                <w:sz w:val="24"/>
                <w:szCs w:val="24"/>
              </w:rPr>
              <w:t>of</w:t>
            </w:r>
            <w:proofErr w:type="gramEnd"/>
            <w:r w:rsidRPr="0090152A">
              <w:rPr>
                <w:rFonts w:cs="Times-Roman"/>
                <w:sz w:val="24"/>
                <w:szCs w:val="24"/>
              </w:rPr>
              <w:t xml:space="preserve"> N/O &amp; N/C contactors shall be provided for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BMS monitoring of the breaker status (on, off, trip).</w:t>
            </w:r>
          </w:p>
          <w:p w:rsidR="0090152A" w:rsidRDefault="0090152A" w:rsidP="0090152A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90152A">
              <w:rPr>
                <w:rFonts w:cs="Times-Roman"/>
                <w:sz w:val="24"/>
                <w:szCs w:val="24"/>
              </w:rPr>
              <w:t xml:space="preserve">Provision for mounting 1 </w:t>
            </w:r>
            <w:proofErr w:type="spellStart"/>
            <w:r w:rsidRPr="0090152A">
              <w:rPr>
                <w:rFonts w:cs="Times-Roman"/>
                <w:sz w:val="24"/>
                <w:szCs w:val="24"/>
              </w:rPr>
              <w:t>no.I</w:t>
            </w:r>
            <w:proofErr w:type="spellEnd"/>
            <w:r w:rsidRPr="0090152A">
              <w:rPr>
                <w:rFonts w:cs="Times-Roman"/>
                <w:sz w:val="24"/>
                <w:szCs w:val="24"/>
              </w:rPr>
              <w:t>/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D type terminating kit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suitable for 3 corex185 Sq mm, XLPE 11kv cable.</w:t>
            </w:r>
          </w:p>
        </w:tc>
        <w:tc>
          <w:tcPr>
            <w:tcW w:w="4050" w:type="dxa"/>
          </w:tcPr>
          <w:p w:rsidR="0090152A" w:rsidRDefault="0090152A" w:rsidP="0090152A">
            <w:pPr>
              <w:jc w:val="both"/>
              <w:rPr>
                <w:sz w:val="24"/>
                <w:szCs w:val="22"/>
              </w:rPr>
            </w:pPr>
            <w:r w:rsidRPr="0090152A">
              <w:rPr>
                <w:sz w:val="24"/>
                <w:szCs w:val="22"/>
              </w:rPr>
              <w:t>HT BREAKER</w:t>
            </w:r>
          </w:p>
          <w:p w:rsidR="0090152A" w:rsidRDefault="0090152A" w:rsidP="0090152A">
            <w:pPr>
              <w:jc w:val="both"/>
              <w:rPr>
                <w:sz w:val="24"/>
                <w:szCs w:val="22"/>
              </w:rPr>
            </w:pPr>
          </w:p>
          <w:p w:rsidR="0090152A" w:rsidRDefault="0090152A" w:rsidP="0090152A">
            <w:pPr>
              <w:jc w:val="both"/>
              <w:rPr>
                <w:rFonts w:cs="Times-Roman"/>
                <w:sz w:val="24"/>
                <w:szCs w:val="24"/>
              </w:rPr>
            </w:pPr>
            <w:r>
              <w:rPr>
                <w:rFonts w:cs="Times-Roman"/>
                <w:sz w:val="24"/>
                <w:szCs w:val="24"/>
              </w:rPr>
              <w:t xml:space="preserve">Supply, receiving, storing, erection, </w:t>
            </w:r>
            <w:r w:rsidRPr="0090152A">
              <w:rPr>
                <w:rFonts w:cs="Times-Roman"/>
                <w:sz w:val="24"/>
                <w:szCs w:val="24"/>
              </w:rPr>
              <w:t>testing &amp; commissioning of outdoor HT panel comprising of 11 KV electrically operated, draw out Type vacuum circuit breaker with</w:t>
            </w:r>
          </w:p>
          <w:p w:rsidR="0090152A" w:rsidRDefault="0090152A" w:rsidP="0090152A">
            <w:pPr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 xml:space="preserve">1 No - </w:t>
            </w:r>
            <w:r w:rsidRPr="00CF718A">
              <w:rPr>
                <w:rFonts w:cs="Times-Roman"/>
                <w:b/>
                <w:bCs/>
                <w:sz w:val="24"/>
                <w:szCs w:val="24"/>
              </w:rPr>
              <w:t xml:space="preserve">11KV 630 A VCB   </w:t>
            </w:r>
            <w:r w:rsidRPr="0090152A">
              <w:rPr>
                <w:rFonts w:cs="Times-Roman"/>
                <w:sz w:val="24"/>
                <w:szCs w:val="24"/>
              </w:rPr>
              <w:t>Manually charged spring closing mechanism.</w:t>
            </w:r>
          </w:p>
          <w:p w:rsidR="0090152A" w:rsidRPr="0090152A" w:rsidRDefault="0090152A" w:rsidP="0090152A">
            <w:pPr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>1-Set of mechanical close/trip knobs</w:t>
            </w:r>
          </w:p>
          <w:p w:rsidR="0090152A" w:rsidRPr="0090152A" w:rsidRDefault="0090152A" w:rsidP="0090152A">
            <w:pPr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>1 set - mechanical on/off indicator</w:t>
            </w:r>
          </w:p>
          <w:p w:rsidR="0090152A" w:rsidRPr="0090152A" w:rsidRDefault="0090152A" w:rsidP="0090152A">
            <w:pPr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>1-mechanical spring charged/ free indicator.</w:t>
            </w:r>
          </w:p>
          <w:p w:rsidR="0090152A" w:rsidRPr="0090152A" w:rsidRDefault="0090152A" w:rsidP="0090152A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>2- O/C &amp; 1 E/F micro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pro</w:t>
            </w:r>
            <w:r>
              <w:rPr>
                <w:rFonts w:cs="Times-Roman"/>
                <w:sz w:val="24"/>
                <w:szCs w:val="24"/>
              </w:rPr>
              <w:t>ce</w:t>
            </w:r>
            <w:r w:rsidRPr="0090152A">
              <w:rPr>
                <w:rFonts w:cs="Times-Roman"/>
                <w:sz w:val="24"/>
                <w:szCs w:val="24"/>
              </w:rPr>
              <w:t>sser based self powered relay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with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suitable ring type CT</w:t>
            </w:r>
          </w:p>
          <w:p w:rsidR="0090152A" w:rsidRPr="0090152A" w:rsidRDefault="0090152A" w:rsidP="0090152A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24"/>
                <w:szCs w:val="24"/>
              </w:rPr>
            </w:pPr>
            <w:r w:rsidRPr="0090152A">
              <w:rPr>
                <w:rFonts w:cs="Times-Roman"/>
                <w:sz w:val="24"/>
                <w:szCs w:val="24"/>
              </w:rPr>
              <w:t xml:space="preserve">1 set. </w:t>
            </w:r>
            <w:proofErr w:type="gramStart"/>
            <w:r w:rsidRPr="0090152A">
              <w:rPr>
                <w:rFonts w:cs="Times-Roman"/>
                <w:sz w:val="24"/>
                <w:szCs w:val="24"/>
              </w:rPr>
              <w:t>of</w:t>
            </w:r>
            <w:proofErr w:type="gramEnd"/>
            <w:r w:rsidRPr="0090152A">
              <w:rPr>
                <w:rFonts w:cs="Times-Roman"/>
                <w:sz w:val="24"/>
                <w:szCs w:val="24"/>
              </w:rPr>
              <w:t xml:space="preserve"> N/O &amp; N/C contactors shall be provided for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BMS monitoring of the breaker status (on, off, trip).</w:t>
            </w:r>
          </w:p>
          <w:p w:rsidR="0090152A" w:rsidRDefault="0090152A" w:rsidP="0090152A">
            <w:pPr>
              <w:jc w:val="both"/>
              <w:rPr>
                <w:sz w:val="24"/>
                <w:szCs w:val="22"/>
              </w:rPr>
            </w:pPr>
            <w:r w:rsidRPr="0090152A">
              <w:rPr>
                <w:rFonts w:cs="Times-Roman"/>
                <w:sz w:val="24"/>
                <w:szCs w:val="24"/>
              </w:rPr>
              <w:t xml:space="preserve">Provision for mounting 1 </w:t>
            </w:r>
            <w:proofErr w:type="spellStart"/>
            <w:r w:rsidRPr="0090152A">
              <w:rPr>
                <w:rFonts w:cs="Times-Roman"/>
                <w:sz w:val="24"/>
                <w:szCs w:val="24"/>
              </w:rPr>
              <w:t>no.I</w:t>
            </w:r>
            <w:proofErr w:type="spellEnd"/>
            <w:r w:rsidRPr="0090152A">
              <w:rPr>
                <w:rFonts w:cs="Times-Roman"/>
                <w:sz w:val="24"/>
                <w:szCs w:val="24"/>
              </w:rPr>
              <w:t>/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D type terminating kit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90152A">
              <w:rPr>
                <w:rFonts w:cs="Times-Roman"/>
                <w:sz w:val="24"/>
                <w:szCs w:val="24"/>
              </w:rPr>
              <w:t>suitable for 3 corex185 Sq mm, XLPE 11kv cable.</w:t>
            </w:r>
          </w:p>
        </w:tc>
      </w:tr>
    </w:tbl>
    <w:p w:rsidR="0090152A" w:rsidRDefault="0090152A" w:rsidP="0090152A">
      <w:pPr>
        <w:spacing w:after="0"/>
        <w:jc w:val="both"/>
        <w:rPr>
          <w:sz w:val="24"/>
          <w:szCs w:val="22"/>
        </w:rPr>
      </w:pPr>
    </w:p>
    <w:p w:rsidR="0011198B" w:rsidRDefault="0011198B" w:rsidP="0090152A">
      <w:pPr>
        <w:spacing w:after="0"/>
        <w:jc w:val="both"/>
        <w:rPr>
          <w:sz w:val="24"/>
          <w:szCs w:val="22"/>
        </w:rPr>
      </w:pPr>
    </w:p>
    <w:p w:rsidR="0011198B" w:rsidRPr="0090152A" w:rsidRDefault="0011198B" w:rsidP="0090152A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sectPr w:rsidR="0011198B" w:rsidRPr="00901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152A"/>
    <w:rsid w:val="0011198B"/>
    <w:rsid w:val="004059B0"/>
    <w:rsid w:val="006E00E7"/>
    <w:rsid w:val="0090152A"/>
    <w:rsid w:val="00CF718A"/>
    <w:rsid w:val="00E2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</cp:revision>
  <dcterms:created xsi:type="dcterms:W3CDTF">2015-09-05T09:14:00Z</dcterms:created>
  <dcterms:modified xsi:type="dcterms:W3CDTF">2015-09-05T09:26:00Z</dcterms:modified>
</cp:coreProperties>
</file>