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ED1" w:rsidRPr="007F43DD" w:rsidRDefault="00812ED1" w:rsidP="007F43DD">
      <w:pPr>
        <w:jc w:val="center"/>
        <w:rPr>
          <w:rFonts w:asciiTheme="minorHAnsi" w:hAnsiTheme="minorHAnsi" w:cs="Times New Roman"/>
          <w:b/>
          <w:bCs/>
          <w:sz w:val="18"/>
          <w:szCs w:val="18"/>
          <w:u w:val="single"/>
          <w:lang w:eastAsia="en-US"/>
        </w:rPr>
      </w:pPr>
      <w:r w:rsidRPr="007F43DD">
        <w:rPr>
          <w:rFonts w:asciiTheme="minorHAnsi" w:hAnsiTheme="minorHAnsi" w:cs="Times New Roman"/>
          <w:b/>
          <w:bCs/>
          <w:sz w:val="18"/>
          <w:szCs w:val="18"/>
          <w:u w:val="single"/>
          <w:lang w:eastAsia="en-US"/>
        </w:rPr>
        <w:t xml:space="preserve">GLOBAL TENDER ENQUIRY </w:t>
      </w:r>
    </w:p>
    <w:p w:rsidR="00812ED1" w:rsidRPr="007F43DD" w:rsidRDefault="0059515E" w:rsidP="007F43DD">
      <w:pPr>
        <w:jc w:val="center"/>
        <w:rPr>
          <w:rFonts w:asciiTheme="minorHAnsi" w:hAnsiTheme="minorHAnsi" w:cs="Times New Roman"/>
          <w:b/>
          <w:bCs/>
          <w:sz w:val="18"/>
          <w:szCs w:val="18"/>
          <w:lang w:eastAsia="en-US"/>
        </w:rPr>
      </w:pPr>
      <w:r w:rsidRPr="007F43DD">
        <w:rPr>
          <w:rFonts w:asciiTheme="minorHAnsi" w:hAnsiTheme="minorHAnsi" w:cs="Times New Roman"/>
          <w:b/>
          <w:bCs/>
          <w:sz w:val="18"/>
          <w:szCs w:val="18"/>
          <w:lang w:eastAsia="en-US"/>
        </w:rPr>
        <w:t>Ministry of Health &amp; Family Welfare</w:t>
      </w:r>
    </w:p>
    <w:p w:rsidR="0059515E" w:rsidRPr="007F43DD" w:rsidRDefault="003273DD" w:rsidP="007F43DD">
      <w:pPr>
        <w:spacing w:after="120"/>
        <w:jc w:val="center"/>
        <w:rPr>
          <w:rFonts w:asciiTheme="minorHAnsi" w:hAnsiTheme="minorHAnsi" w:cs="Times New Roman"/>
          <w:b/>
          <w:bCs/>
          <w:sz w:val="18"/>
          <w:szCs w:val="18"/>
          <w:lang w:eastAsia="en-US"/>
        </w:rPr>
      </w:pPr>
      <w:proofErr w:type="gramStart"/>
      <w:r w:rsidRPr="007F43DD">
        <w:rPr>
          <w:rFonts w:asciiTheme="minorHAnsi" w:hAnsiTheme="minorHAnsi" w:cs="Times New Roman"/>
          <w:b/>
          <w:bCs/>
          <w:i/>
          <w:sz w:val="18"/>
          <w:szCs w:val="18"/>
          <w:lang w:eastAsia="en-US"/>
        </w:rPr>
        <w:t>t</w:t>
      </w:r>
      <w:r w:rsidR="0059515E" w:rsidRPr="007F43DD">
        <w:rPr>
          <w:rFonts w:asciiTheme="minorHAnsi" w:hAnsiTheme="minorHAnsi" w:cs="Times New Roman"/>
          <w:b/>
          <w:bCs/>
          <w:i/>
          <w:sz w:val="18"/>
          <w:szCs w:val="18"/>
          <w:lang w:eastAsia="en-US"/>
        </w:rPr>
        <w:t>hrough</w:t>
      </w:r>
      <w:proofErr w:type="gramEnd"/>
      <w:r w:rsidR="00812ED1" w:rsidRPr="007F43DD">
        <w:rPr>
          <w:rFonts w:asciiTheme="minorHAnsi" w:hAnsiTheme="minorHAnsi" w:cs="Times New Roman"/>
          <w:b/>
          <w:bCs/>
          <w:i/>
          <w:sz w:val="18"/>
          <w:szCs w:val="18"/>
          <w:lang w:eastAsia="en-US"/>
        </w:rPr>
        <w:t xml:space="preserve"> </w:t>
      </w:r>
      <w:r w:rsidR="0059515E" w:rsidRPr="007F43DD">
        <w:rPr>
          <w:rFonts w:asciiTheme="minorHAnsi" w:hAnsiTheme="minorHAnsi" w:cs="Times New Roman"/>
          <w:b/>
          <w:bCs/>
          <w:sz w:val="18"/>
          <w:szCs w:val="18"/>
          <w:lang w:eastAsia="en-US"/>
        </w:rPr>
        <w:t>HLL INFRA TECH SERVICES LIMITED (HITES)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426"/>
        <w:gridCol w:w="2126"/>
        <w:gridCol w:w="1134"/>
        <w:gridCol w:w="1134"/>
        <w:gridCol w:w="1276"/>
        <w:gridCol w:w="1417"/>
        <w:gridCol w:w="1701"/>
      </w:tblGrid>
      <w:tr w:rsidR="003273DD" w:rsidRPr="007F43DD" w:rsidTr="00497682">
        <w:trPr>
          <w:trHeight w:val="283"/>
        </w:trPr>
        <w:tc>
          <w:tcPr>
            <w:tcW w:w="9214" w:type="dxa"/>
            <w:gridSpan w:val="7"/>
            <w:vAlign w:val="center"/>
          </w:tcPr>
          <w:p w:rsidR="003273DD" w:rsidRPr="00497682" w:rsidRDefault="003273DD" w:rsidP="007F43DD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497682">
              <w:rPr>
                <w:rFonts w:asciiTheme="minorHAnsi" w:hAnsiTheme="minorHAnsi" w:cs="Times New Roman"/>
                <w:b/>
                <w:bCs/>
                <w:sz w:val="18"/>
                <w:szCs w:val="18"/>
                <w:lang w:val="en-US" w:eastAsia="en-US"/>
              </w:rPr>
              <w:t>NOTICE INVITING TENDERS (NIT)</w:t>
            </w:r>
          </w:p>
        </w:tc>
      </w:tr>
      <w:tr w:rsidR="001C2FEF" w:rsidRPr="007F43DD" w:rsidTr="001C2FEF">
        <w:tc>
          <w:tcPr>
            <w:tcW w:w="426" w:type="dxa"/>
            <w:vAlign w:val="center"/>
          </w:tcPr>
          <w:p w:rsidR="0059515E" w:rsidRPr="007F43DD" w:rsidRDefault="0059515E" w:rsidP="007F43DD">
            <w:pPr>
              <w:ind w:left="-57"/>
              <w:jc w:val="center"/>
              <w:rPr>
                <w:rFonts w:asciiTheme="minorHAnsi" w:hAnsiTheme="minorHAnsi" w:cs="Times New Roman"/>
                <w:bCs/>
                <w:sz w:val="18"/>
                <w:szCs w:val="18"/>
                <w:lang w:val="en-US" w:eastAsia="en-US"/>
              </w:rPr>
            </w:pPr>
            <w:r w:rsidRPr="007F43DD">
              <w:rPr>
                <w:rFonts w:asciiTheme="minorHAnsi" w:hAnsiTheme="minorHAnsi" w:cs="Times New Roman"/>
                <w:bCs/>
                <w:sz w:val="18"/>
                <w:szCs w:val="18"/>
                <w:lang w:val="en-US" w:eastAsia="en-US"/>
              </w:rPr>
              <w:t>Sl. No.</w:t>
            </w:r>
          </w:p>
        </w:tc>
        <w:tc>
          <w:tcPr>
            <w:tcW w:w="2126" w:type="dxa"/>
            <w:vAlign w:val="center"/>
          </w:tcPr>
          <w:p w:rsidR="0059515E" w:rsidRPr="007F43DD" w:rsidRDefault="0059515E" w:rsidP="007F43DD">
            <w:pPr>
              <w:jc w:val="center"/>
              <w:rPr>
                <w:rFonts w:asciiTheme="minorHAnsi" w:hAnsiTheme="minorHAnsi" w:cs="Times New Roman"/>
                <w:bCs/>
                <w:sz w:val="18"/>
                <w:szCs w:val="18"/>
                <w:lang w:val="en-US" w:eastAsia="en-US"/>
              </w:rPr>
            </w:pPr>
            <w:r w:rsidRPr="007F43DD">
              <w:rPr>
                <w:rFonts w:asciiTheme="minorHAnsi" w:hAnsiTheme="minorHAnsi" w:cs="Times New Roman"/>
                <w:bCs/>
                <w:sz w:val="18"/>
                <w:szCs w:val="18"/>
                <w:lang w:val="en-US" w:eastAsia="en-US"/>
              </w:rPr>
              <w:t>Tender No.</w:t>
            </w:r>
          </w:p>
        </w:tc>
        <w:tc>
          <w:tcPr>
            <w:tcW w:w="1134" w:type="dxa"/>
            <w:vAlign w:val="center"/>
          </w:tcPr>
          <w:p w:rsidR="0059515E" w:rsidRPr="007F43DD" w:rsidRDefault="0059515E" w:rsidP="007F43DD">
            <w:pPr>
              <w:autoSpaceDE w:val="0"/>
              <w:autoSpaceDN w:val="0"/>
              <w:adjustRightInd w:val="0"/>
              <w:ind w:left="-57"/>
              <w:jc w:val="center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7F43DD">
              <w:rPr>
                <w:rFonts w:asciiTheme="minorHAnsi" w:hAnsiTheme="minorHAnsi" w:cs="Times New Roman"/>
                <w:bCs/>
                <w:sz w:val="18"/>
                <w:szCs w:val="18"/>
                <w:lang w:val="en-US" w:eastAsia="en-US"/>
              </w:rPr>
              <w:t>Department</w:t>
            </w:r>
          </w:p>
        </w:tc>
        <w:tc>
          <w:tcPr>
            <w:tcW w:w="1134" w:type="dxa"/>
            <w:vAlign w:val="center"/>
          </w:tcPr>
          <w:p w:rsidR="0059515E" w:rsidRPr="007F43DD" w:rsidRDefault="0059515E" w:rsidP="007F43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7F43DD">
              <w:rPr>
                <w:rFonts w:asciiTheme="minorHAnsi" w:hAnsiTheme="minorHAnsi" w:cs="Times New Roman"/>
                <w:bCs/>
                <w:sz w:val="18"/>
                <w:szCs w:val="18"/>
                <w:lang w:val="en-US" w:eastAsia="en-US"/>
              </w:rPr>
              <w:t xml:space="preserve">Tender </w:t>
            </w:r>
            <w:r w:rsidR="000C5C44" w:rsidRPr="007F43DD">
              <w:rPr>
                <w:rFonts w:asciiTheme="minorHAnsi" w:hAnsiTheme="minorHAnsi" w:cs="Times New Roman"/>
                <w:bCs/>
                <w:sz w:val="18"/>
                <w:szCs w:val="18"/>
                <w:lang w:val="en-US" w:eastAsia="en-US"/>
              </w:rPr>
              <w:t xml:space="preserve">Processing </w:t>
            </w:r>
            <w:r w:rsidRPr="007F43DD">
              <w:rPr>
                <w:rFonts w:asciiTheme="minorHAnsi" w:hAnsiTheme="minorHAnsi" w:cs="Times New Roman"/>
                <w:bCs/>
                <w:sz w:val="18"/>
                <w:szCs w:val="18"/>
                <w:lang w:val="en-US" w:eastAsia="en-US"/>
              </w:rPr>
              <w:t>Fee (Rs.)</w:t>
            </w:r>
          </w:p>
        </w:tc>
        <w:tc>
          <w:tcPr>
            <w:tcW w:w="1276" w:type="dxa"/>
            <w:vAlign w:val="center"/>
          </w:tcPr>
          <w:p w:rsidR="0059515E" w:rsidRPr="007F43DD" w:rsidRDefault="0059515E" w:rsidP="007F43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bCs/>
                <w:sz w:val="18"/>
                <w:szCs w:val="18"/>
                <w:lang w:val="en-US" w:eastAsia="en-US"/>
              </w:rPr>
            </w:pPr>
            <w:r w:rsidRPr="007F43DD">
              <w:rPr>
                <w:rFonts w:asciiTheme="minorHAnsi" w:hAnsiTheme="minorHAnsi" w:cs="Times New Roman"/>
                <w:bCs/>
                <w:sz w:val="18"/>
                <w:szCs w:val="18"/>
                <w:lang w:val="en-US" w:eastAsia="en-US"/>
              </w:rPr>
              <w:t>Pre-bid</w:t>
            </w:r>
          </w:p>
          <w:p w:rsidR="001C2FEF" w:rsidRPr="007F43DD" w:rsidRDefault="0059515E" w:rsidP="007F43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bCs/>
                <w:sz w:val="18"/>
                <w:szCs w:val="18"/>
                <w:lang w:val="en-US" w:eastAsia="en-US"/>
              </w:rPr>
            </w:pPr>
            <w:r w:rsidRPr="007F43DD">
              <w:rPr>
                <w:rFonts w:asciiTheme="minorHAnsi" w:hAnsiTheme="minorHAnsi" w:cs="Times New Roman"/>
                <w:bCs/>
                <w:sz w:val="18"/>
                <w:szCs w:val="18"/>
                <w:lang w:val="en-US" w:eastAsia="en-US"/>
              </w:rPr>
              <w:t xml:space="preserve">Meeting </w:t>
            </w:r>
          </w:p>
          <w:p w:rsidR="0059515E" w:rsidRPr="007F43DD" w:rsidRDefault="0059515E" w:rsidP="007F43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bCs/>
                <w:sz w:val="18"/>
                <w:szCs w:val="18"/>
                <w:lang w:val="en-US" w:eastAsia="en-US"/>
              </w:rPr>
            </w:pPr>
            <w:r w:rsidRPr="007F43DD">
              <w:rPr>
                <w:rFonts w:asciiTheme="minorHAnsi" w:hAnsiTheme="minorHAnsi" w:cs="Times New Roman"/>
                <w:bCs/>
                <w:sz w:val="18"/>
                <w:szCs w:val="18"/>
                <w:lang w:val="en-US" w:eastAsia="en-US"/>
              </w:rPr>
              <w:t>Date &amp; time</w:t>
            </w:r>
          </w:p>
        </w:tc>
        <w:tc>
          <w:tcPr>
            <w:tcW w:w="1417" w:type="dxa"/>
            <w:vAlign w:val="center"/>
          </w:tcPr>
          <w:p w:rsidR="0059515E" w:rsidRPr="007F43DD" w:rsidRDefault="0059515E" w:rsidP="007F43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bCs/>
                <w:sz w:val="18"/>
                <w:szCs w:val="18"/>
                <w:lang w:val="en-US" w:eastAsia="en-US"/>
              </w:rPr>
            </w:pPr>
            <w:r w:rsidRPr="007F43DD">
              <w:rPr>
                <w:rFonts w:asciiTheme="minorHAnsi" w:hAnsiTheme="minorHAnsi" w:cs="Times New Roman"/>
                <w:bCs/>
                <w:sz w:val="18"/>
                <w:szCs w:val="18"/>
                <w:lang w:val="en-US" w:eastAsia="en-US"/>
              </w:rPr>
              <w:t>Last Date &amp;</w:t>
            </w:r>
          </w:p>
          <w:p w:rsidR="0059515E" w:rsidRPr="007F43DD" w:rsidRDefault="0059515E" w:rsidP="007F43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7F43DD">
              <w:rPr>
                <w:rFonts w:asciiTheme="minorHAnsi" w:hAnsiTheme="minorHAnsi" w:cs="Times New Roman"/>
                <w:bCs/>
                <w:sz w:val="18"/>
                <w:szCs w:val="18"/>
                <w:lang w:val="en-US" w:eastAsia="en-US"/>
              </w:rPr>
              <w:t>Time of</w:t>
            </w:r>
            <w:r w:rsidR="00C642F0" w:rsidRPr="007F43DD">
              <w:rPr>
                <w:rFonts w:asciiTheme="minorHAnsi" w:hAnsiTheme="minorHAnsi" w:cs="Times New Roman"/>
                <w:bCs/>
                <w:sz w:val="18"/>
                <w:szCs w:val="18"/>
                <w:lang w:val="en-US" w:eastAsia="en-US"/>
              </w:rPr>
              <w:t xml:space="preserve"> </w:t>
            </w:r>
            <w:r w:rsidR="006C3F9F" w:rsidRPr="007F43DD">
              <w:rPr>
                <w:rFonts w:asciiTheme="minorHAnsi" w:hAnsiTheme="minorHAnsi" w:cs="Times New Roman"/>
                <w:bCs/>
                <w:sz w:val="18"/>
                <w:szCs w:val="18"/>
                <w:lang w:val="en-US" w:eastAsia="en-US"/>
              </w:rPr>
              <w:t xml:space="preserve">Online </w:t>
            </w:r>
            <w:r w:rsidRPr="007F43DD">
              <w:rPr>
                <w:rFonts w:asciiTheme="minorHAnsi" w:hAnsiTheme="minorHAnsi" w:cs="Times New Roman"/>
                <w:bCs/>
                <w:sz w:val="18"/>
                <w:szCs w:val="18"/>
                <w:lang w:val="en-US" w:eastAsia="en-US"/>
              </w:rPr>
              <w:t>Submission</w:t>
            </w:r>
          </w:p>
        </w:tc>
        <w:tc>
          <w:tcPr>
            <w:tcW w:w="1701" w:type="dxa"/>
            <w:vAlign w:val="center"/>
          </w:tcPr>
          <w:p w:rsidR="0059515E" w:rsidRPr="007F43DD" w:rsidRDefault="0059515E" w:rsidP="007F43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bCs/>
                <w:sz w:val="18"/>
                <w:szCs w:val="18"/>
                <w:lang w:val="en-US" w:eastAsia="en-US"/>
              </w:rPr>
            </w:pPr>
            <w:r w:rsidRPr="007F43DD">
              <w:rPr>
                <w:rFonts w:asciiTheme="minorHAnsi" w:hAnsiTheme="minorHAnsi" w:cs="Times New Roman"/>
                <w:bCs/>
                <w:sz w:val="18"/>
                <w:szCs w:val="18"/>
                <w:lang w:val="en-US" w:eastAsia="en-US"/>
              </w:rPr>
              <w:t>Date &amp;</w:t>
            </w:r>
            <w:r w:rsidR="00870B00" w:rsidRPr="007F43DD">
              <w:rPr>
                <w:rFonts w:asciiTheme="minorHAnsi" w:hAnsiTheme="minorHAnsi" w:cs="Times New Roman"/>
                <w:bCs/>
                <w:sz w:val="18"/>
                <w:szCs w:val="18"/>
                <w:lang w:val="en-US" w:eastAsia="en-US"/>
              </w:rPr>
              <w:t xml:space="preserve"> </w:t>
            </w:r>
            <w:r w:rsidRPr="007F43DD">
              <w:rPr>
                <w:rFonts w:asciiTheme="minorHAnsi" w:hAnsiTheme="minorHAnsi" w:cs="Times New Roman"/>
                <w:bCs/>
                <w:sz w:val="18"/>
                <w:szCs w:val="18"/>
                <w:lang w:val="en-US" w:eastAsia="en-US"/>
              </w:rPr>
              <w:t>Time of</w:t>
            </w:r>
          </w:p>
          <w:p w:rsidR="00870B00" w:rsidRPr="007F43DD" w:rsidRDefault="0059515E" w:rsidP="007F43DD">
            <w:pPr>
              <w:autoSpaceDE w:val="0"/>
              <w:autoSpaceDN w:val="0"/>
              <w:adjustRightInd w:val="0"/>
              <w:ind w:left="-57"/>
              <w:jc w:val="center"/>
              <w:rPr>
                <w:rFonts w:asciiTheme="minorHAnsi" w:hAnsiTheme="minorHAnsi" w:cs="Times New Roman"/>
                <w:bCs/>
                <w:sz w:val="18"/>
                <w:szCs w:val="18"/>
                <w:lang w:val="en-US" w:eastAsia="en-US"/>
              </w:rPr>
            </w:pPr>
            <w:r w:rsidRPr="007F43DD">
              <w:rPr>
                <w:rFonts w:asciiTheme="minorHAnsi" w:hAnsiTheme="minorHAnsi" w:cs="Times New Roman"/>
                <w:bCs/>
                <w:sz w:val="18"/>
                <w:szCs w:val="18"/>
                <w:lang w:val="en-US" w:eastAsia="en-US"/>
              </w:rPr>
              <w:t>Techno-Commercial</w:t>
            </w:r>
          </w:p>
          <w:p w:rsidR="0059515E" w:rsidRPr="007F43DD" w:rsidRDefault="0059515E" w:rsidP="007F43DD">
            <w:pPr>
              <w:autoSpaceDE w:val="0"/>
              <w:autoSpaceDN w:val="0"/>
              <w:adjustRightInd w:val="0"/>
              <w:ind w:left="-57"/>
              <w:jc w:val="center"/>
              <w:rPr>
                <w:rFonts w:asciiTheme="minorHAnsi" w:hAnsiTheme="minorHAnsi" w:cs="Times New Roman"/>
                <w:bCs/>
                <w:sz w:val="18"/>
                <w:szCs w:val="18"/>
                <w:lang w:val="en-US" w:eastAsia="en-US"/>
              </w:rPr>
            </w:pPr>
            <w:r w:rsidRPr="007F43DD">
              <w:rPr>
                <w:rFonts w:asciiTheme="minorHAnsi" w:hAnsiTheme="minorHAnsi" w:cs="Times New Roman"/>
                <w:bCs/>
                <w:sz w:val="18"/>
                <w:szCs w:val="18"/>
                <w:lang w:val="en-US" w:eastAsia="en-US"/>
              </w:rPr>
              <w:t>opening</w:t>
            </w:r>
          </w:p>
        </w:tc>
      </w:tr>
      <w:tr w:rsidR="001C2FEF" w:rsidRPr="007F43DD" w:rsidTr="001C2FEF">
        <w:trPr>
          <w:trHeight w:val="736"/>
        </w:trPr>
        <w:tc>
          <w:tcPr>
            <w:tcW w:w="426" w:type="dxa"/>
            <w:vAlign w:val="center"/>
          </w:tcPr>
          <w:p w:rsidR="00C61A89" w:rsidRPr="007F43DD" w:rsidRDefault="00C61A89" w:rsidP="007F43DD">
            <w:pPr>
              <w:jc w:val="center"/>
              <w:rPr>
                <w:rFonts w:asciiTheme="minorHAnsi" w:hAnsiTheme="minorHAnsi" w:cs="Times New Roman"/>
                <w:sz w:val="18"/>
                <w:szCs w:val="18"/>
                <w:lang w:val="en-US" w:eastAsia="en-US"/>
              </w:rPr>
            </w:pPr>
            <w:r w:rsidRPr="007F43DD">
              <w:rPr>
                <w:rFonts w:asciiTheme="minorHAnsi" w:hAnsiTheme="minorHAnsi" w:cs="Times New Roman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126" w:type="dxa"/>
            <w:vAlign w:val="center"/>
          </w:tcPr>
          <w:p w:rsidR="00C61A89" w:rsidRPr="007F43DD" w:rsidRDefault="00C61A89" w:rsidP="007F43DD">
            <w:pPr>
              <w:jc w:val="center"/>
              <w:rPr>
                <w:rFonts w:asciiTheme="minorHAnsi" w:hAnsiTheme="minorHAnsi" w:cs="Times New Roman"/>
                <w:sz w:val="18"/>
                <w:szCs w:val="18"/>
                <w:lang w:val="en-US" w:eastAsia="en-US"/>
              </w:rPr>
            </w:pPr>
            <w:r w:rsidRPr="007F43DD">
              <w:rPr>
                <w:rFonts w:asciiTheme="minorHAnsi" w:hAnsiTheme="minorHAnsi" w:cs="Times New Roman"/>
                <w:sz w:val="18"/>
                <w:szCs w:val="18"/>
                <w:lang w:val="en-US" w:eastAsia="en-US"/>
              </w:rPr>
              <w:t>HITES/PCD/PMSSY-III/</w:t>
            </w:r>
            <w:r w:rsidR="007D17AF" w:rsidRPr="007F43DD">
              <w:rPr>
                <w:rFonts w:asciiTheme="minorHAnsi" w:hAnsiTheme="minorHAnsi" w:cs="Times New Roman"/>
                <w:sz w:val="18"/>
                <w:szCs w:val="18"/>
                <w:lang w:val="en-US" w:eastAsia="en-US"/>
              </w:rPr>
              <w:t>0</w:t>
            </w:r>
            <w:r w:rsidR="006C3F9F" w:rsidRPr="007F43DD">
              <w:rPr>
                <w:rFonts w:asciiTheme="minorHAnsi" w:hAnsiTheme="minorHAnsi" w:cs="Times New Roman"/>
                <w:sz w:val="18"/>
                <w:szCs w:val="18"/>
                <w:lang w:val="en-US" w:eastAsia="en-US"/>
              </w:rPr>
              <w:t>3</w:t>
            </w:r>
            <w:r w:rsidR="007D17AF" w:rsidRPr="007F43DD">
              <w:rPr>
                <w:rFonts w:asciiTheme="minorHAnsi" w:hAnsiTheme="minorHAnsi" w:cs="Times New Roman"/>
                <w:sz w:val="18"/>
                <w:szCs w:val="18"/>
                <w:lang w:val="en-US" w:eastAsia="en-US"/>
              </w:rPr>
              <w:t>/</w:t>
            </w:r>
            <w:r w:rsidR="006C3F9F" w:rsidRPr="007F43DD">
              <w:rPr>
                <w:rFonts w:asciiTheme="minorHAnsi" w:hAnsiTheme="minorHAnsi" w:cs="Times New Roman"/>
                <w:sz w:val="18"/>
                <w:szCs w:val="18"/>
                <w:lang w:val="en-US" w:eastAsia="en-US"/>
              </w:rPr>
              <w:t>CSSD</w:t>
            </w:r>
            <w:r w:rsidRPr="007F43DD">
              <w:rPr>
                <w:rFonts w:asciiTheme="minorHAnsi" w:hAnsiTheme="minorHAnsi" w:cs="Times New Roman"/>
                <w:sz w:val="18"/>
                <w:szCs w:val="18"/>
                <w:lang w:val="en-US" w:eastAsia="en-US"/>
              </w:rPr>
              <w:t>/1</w:t>
            </w:r>
            <w:r w:rsidR="006C3F9F" w:rsidRPr="007F43DD">
              <w:rPr>
                <w:rFonts w:asciiTheme="minorHAnsi" w:hAnsiTheme="minorHAnsi" w:cs="Times New Roman"/>
                <w:sz w:val="18"/>
                <w:szCs w:val="18"/>
                <w:lang w:val="en-US" w:eastAsia="en-US"/>
              </w:rPr>
              <w:t>7</w:t>
            </w:r>
            <w:r w:rsidRPr="007F43DD">
              <w:rPr>
                <w:rFonts w:asciiTheme="minorHAnsi" w:hAnsiTheme="minorHAnsi" w:cs="Times New Roman"/>
                <w:sz w:val="18"/>
                <w:szCs w:val="18"/>
                <w:lang w:val="en-US" w:eastAsia="en-US"/>
              </w:rPr>
              <w:t>–1</w:t>
            </w:r>
            <w:r w:rsidR="006C3F9F" w:rsidRPr="007F43DD">
              <w:rPr>
                <w:rFonts w:asciiTheme="minorHAnsi" w:hAnsiTheme="minorHAnsi" w:cs="Times New Roman"/>
                <w:sz w:val="18"/>
                <w:szCs w:val="18"/>
                <w:lang w:val="en-US" w:eastAsia="en-US"/>
              </w:rPr>
              <w:t>8</w:t>
            </w:r>
            <w:r w:rsidRPr="007F43DD">
              <w:rPr>
                <w:rFonts w:asciiTheme="minorHAnsi" w:hAnsiTheme="minorHAnsi" w:cs="Times New Roman"/>
                <w:sz w:val="18"/>
                <w:szCs w:val="18"/>
                <w:lang w:val="en-US" w:eastAsia="en-US"/>
              </w:rPr>
              <w:t xml:space="preserve"> dated 2</w:t>
            </w:r>
            <w:r w:rsidR="006C3F9F" w:rsidRPr="007F43DD">
              <w:rPr>
                <w:rFonts w:asciiTheme="minorHAnsi" w:hAnsiTheme="minorHAnsi" w:cs="Times New Roman"/>
                <w:sz w:val="18"/>
                <w:szCs w:val="18"/>
                <w:lang w:val="en-US" w:eastAsia="en-US"/>
              </w:rPr>
              <w:t>0</w:t>
            </w:r>
            <w:r w:rsidRPr="007F43DD">
              <w:rPr>
                <w:rFonts w:asciiTheme="minorHAnsi" w:hAnsiTheme="minorHAnsi" w:cs="Times New Roman"/>
                <w:sz w:val="18"/>
                <w:szCs w:val="18"/>
                <w:lang w:val="en-US" w:eastAsia="en-US"/>
              </w:rPr>
              <w:t>.0</w:t>
            </w:r>
            <w:r w:rsidR="006C3F9F" w:rsidRPr="007F43DD">
              <w:rPr>
                <w:rFonts w:asciiTheme="minorHAnsi" w:hAnsiTheme="minorHAnsi" w:cs="Times New Roman"/>
                <w:sz w:val="18"/>
                <w:szCs w:val="18"/>
                <w:lang w:val="en-US" w:eastAsia="en-US"/>
              </w:rPr>
              <w:t>5</w:t>
            </w:r>
            <w:r w:rsidRPr="007F43DD">
              <w:rPr>
                <w:rFonts w:asciiTheme="minorHAnsi" w:hAnsiTheme="minorHAnsi" w:cs="Times New Roman"/>
                <w:sz w:val="18"/>
                <w:szCs w:val="18"/>
                <w:lang w:val="en-US" w:eastAsia="en-US"/>
              </w:rPr>
              <w:t>.2017</w:t>
            </w:r>
          </w:p>
        </w:tc>
        <w:tc>
          <w:tcPr>
            <w:tcW w:w="1134" w:type="dxa"/>
            <w:vAlign w:val="center"/>
          </w:tcPr>
          <w:p w:rsidR="00C61A89" w:rsidRPr="007F43DD" w:rsidRDefault="006C3F9F" w:rsidP="007F43DD">
            <w:pPr>
              <w:jc w:val="center"/>
              <w:rPr>
                <w:rFonts w:asciiTheme="minorHAnsi" w:hAnsiTheme="minorHAnsi" w:cs="Times New Roman"/>
                <w:sz w:val="18"/>
                <w:szCs w:val="18"/>
                <w:lang w:val="en-US" w:eastAsia="en-US"/>
              </w:rPr>
            </w:pPr>
            <w:r w:rsidRPr="007F43DD">
              <w:rPr>
                <w:rFonts w:asciiTheme="minorHAnsi" w:hAnsiTheme="minorHAnsi" w:cs="Times New Roman"/>
                <w:color w:val="000000"/>
                <w:sz w:val="18"/>
                <w:szCs w:val="18"/>
                <w:lang w:val="en-US" w:eastAsia="en-US" w:bidi="ar-SA"/>
              </w:rPr>
              <w:t>CSSD</w:t>
            </w:r>
          </w:p>
        </w:tc>
        <w:tc>
          <w:tcPr>
            <w:tcW w:w="1134" w:type="dxa"/>
            <w:vAlign w:val="center"/>
          </w:tcPr>
          <w:p w:rsidR="00C61A89" w:rsidRPr="007F43DD" w:rsidRDefault="00C61A89" w:rsidP="007F43DD">
            <w:pPr>
              <w:jc w:val="center"/>
              <w:rPr>
                <w:rFonts w:asciiTheme="minorHAnsi" w:hAnsiTheme="minorHAnsi" w:cs="Times New Roman"/>
                <w:sz w:val="18"/>
                <w:szCs w:val="18"/>
                <w:lang w:val="en-US" w:eastAsia="en-US"/>
              </w:rPr>
            </w:pPr>
            <w:r w:rsidRPr="007F43DD">
              <w:rPr>
                <w:rFonts w:asciiTheme="minorHAnsi" w:hAnsiTheme="minorHAnsi" w:cs="Times New Roman"/>
                <w:sz w:val="18"/>
                <w:szCs w:val="18"/>
                <w:lang w:val="en-US" w:eastAsia="en-US"/>
              </w:rPr>
              <w:t>52,500/-</w:t>
            </w:r>
          </w:p>
        </w:tc>
        <w:tc>
          <w:tcPr>
            <w:tcW w:w="1276" w:type="dxa"/>
            <w:vAlign w:val="center"/>
          </w:tcPr>
          <w:p w:rsidR="00C61A89" w:rsidRPr="007F43DD" w:rsidRDefault="006C3F9F" w:rsidP="007F43DD">
            <w:pPr>
              <w:jc w:val="center"/>
              <w:rPr>
                <w:rFonts w:asciiTheme="minorHAnsi" w:hAnsiTheme="minorHAnsi" w:cs="Times New Roman"/>
                <w:sz w:val="18"/>
                <w:szCs w:val="18"/>
                <w:lang w:val="en-US" w:eastAsia="en-US"/>
              </w:rPr>
            </w:pPr>
            <w:r w:rsidRPr="007F43DD">
              <w:rPr>
                <w:rFonts w:asciiTheme="minorHAnsi" w:hAnsiTheme="minorHAnsi" w:cs="Times New Roman"/>
                <w:sz w:val="18"/>
                <w:szCs w:val="18"/>
                <w:lang w:val="en-US" w:eastAsia="en-US"/>
              </w:rPr>
              <w:t>03</w:t>
            </w:r>
            <w:r w:rsidR="00C61A89" w:rsidRPr="007F43DD">
              <w:rPr>
                <w:rFonts w:asciiTheme="minorHAnsi" w:hAnsiTheme="minorHAnsi" w:cs="Times New Roman"/>
                <w:sz w:val="18"/>
                <w:szCs w:val="18"/>
                <w:lang w:val="en-US" w:eastAsia="en-US"/>
              </w:rPr>
              <w:t>.0</w:t>
            </w:r>
            <w:r w:rsidRPr="007F43DD">
              <w:rPr>
                <w:rFonts w:asciiTheme="minorHAnsi" w:hAnsiTheme="minorHAnsi" w:cs="Times New Roman"/>
                <w:sz w:val="18"/>
                <w:szCs w:val="18"/>
                <w:lang w:val="en-US" w:eastAsia="en-US"/>
              </w:rPr>
              <w:t>5</w:t>
            </w:r>
            <w:r w:rsidR="00C61A89" w:rsidRPr="007F43DD">
              <w:rPr>
                <w:rFonts w:asciiTheme="minorHAnsi" w:hAnsiTheme="minorHAnsi" w:cs="Times New Roman"/>
                <w:sz w:val="18"/>
                <w:szCs w:val="18"/>
                <w:lang w:val="en-US" w:eastAsia="en-US"/>
              </w:rPr>
              <w:t>.2017</w:t>
            </w:r>
          </w:p>
          <w:p w:rsidR="00C61A89" w:rsidRPr="007F43DD" w:rsidRDefault="00C61A89" w:rsidP="007F43DD">
            <w:pPr>
              <w:jc w:val="center"/>
              <w:rPr>
                <w:rFonts w:asciiTheme="minorHAnsi" w:hAnsiTheme="minorHAnsi" w:cs="Times New Roman"/>
                <w:sz w:val="18"/>
                <w:szCs w:val="18"/>
                <w:lang w:val="en-US" w:eastAsia="en-US"/>
              </w:rPr>
            </w:pPr>
            <w:r w:rsidRPr="007F43DD">
              <w:rPr>
                <w:rFonts w:asciiTheme="minorHAnsi" w:hAnsiTheme="minorHAnsi" w:cs="Times New Roman"/>
                <w:sz w:val="18"/>
                <w:szCs w:val="18"/>
                <w:lang w:val="en-US" w:eastAsia="en-US"/>
              </w:rPr>
              <w:t>at 11:00 Hrs</w:t>
            </w:r>
          </w:p>
        </w:tc>
        <w:tc>
          <w:tcPr>
            <w:tcW w:w="1417" w:type="dxa"/>
            <w:vAlign w:val="center"/>
          </w:tcPr>
          <w:p w:rsidR="00C61A89" w:rsidRPr="007F43DD" w:rsidRDefault="00C61A89" w:rsidP="007F43DD">
            <w:pPr>
              <w:jc w:val="center"/>
              <w:rPr>
                <w:rFonts w:asciiTheme="minorHAnsi" w:hAnsiTheme="minorHAnsi" w:cs="Times New Roman"/>
                <w:sz w:val="18"/>
                <w:szCs w:val="18"/>
                <w:lang w:val="en-US" w:eastAsia="en-US"/>
              </w:rPr>
            </w:pPr>
            <w:r w:rsidRPr="007F43DD">
              <w:rPr>
                <w:rFonts w:asciiTheme="minorHAnsi" w:hAnsiTheme="minorHAnsi" w:cs="Times New Roman"/>
                <w:sz w:val="18"/>
                <w:szCs w:val="18"/>
                <w:lang w:val="en-US" w:eastAsia="en-US"/>
              </w:rPr>
              <w:t>2</w:t>
            </w:r>
            <w:r w:rsidR="006C3F9F" w:rsidRPr="007F43DD">
              <w:rPr>
                <w:rFonts w:asciiTheme="minorHAnsi" w:hAnsiTheme="minorHAnsi" w:cs="Times New Roman"/>
                <w:sz w:val="18"/>
                <w:szCs w:val="18"/>
                <w:lang w:val="en-US" w:eastAsia="en-US"/>
              </w:rPr>
              <w:t>4</w:t>
            </w:r>
            <w:r w:rsidRPr="007F43DD">
              <w:rPr>
                <w:rFonts w:asciiTheme="minorHAnsi" w:hAnsiTheme="minorHAnsi" w:cs="Times New Roman"/>
                <w:sz w:val="18"/>
                <w:szCs w:val="18"/>
                <w:lang w:val="en-US" w:eastAsia="en-US"/>
              </w:rPr>
              <w:t>.0</w:t>
            </w:r>
            <w:r w:rsidR="006C3F9F" w:rsidRPr="007F43DD">
              <w:rPr>
                <w:rFonts w:asciiTheme="minorHAnsi" w:hAnsiTheme="minorHAnsi" w:cs="Times New Roman"/>
                <w:sz w:val="18"/>
                <w:szCs w:val="18"/>
                <w:lang w:val="en-US" w:eastAsia="en-US"/>
              </w:rPr>
              <w:t>5</w:t>
            </w:r>
            <w:r w:rsidRPr="007F43DD">
              <w:rPr>
                <w:rFonts w:asciiTheme="minorHAnsi" w:hAnsiTheme="minorHAnsi" w:cs="Times New Roman"/>
                <w:sz w:val="18"/>
                <w:szCs w:val="18"/>
                <w:lang w:val="en-US" w:eastAsia="en-US"/>
              </w:rPr>
              <w:t>.2017</w:t>
            </w:r>
          </w:p>
          <w:p w:rsidR="00C61A89" w:rsidRPr="007F43DD" w:rsidRDefault="00C61A89" w:rsidP="007F43DD">
            <w:pPr>
              <w:jc w:val="center"/>
              <w:rPr>
                <w:rFonts w:asciiTheme="minorHAnsi" w:hAnsiTheme="minorHAnsi" w:cs="Times New Roman"/>
                <w:sz w:val="18"/>
                <w:szCs w:val="18"/>
                <w:lang w:val="en-US" w:eastAsia="en-US"/>
              </w:rPr>
            </w:pPr>
            <w:r w:rsidRPr="007F43DD">
              <w:rPr>
                <w:rFonts w:asciiTheme="minorHAnsi" w:hAnsiTheme="minorHAnsi" w:cs="Times New Roman"/>
                <w:sz w:val="18"/>
                <w:szCs w:val="18"/>
                <w:lang w:val="en-US" w:eastAsia="en-US"/>
              </w:rPr>
              <w:t>at 18:00 Hrs</w:t>
            </w:r>
          </w:p>
        </w:tc>
        <w:tc>
          <w:tcPr>
            <w:tcW w:w="1701" w:type="dxa"/>
            <w:vAlign w:val="center"/>
          </w:tcPr>
          <w:p w:rsidR="00C61A89" w:rsidRPr="007F43DD" w:rsidRDefault="00C61A89" w:rsidP="007F43DD">
            <w:pPr>
              <w:jc w:val="center"/>
              <w:rPr>
                <w:rFonts w:asciiTheme="minorHAnsi" w:hAnsiTheme="minorHAnsi" w:cs="Times New Roman"/>
                <w:sz w:val="18"/>
                <w:szCs w:val="18"/>
                <w:lang w:val="en-US" w:eastAsia="en-US"/>
              </w:rPr>
            </w:pPr>
            <w:r w:rsidRPr="007F43DD">
              <w:rPr>
                <w:rFonts w:asciiTheme="minorHAnsi" w:hAnsiTheme="minorHAnsi" w:cs="Times New Roman"/>
                <w:sz w:val="18"/>
                <w:szCs w:val="18"/>
                <w:lang w:val="en-US" w:eastAsia="en-US"/>
              </w:rPr>
              <w:t>2</w:t>
            </w:r>
            <w:r w:rsidR="006C3F9F" w:rsidRPr="007F43DD">
              <w:rPr>
                <w:rFonts w:asciiTheme="minorHAnsi" w:hAnsiTheme="minorHAnsi" w:cs="Times New Roman"/>
                <w:sz w:val="18"/>
                <w:szCs w:val="18"/>
                <w:lang w:val="en-US" w:eastAsia="en-US"/>
              </w:rPr>
              <w:t>5</w:t>
            </w:r>
            <w:r w:rsidRPr="007F43DD">
              <w:rPr>
                <w:rFonts w:asciiTheme="minorHAnsi" w:hAnsiTheme="minorHAnsi" w:cs="Times New Roman"/>
                <w:sz w:val="18"/>
                <w:szCs w:val="18"/>
                <w:lang w:val="en-US" w:eastAsia="en-US"/>
              </w:rPr>
              <w:t>.0</w:t>
            </w:r>
            <w:r w:rsidR="006C3F9F" w:rsidRPr="007F43DD">
              <w:rPr>
                <w:rFonts w:asciiTheme="minorHAnsi" w:hAnsiTheme="minorHAnsi" w:cs="Times New Roman"/>
                <w:sz w:val="18"/>
                <w:szCs w:val="18"/>
                <w:lang w:val="en-US" w:eastAsia="en-US"/>
              </w:rPr>
              <w:t>5</w:t>
            </w:r>
            <w:r w:rsidRPr="007F43DD">
              <w:rPr>
                <w:rFonts w:asciiTheme="minorHAnsi" w:hAnsiTheme="minorHAnsi" w:cs="Times New Roman"/>
                <w:sz w:val="18"/>
                <w:szCs w:val="18"/>
                <w:lang w:val="en-US" w:eastAsia="en-US"/>
              </w:rPr>
              <w:t>.2017</w:t>
            </w:r>
          </w:p>
          <w:p w:rsidR="00C61A89" w:rsidRPr="007F43DD" w:rsidRDefault="00C61A89" w:rsidP="007F43DD">
            <w:pPr>
              <w:jc w:val="center"/>
              <w:rPr>
                <w:rFonts w:asciiTheme="minorHAnsi" w:hAnsiTheme="minorHAnsi" w:cs="Times New Roman"/>
                <w:sz w:val="18"/>
                <w:szCs w:val="18"/>
                <w:lang w:val="en-US" w:eastAsia="en-US"/>
              </w:rPr>
            </w:pPr>
            <w:r w:rsidRPr="007F43DD">
              <w:rPr>
                <w:rFonts w:asciiTheme="minorHAnsi" w:hAnsiTheme="minorHAnsi" w:cs="Times New Roman"/>
                <w:sz w:val="18"/>
                <w:szCs w:val="18"/>
                <w:lang w:val="en-US" w:eastAsia="en-US"/>
              </w:rPr>
              <w:t>at 14:30 hrs</w:t>
            </w:r>
          </w:p>
        </w:tc>
      </w:tr>
    </w:tbl>
    <w:p w:rsidR="0059515E" w:rsidRPr="007F43DD" w:rsidRDefault="0059515E" w:rsidP="007F43DD">
      <w:pPr>
        <w:autoSpaceDE w:val="0"/>
        <w:autoSpaceDN w:val="0"/>
        <w:adjustRightInd w:val="0"/>
        <w:jc w:val="right"/>
        <w:rPr>
          <w:rFonts w:asciiTheme="minorHAnsi" w:hAnsiTheme="minorHAnsi" w:cs="Times New Roman"/>
          <w:b/>
          <w:bCs/>
          <w:color w:val="000000"/>
          <w:sz w:val="18"/>
          <w:szCs w:val="18"/>
          <w:lang w:val="en-US" w:eastAsia="en-US"/>
        </w:rPr>
      </w:pPr>
    </w:p>
    <w:p w:rsidR="0059515E" w:rsidRPr="007F43DD" w:rsidRDefault="0059515E" w:rsidP="007F43D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70" w:hanging="270"/>
        <w:jc w:val="both"/>
        <w:rPr>
          <w:rFonts w:asciiTheme="minorHAnsi" w:hAnsiTheme="minorHAnsi" w:cs="Times New Roman"/>
          <w:color w:val="000000"/>
          <w:sz w:val="18"/>
          <w:szCs w:val="18"/>
          <w:lang w:val="en-US" w:eastAsia="en-US"/>
        </w:rPr>
      </w:pPr>
      <w:r w:rsidRPr="007F43DD">
        <w:rPr>
          <w:rFonts w:asciiTheme="minorHAnsi" w:hAnsiTheme="minorHAnsi" w:cs="Times New Roman"/>
          <w:color w:val="000000"/>
          <w:sz w:val="18"/>
          <w:szCs w:val="18"/>
          <w:lang w:val="en-US" w:eastAsia="en-US"/>
        </w:rPr>
        <w:t xml:space="preserve">Procurement &amp; Consultancy Services Division of HLL INFRA TECH SERVICES LIMITED (Subsidiary of HLL Lifecare Ltd., A Govt. of India Enterprise) for and on behalf of Ministry of Health &amp; Family Welfare, invites </w:t>
      </w:r>
      <w:r w:rsidR="006E416F" w:rsidRPr="007F43DD">
        <w:rPr>
          <w:rFonts w:asciiTheme="minorHAnsi" w:hAnsiTheme="minorHAnsi" w:cs="Times New Roman"/>
          <w:color w:val="000000"/>
          <w:sz w:val="18"/>
          <w:szCs w:val="18"/>
          <w:lang w:val="en-US" w:eastAsia="en-US"/>
        </w:rPr>
        <w:t>e-</w:t>
      </w:r>
      <w:r w:rsidRPr="007F43DD">
        <w:rPr>
          <w:rFonts w:asciiTheme="minorHAnsi" w:hAnsiTheme="minorHAnsi" w:cs="Times New Roman"/>
          <w:color w:val="000000"/>
          <w:sz w:val="18"/>
          <w:szCs w:val="18"/>
          <w:lang w:val="en-US" w:eastAsia="en-US"/>
        </w:rPr>
        <w:t xml:space="preserve">tenders from eligible and qualified tenderers for Supply, Installation &amp; Commissioning of </w:t>
      </w:r>
      <w:r w:rsidR="006C3F9F" w:rsidRPr="007F43DD">
        <w:rPr>
          <w:rFonts w:asciiTheme="minorHAnsi" w:hAnsiTheme="minorHAnsi" w:cs="Times New Roman"/>
          <w:color w:val="000000"/>
          <w:sz w:val="18"/>
          <w:szCs w:val="18"/>
          <w:lang w:val="en-US" w:eastAsia="en-US" w:bidi="ar-SA"/>
        </w:rPr>
        <w:t>CSSD</w:t>
      </w:r>
      <w:r w:rsidRPr="007F43DD">
        <w:rPr>
          <w:rFonts w:asciiTheme="minorHAnsi" w:hAnsiTheme="minorHAnsi" w:cs="Times New Roman"/>
          <w:color w:val="000000"/>
          <w:sz w:val="18"/>
          <w:szCs w:val="18"/>
          <w:lang w:val="en-US" w:eastAsia="en-US"/>
        </w:rPr>
        <w:t xml:space="preserve"> </w:t>
      </w:r>
      <w:r w:rsidRPr="007F43DD">
        <w:rPr>
          <w:rFonts w:asciiTheme="minorHAnsi" w:hAnsiTheme="minorHAnsi" w:cs="Times New Roman"/>
          <w:bCs/>
          <w:color w:val="000000"/>
          <w:sz w:val="18"/>
          <w:szCs w:val="18"/>
          <w:lang w:val="en-US" w:eastAsia="en-US"/>
        </w:rPr>
        <w:t>for medical colleges/ institutions getting up</w:t>
      </w:r>
      <w:r w:rsidR="00C61A89" w:rsidRPr="007F43DD">
        <w:rPr>
          <w:rFonts w:asciiTheme="minorHAnsi" w:hAnsiTheme="minorHAnsi" w:cs="Times New Roman"/>
          <w:bCs/>
          <w:color w:val="000000"/>
          <w:sz w:val="18"/>
          <w:szCs w:val="18"/>
          <w:lang w:val="en-US" w:eastAsia="en-US"/>
        </w:rPr>
        <w:t>-</w:t>
      </w:r>
      <w:r w:rsidRPr="007F43DD">
        <w:rPr>
          <w:rFonts w:asciiTheme="minorHAnsi" w:hAnsiTheme="minorHAnsi" w:cs="Times New Roman"/>
          <w:bCs/>
          <w:color w:val="000000"/>
          <w:sz w:val="18"/>
          <w:szCs w:val="18"/>
          <w:lang w:val="en-US" w:eastAsia="en-US"/>
        </w:rPr>
        <w:t>graded to super-specialties under PMSSY</w:t>
      </w:r>
      <w:r w:rsidR="006C3F9F" w:rsidRPr="007F43DD">
        <w:rPr>
          <w:rFonts w:asciiTheme="minorHAnsi" w:hAnsiTheme="minorHAnsi" w:cs="Times New Roman"/>
          <w:bCs/>
          <w:color w:val="000000"/>
          <w:sz w:val="18"/>
          <w:szCs w:val="18"/>
          <w:lang w:val="en-US" w:eastAsia="en-US"/>
        </w:rPr>
        <w:t xml:space="preserve"> Phase -</w:t>
      </w:r>
      <w:r w:rsidRPr="007F43DD">
        <w:rPr>
          <w:rFonts w:asciiTheme="minorHAnsi" w:hAnsiTheme="minorHAnsi" w:cs="Times New Roman"/>
          <w:bCs/>
          <w:color w:val="000000"/>
          <w:sz w:val="18"/>
          <w:szCs w:val="18"/>
          <w:lang w:val="en-US" w:eastAsia="en-US"/>
        </w:rPr>
        <w:t xml:space="preserve">III. </w:t>
      </w:r>
    </w:p>
    <w:p w:rsidR="0059515E" w:rsidRPr="007F43DD" w:rsidRDefault="0059515E" w:rsidP="007F43D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70" w:hanging="270"/>
        <w:jc w:val="both"/>
        <w:rPr>
          <w:rFonts w:asciiTheme="minorHAnsi" w:hAnsiTheme="minorHAnsi" w:cs="Times New Roman"/>
          <w:color w:val="000000"/>
          <w:sz w:val="18"/>
          <w:szCs w:val="18"/>
          <w:lang w:val="en-US" w:eastAsia="en-US"/>
        </w:rPr>
      </w:pPr>
      <w:r w:rsidRPr="007F43DD">
        <w:rPr>
          <w:rFonts w:asciiTheme="minorHAnsi" w:hAnsiTheme="minorHAnsi" w:cs="Times New Roman"/>
          <w:color w:val="000000"/>
          <w:sz w:val="18"/>
          <w:szCs w:val="18"/>
          <w:lang w:val="en-US" w:eastAsia="en-US"/>
        </w:rPr>
        <w:t>Pre Bid Meeting and Techno-commercial bid opening scheduled above will be at HLL INFRA TECH SERVICES LIMITED, Procurement &amp; Consultancy Services Division, B-14A, Sector-62, Noida -201 307.</w:t>
      </w:r>
    </w:p>
    <w:p w:rsidR="00812ED1" w:rsidRPr="007F43DD" w:rsidRDefault="006E416F" w:rsidP="007F43D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70" w:hanging="270"/>
        <w:jc w:val="both"/>
        <w:rPr>
          <w:rFonts w:asciiTheme="minorHAnsi" w:hAnsiTheme="minorHAnsi" w:cs="Times New Roman"/>
          <w:color w:val="000000"/>
          <w:sz w:val="18"/>
          <w:szCs w:val="18"/>
          <w:lang w:val="en-US" w:eastAsia="en-US"/>
        </w:rPr>
      </w:pPr>
      <w:r w:rsidRPr="007F43DD">
        <w:rPr>
          <w:rFonts w:asciiTheme="minorHAnsi" w:hAnsiTheme="minorHAnsi" w:cs="Times New Roman"/>
          <w:color w:val="000000"/>
          <w:sz w:val="18"/>
          <w:szCs w:val="18"/>
          <w:lang w:val="en-US" w:eastAsia="en-US"/>
        </w:rPr>
        <w:t xml:space="preserve">A </w:t>
      </w:r>
      <w:proofErr w:type="spellStart"/>
      <w:r w:rsidRPr="007F43DD">
        <w:rPr>
          <w:rFonts w:asciiTheme="minorHAnsi" w:hAnsiTheme="minorHAnsi" w:cs="Times New Roman"/>
          <w:color w:val="000000"/>
          <w:sz w:val="18"/>
          <w:szCs w:val="18"/>
          <w:lang w:val="en-US" w:eastAsia="en-US"/>
        </w:rPr>
        <w:t>tenderer</w:t>
      </w:r>
      <w:proofErr w:type="spellEnd"/>
      <w:r w:rsidRPr="007F43DD">
        <w:rPr>
          <w:rFonts w:asciiTheme="minorHAnsi" w:hAnsiTheme="minorHAnsi" w:cs="Times New Roman"/>
          <w:color w:val="000000"/>
          <w:sz w:val="18"/>
          <w:szCs w:val="18"/>
          <w:lang w:val="en-US" w:eastAsia="en-US"/>
        </w:rPr>
        <w:t xml:space="preserve"> requiring any clarification on the TED may take up the same with the purchaser in writing on their letter head duly signed &amp; send to pcd@hllhites.com and bmenoida@hllhites.com </w:t>
      </w:r>
      <w:r w:rsidR="00812ED1" w:rsidRPr="007F43DD">
        <w:rPr>
          <w:rFonts w:asciiTheme="minorHAnsi" w:hAnsiTheme="minorHAnsi" w:cs="Times New Roman"/>
          <w:color w:val="000000"/>
          <w:sz w:val="18"/>
          <w:szCs w:val="18"/>
          <w:lang w:val="en-US" w:eastAsia="en-US"/>
        </w:rPr>
        <w:t xml:space="preserve">one day prior to the pre-bid meeting. Any queries/representations received later shall not be taken into cognizance </w:t>
      </w:r>
    </w:p>
    <w:p w:rsidR="0059515E" w:rsidRPr="007F43DD" w:rsidRDefault="0059515E" w:rsidP="007F43D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70" w:hanging="270"/>
        <w:jc w:val="both"/>
        <w:rPr>
          <w:rFonts w:asciiTheme="minorHAnsi" w:hAnsiTheme="minorHAnsi" w:cs="Times New Roman"/>
          <w:color w:val="000000"/>
          <w:sz w:val="18"/>
          <w:szCs w:val="18"/>
          <w:lang w:val="en-US" w:eastAsia="en-US"/>
        </w:rPr>
      </w:pPr>
      <w:r w:rsidRPr="007F43DD">
        <w:rPr>
          <w:rFonts w:asciiTheme="minorHAnsi" w:hAnsiTheme="minorHAnsi" w:cs="Times New Roman"/>
          <w:color w:val="000000"/>
          <w:sz w:val="18"/>
          <w:szCs w:val="18"/>
          <w:lang w:val="en-US" w:eastAsia="en-US"/>
        </w:rPr>
        <w:t xml:space="preserve">The interested </w:t>
      </w:r>
      <w:proofErr w:type="spellStart"/>
      <w:r w:rsidRPr="007F43DD">
        <w:rPr>
          <w:rFonts w:asciiTheme="minorHAnsi" w:hAnsiTheme="minorHAnsi" w:cs="Times New Roman"/>
          <w:color w:val="000000"/>
          <w:sz w:val="18"/>
          <w:szCs w:val="18"/>
          <w:lang w:val="en-US" w:eastAsia="en-US"/>
        </w:rPr>
        <w:t>tenderers</w:t>
      </w:r>
      <w:proofErr w:type="spellEnd"/>
      <w:r w:rsidRPr="007F43DD">
        <w:rPr>
          <w:rFonts w:asciiTheme="minorHAnsi" w:hAnsiTheme="minorHAnsi" w:cs="Times New Roman"/>
          <w:color w:val="000000"/>
          <w:sz w:val="18"/>
          <w:szCs w:val="18"/>
          <w:lang w:val="en-US" w:eastAsia="en-US"/>
        </w:rPr>
        <w:t xml:space="preserve"> shall register with the e-tendering portal of HLL and submit their bids</w:t>
      </w:r>
      <w:r w:rsidRPr="007F43DD">
        <w:rPr>
          <w:rFonts w:asciiTheme="minorHAnsi" w:hAnsiTheme="minorHAnsi" w:cs="Times New Roman"/>
          <w:color w:val="000000"/>
          <w:sz w:val="18"/>
          <w:szCs w:val="18"/>
          <w:lang w:eastAsia="en-US"/>
        </w:rPr>
        <w:t xml:space="preserve"> online after logging in to their accounts at</w:t>
      </w:r>
      <w:r w:rsidRPr="007F43DD">
        <w:rPr>
          <w:rFonts w:asciiTheme="minorHAnsi" w:hAnsiTheme="minorHAnsi" w:cs="Times New Roman"/>
          <w:b/>
          <w:color w:val="000000"/>
          <w:sz w:val="18"/>
          <w:szCs w:val="18"/>
          <w:lang w:eastAsia="en-US"/>
        </w:rPr>
        <w:t xml:space="preserve"> </w:t>
      </w:r>
      <w:hyperlink r:id="rId5" w:history="1">
        <w:r w:rsidRPr="007F43DD">
          <w:rPr>
            <w:rStyle w:val="Hyperlink"/>
            <w:rFonts w:asciiTheme="minorHAnsi" w:hAnsiTheme="minorHAnsi" w:cs="Times New Roman"/>
            <w:b/>
            <w:sz w:val="18"/>
            <w:szCs w:val="18"/>
            <w:lang w:eastAsia="en-US"/>
          </w:rPr>
          <w:t>https://etender.lifecarehll.com/irj/portal</w:t>
        </w:r>
      </w:hyperlink>
      <w:r w:rsidRPr="007F43DD">
        <w:rPr>
          <w:rFonts w:asciiTheme="minorHAnsi" w:hAnsiTheme="minorHAnsi" w:cs="Times New Roman"/>
          <w:b/>
          <w:color w:val="000000"/>
          <w:sz w:val="18"/>
          <w:szCs w:val="18"/>
          <w:lang w:val="en-US" w:eastAsia="en-US"/>
        </w:rPr>
        <w:t>.</w:t>
      </w:r>
    </w:p>
    <w:p w:rsidR="0059515E" w:rsidRPr="007F43DD" w:rsidRDefault="0059515E" w:rsidP="007F43D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70" w:hanging="270"/>
        <w:jc w:val="both"/>
        <w:rPr>
          <w:rFonts w:asciiTheme="minorHAnsi" w:hAnsiTheme="minorHAnsi" w:cs="Times New Roman"/>
          <w:bCs/>
          <w:color w:val="000000"/>
          <w:sz w:val="18"/>
          <w:szCs w:val="18"/>
          <w:lang w:val="en-US" w:eastAsia="en-US"/>
        </w:rPr>
      </w:pPr>
      <w:r w:rsidRPr="007F43DD">
        <w:rPr>
          <w:rFonts w:asciiTheme="minorHAnsi" w:hAnsiTheme="minorHAnsi" w:cs="Times New Roman"/>
          <w:color w:val="000000"/>
          <w:sz w:val="18"/>
          <w:szCs w:val="18"/>
          <w:lang w:val="en-US" w:eastAsia="en-US"/>
        </w:rPr>
        <w:t xml:space="preserve">Interested bidders may please visit websites </w:t>
      </w:r>
      <w:hyperlink r:id="rId6" w:history="1">
        <w:r w:rsidRPr="007F43DD">
          <w:rPr>
            <w:rStyle w:val="Hyperlink"/>
            <w:rFonts w:asciiTheme="minorHAnsi" w:hAnsiTheme="minorHAnsi" w:cs="Times New Roman"/>
            <w:sz w:val="18"/>
            <w:szCs w:val="18"/>
            <w:lang w:val="en-US" w:eastAsia="en-US"/>
          </w:rPr>
          <w:t>www.hllhites.com</w:t>
        </w:r>
      </w:hyperlink>
      <w:r w:rsidRPr="007F43DD">
        <w:rPr>
          <w:rFonts w:asciiTheme="minorHAnsi" w:hAnsiTheme="minorHAnsi" w:cs="Times New Roman"/>
          <w:color w:val="000000"/>
          <w:sz w:val="18"/>
          <w:szCs w:val="18"/>
          <w:lang w:val="en-US" w:eastAsia="en-US"/>
        </w:rPr>
        <w:t xml:space="preserve">, </w:t>
      </w:r>
      <w:hyperlink r:id="rId7" w:history="1">
        <w:r w:rsidRPr="007F43DD">
          <w:rPr>
            <w:rStyle w:val="Hyperlink"/>
            <w:rFonts w:asciiTheme="minorHAnsi" w:hAnsiTheme="minorHAnsi" w:cs="Times New Roman"/>
            <w:sz w:val="18"/>
            <w:szCs w:val="18"/>
            <w:lang w:val="en-US" w:eastAsia="en-US"/>
          </w:rPr>
          <w:t>www.lifecarehll.com</w:t>
        </w:r>
      </w:hyperlink>
      <w:r w:rsidRPr="007F43DD">
        <w:rPr>
          <w:rFonts w:asciiTheme="minorHAnsi" w:hAnsiTheme="minorHAnsi" w:cs="Times New Roman"/>
          <w:color w:val="000000"/>
          <w:sz w:val="18"/>
          <w:szCs w:val="18"/>
          <w:lang w:val="en-US" w:eastAsia="en-US"/>
        </w:rPr>
        <w:t xml:space="preserve"> and Public Procurement Portal (</w:t>
      </w:r>
      <w:hyperlink r:id="rId8" w:history="1">
        <w:r w:rsidRPr="007F43DD">
          <w:rPr>
            <w:rStyle w:val="Hyperlink"/>
            <w:rFonts w:asciiTheme="minorHAnsi" w:hAnsiTheme="minorHAnsi" w:cs="Times New Roman"/>
            <w:sz w:val="18"/>
            <w:szCs w:val="18"/>
            <w:lang w:eastAsia="en-US"/>
          </w:rPr>
          <w:t>http://eprocure.gov.in/cppp</w:t>
        </w:r>
      </w:hyperlink>
      <w:r w:rsidRPr="007F43DD">
        <w:rPr>
          <w:rFonts w:asciiTheme="minorHAnsi" w:hAnsiTheme="minorHAnsi" w:cs="Times New Roman"/>
          <w:color w:val="000000"/>
          <w:sz w:val="18"/>
          <w:szCs w:val="18"/>
          <w:lang w:val="en-US" w:eastAsia="en-US"/>
        </w:rPr>
        <w:t>) for further details</w:t>
      </w:r>
      <w:r w:rsidRPr="007F43DD">
        <w:rPr>
          <w:rFonts w:asciiTheme="minorHAnsi" w:hAnsiTheme="minorHAnsi" w:cs="Times New Roman"/>
          <w:b/>
          <w:color w:val="000000"/>
          <w:sz w:val="18"/>
          <w:szCs w:val="18"/>
          <w:lang w:val="en-US" w:eastAsia="en-US"/>
        </w:rPr>
        <w:t xml:space="preserve">. </w:t>
      </w:r>
      <w:r w:rsidRPr="007F43DD">
        <w:rPr>
          <w:rFonts w:asciiTheme="minorHAnsi" w:hAnsiTheme="minorHAnsi" w:cs="Times New Roman"/>
          <w:bCs/>
          <w:color w:val="000000"/>
          <w:sz w:val="18"/>
          <w:szCs w:val="18"/>
          <w:lang w:val="en-US" w:eastAsia="en-US"/>
        </w:rPr>
        <w:t>Prospective bidders are</w:t>
      </w:r>
      <w:r w:rsidR="00812ED1" w:rsidRPr="007F43DD">
        <w:rPr>
          <w:rFonts w:asciiTheme="minorHAnsi" w:hAnsiTheme="minorHAnsi" w:cs="Times New Roman"/>
          <w:bCs/>
          <w:color w:val="000000"/>
          <w:sz w:val="18"/>
          <w:szCs w:val="18"/>
          <w:lang w:val="en-US" w:eastAsia="en-US"/>
        </w:rPr>
        <w:t xml:space="preserve"> also</w:t>
      </w:r>
      <w:r w:rsidRPr="007F43DD">
        <w:rPr>
          <w:rFonts w:asciiTheme="minorHAnsi" w:hAnsiTheme="minorHAnsi" w:cs="Times New Roman"/>
          <w:bCs/>
          <w:color w:val="000000"/>
          <w:sz w:val="18"/>
          <w:szCs w:val="18"/>
          <w:lang w:val="en-US" w:eastAsia="en-US"/>
        </w:rPr>
        <w:t xml:space="preserve"> requested to browse through these websites regularly </w:t>
      </w:r>
      <w:r w:rsidR="00812ED1" w:rsidRPr="007F43DD">
        <w:rPr>
          <w:rFonts w:asciiTheme="minorHAnsi" w:hAnsiTheme="minorHAnsi" w:cs="Times New Roman"/>
          <w:bCs/>
          <w:color w:val="000000"/>
          <w:sz w:val="18"/>
          <w:szCs w:val="18"/>
          <w:lang w:val="en-US" w:eastAsia="en-US"/>
        </w:rPr>
        <w:t>before submission of their bids a</w:t>
      </w:r>
      <w:r w:rsidRPr="007F43DD">
        <w:rPr>
          <w:rFonts w:asciiTheme="minorHAnsi" w:hAnsiTheme="minorHAnsi" w:cs="Times New Roman"/>
          <w:bCs/>
          <w:color w:val="000000"/>
          <w:sz w:val="18"/>
          <w:szCs w:val="18"/>
          <w:lang w:val="en-US" w:eastAsia="en-US"/>
        </w:rPr>
        <w:t>s any further</w:t>
      </w:r>
      <w:r w:rsidRPr="007F43DD">
        <w:rPr>
          <w:rFonts w:asciiTheme="minorHAnsi" w:hAnsiTheme="minorHAnsi" w:cs="Times New Roman"/>
          <w:color w:val="000000"/>
          <w:sz w:val="18"/>
          <w:szCs w:val="18"/>
          <w:lang w:val="en-US" w:eastAsia="en-US"/>
        </w:rPr>
        <w:t xml:space="preserve"> </w:t>
      </w:r>
      <w:r w:rsidRPr="007F43DD">
        <w:rPr>
          <w:rFonts w:asciiTheme="minorHAnsi" w:hAnsiTheme="minorHAnsi" w:cs="Times New Roman"/>
          <w:bCs/>
          <w:color w:val="000000"/>
          <w:sz w:val="18"/>
          <w:szCs w:val="18"/>
          <w:lang w:val="en-US" w:eastAsia="en-US"/>
        </w:rPr>
        <w:t>amendments will be published in these websites only.</w:t>
      </w:r>
    </w:p>
    <w:p w:rsidR="0059515E" w:rsidRPr="007F43DD" w:rsidRDefault="0059515E" w:rsidP="007F43DD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b/>
          <w:bCs/>
          <w:color w:val="000000"/>
          <w:sz w:val="18"/>
          <w:szCs w:val="18"/>
          <w:lang w:val="en-US" w:eastAsia="en-US"/>
        </w:rPr>
      </w:pPr>
    </w:p>
    <w:p w:rsidR="0059515E" w:rsidRPr="007F43DD" w:rsidRDefault="0059515E" w:rsidP="007F43DD">
      <w:pPr>
        <w:autoSpaceDE w:val="0"/>
        <w:autoSpaceDN w:val="0"/>
        <w:adjustRightInd w:val="0"/>
        <w:jc w:val="right"/>
        <w:rPr>
          <w:rFonts w:asciiTheme="minorHAnsi" w:hAnsiTheme="minorHAnsi" w:cs="Times New Roman"/>
          <w:color w:val="000000"/>
          <w:sz w:val="18"/>
          <w:szCs w:val="18"/>
          <w:lang w:val="en-US" w:eastAsia="en-US"/>
        </w:rPr>
      </w:pPr>
      <w:r w:rsidRPr="007F43DD">
        <w:rPr>
          <w:rFonts w:asciiTheme="minorHAnsi" w:hAnsiTheme="minorHAnsi" w:cs="Times New Roman"/>
          <w:bCs/>
          <w:color w:val="000000"/>
          <w:sz w:val="18"/>
          <w:szCs w:val="18"/>
          <w:lang w:val="en-US" w:eastAsia="en-US"/>
        </w:rPr>
        <w:t>CEO (HITES)</w:t>
      </w:r>
    </w:p>
    <w:p w:rsidR="0052163F" w:rsidRPr="007F43DD" w:rsidRDefault="0052163F" w:rsidP="007F43DD">
      <w:pPr>
        <w:rPr>
          <w:rFonts w:asciiTheme="minorHAnsi" w:hAnsiTheme="minorHAnsi"/>
          <w:sz w:val="18"/>
          <w:szCs w:val="18"/>
        </w:rPr>
      </w:pPr>
    </w:p>
    <w:sectPr w:rsidR="0052163F" w:rsidRPr="007F43DD" w:rsidSect="001C2FEF">
      <w:pgSz w:w="12240" w:h="15840"/>
      <w:pgMar w:top="1440" w:right="175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931"/>
    <w:multiLevelType w:val="hybridMultilevel"/>
    <w:tmpl w:val="30F6B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97414"/>
    <w:multiLevelType w:val="hybridMultilevel"/>
    <w:tmpl w:val="7C7CF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59515E"/>
    <w:rsid w:val="000C5C44"/>
    <w:rsid w:val="001C2FEF"/>
    <w:rsid w:val="003273DD"/>
    <w:rsid w:val="00497682"/>
    <w:rsid w:val="0052163F"/>
    <w:rsid w:val="0059515E"/>
    <w:rsid w:val="00667759"/>
    <w:rsid w:val="006C3F9F"/>
    <w:rsid w:val="006E416F"/>
    <w:rsid w:val="00745252"/>
    <w:rsid w:val="007D17AF"/>
    <w:rsid w:val="007F43DD"/>
    <w:rsid w:val="00812ED1"/>
    <w:rsid w:val="00870B00"/>
    <w:rsid w:val="00C61A89"/>
    <w:rsid w:val="00C642F0"/>
    <w:rsid w:val="00D72BDF"/>
    <w:rsid w:val="00FF3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15E"/>
    <w:pPr>
      <w:spacing w:after="0" w:line="240" w:lineRule="auto"/>
    </w:pPr>
    <w:rPr>
      <w:rFonts w:ascii="Times New Roman" w:hAnsi="Times New Roman" w:cs="Mangal"/>
      <w:sz w:val="24"/>
      <w:szCs w:val="24"/>
      <w:lang w:val="en-GB" w:eastAsia="en-GB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9515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515E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15E"/>
    <w:pPr>
      <w:spacing w:after="0" w:line="240" w:lineRule="auto"/>
    </w:pPr>
    <w:rPr>
      <w:rFonts w:ascii="Times New Roman" w:hAnsi="Times New Roman" w:cs="Mangal"/>
      <w:sz w:val="24"/>
      <w:szCs w:val="24"/>
      <w:lang w:val="en-GB" w:eastAsia="en-GB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515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515E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rocure.gov.in/cpp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fecarehl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llhites.com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etender.lifecarehll.com/irj/porta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ADARSH</dc:creator>
  <cp:lastModifiedBy>Aparna</cp:lastModifiedBy>
  <cp:revision>14</cp:revision>
  <cp:lastPrinted>2017-03-28T08:12:00Z</cp:lastPrinted>
  <dcterms:created xsi:type="dcterms:W3CDTF">2017-04-18T06:16:00Z</dcterms:created>
  <dcterms:modified xsi:type="dcterms:W3CDTF">2017-04-18T06:34:00Z</dcterms:modified>
</cp:coreProperties>
</file>