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7A" w:rsidRPr="00C05E12" w:rsidRDefault="00EE057A" w:rsidP="00EE057A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>
        <w:rPr>
          <w:rFonts w:ascii="Book Antiqua" w:hAnsi="Book Antiqua"/>
          <w:b/>
          <w:bCs/>
          <w:sz w:val="28"/>
          <w:szCs w:val="28"/>
        </w:rPr>
        <w:t>mendment 2</w:t>
      </w:r>
    </w:p>
    <w:p w:rsidR="00EE057A" w:rsidRPr="00C05E12" w:rsidRDefault="00EE057A" w:rsidP="00EE057A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0</w:t>
      </w:r>
      <w:r w:rsidR="00D753B8">
        <w:rPr>
          <w:rFonts w:ascii="Book Antiqua" w:hAnsi="Book Antiqua"/>
          <w:sz w:val="24"/>
          <w:szCs w:val="24"/>
        </w:rPr>
        <w:t>6</w:t>
      </w:r>
      <w:r>
        <w:rPr>
          <w:rFonts w:ascii="Book Antiqua" w:hAnsi="Book Antiqua"/>
          <w:sz w:val="24"/>
          <w:szCs w:val="24"/>
        </w:rPr>
        <w:t>.10</w:t>
      </w:r>
      <w:r w:rsidRPr="00C05E12">
        <w:rPr>
          <w:rFonts w:ascii="Book Antiqua" w:hAnsi="Book Antiqua"/>
          <w:sz w:val="24"/>
          <w:szCs w:val="24"/>
        </w:rPr>
        <w:t>.2015</w:t>
      </w:r>
    </w:p>
    <w:p w:rsidR="00EE057A" w:rsidRPr="006670DA" w:rsidRDefault="00EE057A" w:rsidP="00EE057A">
      <w:pPr>
        <w:spacing w:after="120" w:line="360" w:lineRule="auto"/>
        <w:rPr>
          <w:rFonts w:ascii="Book Antiqua" w:hAnsi="Book Antiqua"/>
          <w:bCs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work:  </w:t>
      </w:r>
      <w:r w:rsidRPr="006E7854">
        <w:rPr>
          <w:rFonts w:ascii="Book Antiqua" w:hAnsi="Book Antiqua"/>
          <w:bCs/>
          <w:sz w:val="24"/>
          <w:szCs w:val="24"/>
        </w:rPr>
        <w:t xml:space="preserve">Renovation of Operation Theatre and </w:t>
      </w:r>
      <w:proofErr w:type="spellStart"/>
      <w:r w:rsidRPr="006E7854">
        <w:rPr>
          <w:rFonts w:ascii="Book Antiqua" w:hAnsi="Book Antiqua"/>
          <w:bCs/>
          <w:sz w:val="24"/>
          <w:szCs w:val="24"/>
        </w:rPr>
        <w:t>Labour</w:t>
      </w:r>
      <w:proofErr w:type="spellEnd"/>
      <w:r w:rsidRPr="006E7854">
        <w:rPr>
          <w:rFonts w:ascii="Book Antiqua" w:hAnsi="Book Antiqua"/>
          <w:bCs/>
          <w:sz w:val="24"/>
          <w:szCs w:val="24"/>
        </w:rPr>
        <w:t xml:space="preserve"> room in </w:t>
      </w:r>
      <w:proofErr w:type="spellStart"/>
      <w:r w:rsidRPr="006E7854">
        <w:rPr>
          <w:rFonts w:ascii="Book Antiqua" w:hAnsi="Book Antiqua"/>
          <w:bCs/>
          <w:sz w:val="24"/>
          <w:szCs w:val="24"/>
        </w:rPr>
        <w:t>Ayurveda</w:t>
      </w:r>
      <w:proofErr w:type="spellEnd"/>
      <w:r w:rsidRPr="006E7854">
        <w:rPr>
          <w:rFonts w:ascii="Book Antiqua" w:hAnsi="Book Antiqua"/>
          <w:bCs/>
          <w:sz w:val="24"/>
          <w:szCs w:val="24"/>
        </w:rPr>
        <w:t xml:space="preserve"> college Hospital for Women &amp; Children, </w:t>
      </w:r>
      <w:proofErr w:type="spellStart"/>
      <w:r w:rsidRPr="006E7854">
        <w:rPr>
          <w:rFonts w:ascii="Book Antiqua" w:hAnsi="Book Antiqua"/>
          <w:bCs/>
          <w:sz w:val="24"/>
          <w:szCs w:val="24"/>
        </w:rPr>
        <w:t>Poojappura</w:t>
      </w:r>
      <w:proofErr w:type="spellEnd"/>
    </w:p>
    <w:p w:rsidR="00EE057A" w:rsidRDefault="00EE057A" w:rsidP="00EE057A">
      <w:pPr>
        <w:spacing w:after="120" w:line="360" w:lineRule="auto"/>
        <w:rPr>
          <w:rFonts w:ascii="Book Antiqua" w:hAnsi="Book Antiqua"/>
          <w:sz w:val="24"/>
          <w:szCs w:val="24"/>
          <w:lang w:val="en-IN"/>
        </w:rPr>
      </w:pPr>
      <w:r w:rsidRPr="00C05E12">
        <w:rPr>
          <w:rFonts w:ascii="Book Antiqua" w:hAnsi="Book Antiqua"/>
          <w:sz w:val="24"/>
          <w:szCs w:val="24"/>
        </w:rPr>
        <w:t xml:space="preserve">Tender No. </w:t>
      </w:r>
      <w:r w:rsidRPr="006E7854">
        <w:rPr>
          <w:rFonts w:ascii="Book Antiqua" w:hAnsi="Book Antiqua"/>
          <w:sz w:val="24"/>
          <w:szCs w:val="24"/>
          <w:lang w:val="en-IN"/>
        </w:rPr>
        <w:t xml:space="preserve">HLL/ID/15/30 dated 22.09.2015    </w:t>
      </w:r>
    </w:p>
    <w:p w:rsidR="00EE057A" w:rsidRPr="00B52332" w:rsidRDefault="00EE057A" w:rsidP="00EE057A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b/>
          <w:bCs/>
          <w:sz w:val="24"/>
          <w:szCs w:val="24"/>
          <w:lang w:val="en-IN"/>
        </w:rPr>
      </w:pPr>
      <w:r w:rsidRPr="00B52332">
        <w:rPr>
          <w:rFonts w:ascii="Book Antiqua" w:hAnsi="Book Antiqua"/>
          <w:b/>
          <w:bCs/>
          <w:sz w:val="24"/>
          <w:szCs w:val="24"/>
          <w:lang w:val="en-IN"/>
        </w:rPr>
        <w:t xml:space="preserve">The item No:61 of Bill of Quantities of Civil Works may please </w:t>
      </w:r>
      <w:r w:rsidR="00541C7B">
        <w:rPr>
          <w:rFonts w:ascii="Book Antiqua" w:hAnsi="Book Antiqua"/>
          <w:b/>
          <w:bCs/>
          <w:sz w:val="24"/>
          <w:szCs w:val="24"/>
          <w:lang w:val="en-IN"/>
        </w:rPr>
        <w:t>be read as follows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E057A" w:rsidTr="00B014A8">
        <w:trPr>
          <w:trHeight w:val="395"/>
        </w:trPr>
        <w:tc>
          <w:tcPr>
            <w:tcW w:w="4788" w:type="dxa"/>
          </w:tcPr>
          <w:p w:rsidR="00EE057A" w:rsidRPr="00B6575A" w:rsidRDefault="00EE057A" w:rsidP="00B014A8">
            <w:pPr>
              <w:jc w:val="center"/>
              <w:rPr>
                <w:rFonts w:ascii="Book Antiqua" w:hAnsi="Book Antiqua"/>
              </w:rPr>
            </w:pPr>
            <w:r w:rsidRPr="00B6575A">
              <w:rPr>
                <w:rFonts w:ascii="Book Antiqua" w:hAnsi="Book Antiqua"/>
              </w:rPr>
              <w:t>As in Tender Document</w:t>
            </w:r>
          </w:p>
        </w:tc>
        <w:tc>
          <w:tcPr>
            <w:tcW w:w="4788" w:type="dxa"/>
          </w:tcPr>
          <w:p w:rsidR="00EE057A" w:rsidRPr="00B6575A" w:rsidRDefault="00EE057A" w:rsidP="00B014A8">
            <w:pPr>
              <w:jc w:val="center"/>
              <w:rPr>
                <w:rFonts w:ascii="Book Antiqua" w:hAnsi="Book Antiqua"/>
              </w:rPr>
            </w:pPr>
            <w:r w:rsidRPr="00B6575A">
              <w:rPr>
                <w:rFonts w:ascii="Book Antiqua" w:hAnsi="Book Antiqua"/>
              </w:rPr>
              <w:t>Amended as</w:t>
            </w:r>
          </w:p>
        </w:tc>
      </w:tr>
      <w:tr w:rsidR="00EE057A" w:rsidTr="00B014A8">
        <w:trPr>
          <w:trHeight w:val="3923"/>
        </w:trPr>
        <w:tc>
          <w:tcPr>
            <w:tcW w:w="4788" w:type="dxa"/>
          </w:tcPr>
          <w:p w:rsidR="00EE057A" w:rsidRDefault="00EE057A" w:rsidP="00B014A8">
            <w:pPr>
              <w:jc w:val="both"/>
              <w:rPr>
                <w:rFonts w:ascii="Book Antiqua" w:hAnsi="Book Antiqua"/>
              </w:rPr>
            </w:pPr>
          </w:p>
          <w:p w:rsidR="00EE057A" w:rsidRDefault="00EE057A" w:rsidP="00B014A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Item No:61</w:t>
            </w:r>
          </w:p>
          <w:p w:rsidR="00EE057A" w:rsidRDefault="00EE057A" w:rsidP="00B014A8">
            <w:pPr>
              <w:jc w:val="both"/>
              <w:rPr>
                <w:rFonts w:ascii="Book Antiqua" w:hAnsi="Book Antiqua"/>
              </w:rPr>
            </w:pPr>
          </w:p>
          <w:p w:rsidR="00EE057A" w:rsidRPr="00B6575A" w:rsidRDefault="00EE057A" w:rsidP="00B014A8">
            <w:pPr>
              <w:jc w:val="both"/>
              <w:rPr>
                <w:rFonts w:ascii="Book Antiqua" w:hAnsi="Book Antiqua"/>
              </w:rPr>
            </w:pPr>
            <w:r w:rsidRPr="00E929F6">
              <w:rPr>
                <w:rFonts w:ascii="Book Antiqua" w:hAnsi="Book Antiqua"/>
              </w:rPr>
              <w:t xml:space="preserve">Providing, Fixing, Supply, Installation, and Commissioning of Manually Operated hermetically sealed Sliding Doors -Double Leaf Stainless Steel Door Size-1800mm(W) x 2400mm (H) 45mm (THK) PUF Infill Door Leaf - 0.8mm </w:t>
            </w:r>
            <w:proofErr w:type="spellStart"/>
            <w:r w:rsidRPr="00E929F6">
              <w:rPr>
                <w:rFonts w:ascii="Book Antiqua" w:hAnsi="Book Antiqua"/>
              </w:rPr>
              <w:t>Thk</w:t>
            </w:r>
            <w:proofErr w:type="spellEnd"/>
            <w:r w:rsidRPr="00E929F6">
              <w:rPr>
                <w:rFonts w:ascii="Book Antiqua" w:hAnsi="Book Antiqua"/>
              </w:rPr>
              <w:t xml:space="preserve"> Stainless steel sheet Door Profile - 1.0 mm </w:t>
            </w:r>
            <w:proofErr w:type="spellStart"/>
            <w:r w:rsidRPr="00E929F6">
              <w:rPr>
                <w:rFonts w:ascii="Book Antiqua" w:hAnsi="Book Antiqua"/>
              </w:rPr>
              <w:t>Thk</w:t>
            </w:r>
            <w:proofErr w:type="spellEnd"/>
            <w:r w:rsidRPr="00E929F6">
              <w:rPr>
                <w:rFonts w:ascii="Book Antiqua" w:hAnsi="Book Antiqua"/>
              </w:rPr>
              <w:t xml:space="preserve"> Stainless steel sheet Double Glazed Vision Panel with 5mm clear glass (200 x 300mm) With one Door Closure and standard Hardware. </w:t>
            </w:r>
            <w:proofErr w:type="spellStart"/>
            <w:r w:rsidRPr="00E929F6">
              <w:rPr>
                <w:rFonts w:ascii="Book Antiqua" w:hAnsi="Book Antiqua"/>
              </w:rPr>
              <w:t>Manfr</w:t>
            </w:r>
            <w:proofErr w:type="spellEnd"/>
            <w:r w:rsidRPr="00E929F6">
              <w:rPr>
                <w:rFonts w:ascii="Book Antiqua" w:hAnsi="Book Antiqua"/>
              </w:rPr>
              <w:t xml:space="preserve">. </w:t>
            </w:r>
            <w:proofErr w:type="spellStart"/>
            <w:r w:rsidRPr="00E929F6">
              <w:rPr>
                <w:rFonts w:ascii="Book Antiqua" w:hAnsi="Book Antiqua"/>
              </w:rPr>
              <w:t>Metaflex</w:t>
            </w:r>
            <w:proofErr w:type="spellEnd"/>
          </w:p>
        </w:tc>
        <w:tc>
          <w:tcPr>
            <w:tcW w:w="4788" w:type="dxa"/>
          </w:tcPr>
          <w:p w:rsidR="00EE057A" w:rsidRDefault="00EE057A" w:rsidP="00B014A8">
            <w:pPr>
              <w:jc w:val="both"/>
              <w:rPr>
                <w:rFonts w:ascii="Book Antiqua" w:hAnsi="Book Antiqua"/>
              </w:rPr>
            </w:pPr>
          </w:p>
          <w:p w:rsidR="00EE057A" w:rsidRDefault="00EE057A" w:rsidP="00B014A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Item No: 61</w:t>
            </w:r>
          </w:p>
          <w:p w:rsidR="00EE057A" w:rsidRDefault="00EE057A" w:rsidP="00B014A8">
            <w:pPr>
              <w:jc w:val="both"/>
              <w:rPr>
                <w:rFonts w:ascii="Book Antiqua" w:hAnsi="Book Antiqua"/>
              </w:rPr>
            </w:pPr>
          </w:p>
          <w:p w:rsidR="00EE057A" w:rsidRDefault="00C6149E" w:rsidP="00B014A8">
            <w:pPr>
              <w:jc w:val="both"/>
              <w:rPr>
                <w:rFonts w:ascii="Book Antiqua" w:hAnsi="Book Antiqua"/>
              </w:rPr>
            </w:pPr>
            <w:r w:rsidRPr="00C6149E">
              <w:rPr>
                <w:rFonts w:ascii="Book Antiqua" w:hAnsi="Book Antiqua"/>
              </w:rPr>
              <w:t>Supply, Installation, Testing and Commissioning of manually operated hermetically sealed sliding door (</w:t>
            </w:r>
            <w:proofErr w:type="spellStart"/>
            <w:r w:rsidRPr="00C6149E">
              <w:rPr>
                <w:rFonts w:ascii="Book Antiqua" w:hAnsi="Book Antiqua"/>
              </w:rPr>
              <w:t>Metaflex</w:t>
            </w:r>
            <w:proofErr w:type="spellEnd"/>
            <w:r w:rsidRPr="00C6149E">
              <w:rPr>
                <w:rFonts w:ascii="Book Antiqua" w:hAnsi="Book Antiqua"/>
              </w:rPr>
              <w:t xml:space="preserve"> or equivalent) of 1800mmx2100mm size with 0.80mm thick </w:t>
            </w:r>
            <w:proofErr w:type="spellStart"/>
            <w:r w:rsidRPr="00C6149E">
              <w:rPr>
                <w:rFonts w:ascii="Book Antiqua" w:hAnsi="Book Antiqua"/>
              </w:rPr>
              <w:t>Aluminium</w:t>
            </w:r>
            <w:proofErr w:type="spellEnd"/>
            <w:r w:rsidRPr="00C6149E">
              <w:rPr>
                <w:rFonts w:ascii="Book Antiqua" w:hAnsi="Book Antiqua"/>
              </w:rPr>
              <w:t xml:space="preserve"> sheet door profile on both sides having </w:t>
            </w:r>
            <w:proofErr w:type="spellStart"/>
            <w:r w:rsidRPr="00C6149E">
              <w:rPr>
                <w:rFonts w:ascii="Book Antiqua" w:hAnsi="Book Antiqua"/>
              </w:rPr>
              <w:t>Aluminium</w:t>
            </w:r>
            <w:proofErr w:type="spellEnd"/>
            <w:r w:rsidRPr="00C6149E">
              <w:rPr>
                <w:rFonts w:ascii="Book Antiqua" w:hAnsi="Book Antiqua"/>
              </w:rPr>
              <w:t xml:space="preserve"> door panel 3mm thick &amp; 45mm PUF infill, Glazed vision panel with 5mm clear glass 200x300mm or nearest size with necessary accessories and fittings as directed by the Engineer-in-charge. etc complete</w:t>
            </w:r>
          </w:p>
          <w:p w:rsidR="00D753B8" w:rsidRDefault="00D753B8" w:rsidP="00B014A8">
            <w:pPr>
              <w:jc w:val="both"/>
              <w:rPr>
                <w:rFonts w:ascii="Book Antiqua" w:hAnsi="Book Antiqua"/>
              </w:rPr>
            </w:pPr>
          </w:p>
          <w:p w:rsidR="00D753B8" w:rsidRPr="006670DA" w:rsidRDefault="00D753B8" w:rsidP="00B014A8">
            <w:pPr>
              <w:jc w:val="both"/>
              <w:rPr>
                <w:rFonts w:ascii="Book Antiqua" w:hAnsi="Book Antiqua"/>
              </w:rPr>
            </w:pPr>
          </w:p>
        </w:tc>
      </w:tr>
    </w:tbl>
    <w:p w:rsidR="00EE057A" w:rsidRDefault="00EE057A" w:rsidP="00EE057A">
      <w:pPr>
        <w:spacing w:after="0" w:line="360" w:lineRule="auto"/>
        <w:rPr>
          <w:rFonts w:ascii="Book Antiqua" w:hAnsi="Book Antiqua"/>
          <w:sz w:val="24"/>
          <w:szCs w:val="24"/>
          <w:lang w:val="en-IN"/>
        </w:rPr>
      </w:pPr>
      <w:r>
        <w:rPr>
          <w:rFonts w:ascii="Book Antiqua" w:hAnsi="Book Antiqua"/>
          <w:sz w:val="24"/>
          <w:szCs w:val="24"/>
          <w:lang w:val="en-IN"/>
        </w:rPr>
        <w:t>For the above</w:t>
      </w:r>
      <w:r w:rsidR="00573D57">
        <w:rPr>
          <w:rFonts w:ascii="Book Antiqua" w:hAnsi="Book Antiqua"/>
          <w:sz w:val="24"/>
          <w:szCs w:val="24"/>
          <w:lang w:val="en-IN"/>
        </w:rPr>
        <w:t>, quantity</w:t>
      </w:r>
      <w:r>
        <w:rPr>
          <w:rFonts w:ascii="Book Antiqua" w:hAnsi="Book Antiqua"/>
          <w:sz w:val="24"/>
          <w:szCs w:val="24"/>
          <w:lang w:val="en-IN"/>
        </w:rPr>
        <w:t xml:space="preserve"> and all other conditions in the tender document will </w:t>
      </w:r>
      <w:proofErr w:type="gramStart"/>
      <w:r>
        <w:rPr>
          <w:rFonts w:ascii="Book Antiqua" w:hAnsi="Book Antiqua"/>
          <w:sz w:val="24"/>
          <w:szCs w:val="24"/>
          <w:lang w:val="en-IN"/>
        </w:rPr>
        <w:t>remains</w:t>
      </w:r>
      <w:proofErr w:type="gramEnd"/>
      <w:r>
        <w:rPr>
          <w:rFonts w:ascii="Book Antiqua" w:hAnsi="Book Antiqua"/>
          <w:sz w:val="24"/>
          <w:szCs w:val="24"/>
          <w:lang w:val="en-IN"/>
        </w:rPr>
        <w:t xml:space="preserve"> the same.</w:t>
      </w:r>
    </w:p>
    <w:p w:rsidR="001C271D" w:rsidRPr="00EA0019" w:rsidRDefault="00541C7B">
      <w:pPr>
        <w:rPr>
          <w:rFonts w:ascii="Book Antiqua" w:hAnsi="Book Antiqua"/>
        </w:rPr>
      </w:pPr>
      <w:r>
        <w:t xml:space="preserve"> </w:t>
      </w:r>
    </w:p>
    <w:p w:rsidR="00541C7B" w:rsidRPr="00EA0019" w:rsidRDefault="00541C7B" w:rsidP="00EA0019">
      <w:pPr>
        <w:ind w:firstLine="720"/>
        <w:rPr>
          <w:rFonts w:ascii="Book Antiqua" w:hAnsi="Book Antiqua"/>
          <w:b/>
          <w:u w:val="single"/>
        </w:rPr>
      </w:pPr>
      <w:r w:rsidRPr="00EA0019">
        <w:rPr>
          <w:rFonts w:ascii="Book Antiqua" w:hAnsi="Book Antiqua"/>
        </w:rPr>
        <w:t>i</w:t>
      </w:r>
      <w:r w:rsidRPr="00EA0019">
        <w:rPr>
          <w:rFonts w:ascii="Book Antiqua" w:hAnsi="Book Antiqua"/>
          <w:b/>
        </w:rPr>
        <w:t xml:space="preserve">i)  </w:t>
      </w:r>
      <w:r w:rsidR="00EF6155" w:rsidRPr="00EA0019">
        <w:rPr>
          <w:rFonts w:ascii="Book Antiqua" w:hAnsi="Book Antiqua"/>
          <w:b/>
          <w:u w:val="single"/>
        </w:rPr>
        <w:t>NOTE</w:t>
      </w:r>
    </w:p>
    <w:p w:rsidR="0001155D" w:rsidRPr="00EA0019" w:rsidRDefault="0001155D" w:rsidP="00FD1605">
      <w:pPr>
        <w:spacing w:after="0"/>
        <w:ind w:left="576" w:right="288"/>
        <w:rPr>
          <w:rFonts w:ascii="Book Antiqua" w:hAnsi="Book Antiqua"/>
          <w:b/>
        </w:rPr>
      </w:pPr>
      <w:r w:rsidRPr="00EA0019">
        <w:rPr>
          <w:rFonts w:ascii="Book Antiqua" w:hAnsi="Book Antiqua"/>
          <w:b/>
        </w:rPr>
        <w:t xml:space="preserve">The last page of GCC specifying the </w:t>
      </w:r>
      <w:r w:rsidR="00940EFD">
        <w:rPr>
          <w:rFonts w:ascii="Book Antiqua" w:hAnsi="Book Antiqua"/>
          <w:b/>
        </w:rPr>
        <w:t xml:space="preserve">price and </w:t>
      </w:r>
      <w:r w:rsidRPr="00EA0019">
        <w:rPr>
          <w:rFonts w:ascii="Book Antiqua" w:hAnsi="Book Antiqua"/>
          <w:b/>
        </w:rPr>
        <w:t xml:space="preserve">service tax details should be </w:t>
      </w:r>
      <w:r w:rsidR="00573D57">
        <w:rPr>
          <w:rFonts w:ascii="Book Antiqua" w:hAnsi="Book Antiqua"/>
          <w:b/>
        </w:rPr>
        <w:t xml:space="preserve">enclosed </w:t>
      </w:r>
      <w:r w:rsidR="00573D57" w:rsidRPr="00EA0019">
        <w:rPr>
          <w:rFonts w:ascii="Book Antiqua" w:hAnsi="Book Antiqua"/>
          <w:b/>
        </w:rPr>
        <w:t>in</w:t>
      </w:r>
      <w:r w:rsidR="00573D57">
        <w:rPr>
          <w:rFonts w:ascii="Book Antiqua" w:hAnsi="Book Antiqua"/>
          <w:b/>
        </w:rPr>
        <w:t xml:space="preserve"> </w:t>
      </w:r>
      <w:r w:rsidR="00573D57" w:rsidRPr="00EA0019">
        <w:rPr>
          <w:rFonts w:ascii="Book Antiqua" w:hAnsi="Book Antiqua"/>
          <w:b/>
        </w:rPr>
        <w:t>the</w:t>
      </w:r>
      <w:r w:rsidRPr="00EA0019">
        <w:rPr>
          <w:rFonts w:ascii="Book Antiqua" w:hAnsi="Book Antiqua"/>
          <w:b/>
        </w:rPr>
        <w:t xml:space="preserve"> </w:t>
      </w:r>
      <w:r w:rsidR="00573D57" w:rsidRPr="00EA0019">
        <w:rPr>
          <w:rFonts w:ascii="Book Antiqua" w:hAnsi="Book Antiqua"/>
          <w:b/>
        </w:rPr>
        <w:t>price bid</w:t>
      </w:r>
      <w:r w:rsidR="00940EFD">
        <w:rPr>
          <w:rFonts w:ascii="Book Antiqua" w:hAnsi="Book Antiqua"/>
          <w:b/>
        </w:rPr>
        <w:t xml:space="preserve"> envelope </w:t>
      </w:r>
      <w:r w:rsidR="00573D57">
        <w:rPr>
          <w:rFonts w:ascii="Book Antiqua" w:hAnsi="Book Antiqua"/>
          <w:b/>
        </w:rPr>
        <w:t>only.</w:t>
      </w:r>
    </w:p>
    <w:p w:rsidR="00173574" w:rsidRDefault="00173574"/>
    <w:p w:rsidR="006E232E" w:rsidRDefault="006E232E"/>
    <w:p w:rsidR="006E232E" w:rsidRPr="006E232E" w:rsidRDefault="006E232E">
      <w:pPr>
        <w:rPr>
          <w:rFonts w:ascii="Book Antiqua" w:hAnsi="Book Antiqua"/>
        </w:rPr>
      </w:pPr>
      <w:r w:rsidRPr="00F50C33">
        <w:rPr>
          <w:rFonts w:ascii="Book Antiqua" w:eastAsia="Times New Roman" w:hAnsi="Book Antiqua" w:cs="Mangal"/>
        </w:rPr>
        <w:t>Deputy Vice President (Technical)</w:t>
      </w:r>
    </w:p>
    <w:sectPr w:rsidR="006E232E" w:rsidRPr="006E232E" w:rsidSect="001C2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92357"/>
    <w:multiLevelType w:val="hybridMultilevel"/>
    <w:tmpl w:val="7780F00A"/>
    <w:lvl w:ilvl="0" w:tplc="E77867E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57A"/>
    <w:rsid w:val="0001155D"/>
    <w:rsid w:val="000A0BF3"/>
    <w:rsid w:val="00173574"/>
    <w:rsid w:val="001C271D"/>
    <w:rsid w:val="0024434B"/>
    <w:rsid w:val="00541C7B"/>
    <w:rsid w:val="00573D57"/>
    <w:rsid w:val="006E232E"/>
    <w:rsid w:val="00921DB2"/>
    <w:rsid w:val="00940EFD"/>
    <w:rsid w:val="00A11C9A"/>
    <w:rsid w:val="00C6149E"/>
    <w:rsid w:val="00D753B8"/>
    <w:rsid w:val="00EA0019"/>
    <w:rsid w:val="00EE057A"/>
    <w:rsid w:val="00EF6155"/>
    <w:rsid w:val="00FD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57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57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0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ARUNIMA J PRASAD</dc:creator>
  <cp:keywords/>
  <dc:description/>
  <cp:lastModifiedBy>ARUNIMA J PRASAD</cp:lastModifiedBy>
  <cp:revision>40</cp:revision>
  <cp:lastPrinted>2015-10-06T09:43:00Z</cp:lastPrinted>
  <dcterms:created xsi:type="dcterms:W3CDTF">2015-10-06T09:00:00Z</dcterms:created>
  <dcterms:modified xsi:type="dcterms:W3CDTF">2015-10-06T09:57:00Z</dcterms:modified>
</cp:coreProperties>
</file>