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E7" w:rsidRDefault="00B025E7" w:rsidP="00DB661C">
      <w:pPr>
        <w:pStyle w:val="DefaultText"/>
        <w:jc w:val="both"/>
        <w:rPr>
          <w:rFonts w:ascii="Arial" w:hAnsi="Arial" w:cs="Arial"/>
        </w:rPr>
      </w:pPr>
    </w:p>
    <w:p w:rsidR="00DB661C" w:rsidRDefault="008847B7" w:rsidP="00DB661C">
      <w:pPr>
        <w:pStyle w:val="DefaultText"/>
        <w:jc w:val="both"/>
        <w:rPr>
          <w:rFonts w:ascii="Arial" w:hAnsi="Arial" w:cs="Arial"/>
        </w:rPr>
      </w:pPr>
      <w:r>
        <w:rPr>
          <w:rFonts w:ascii="Arial" w:hAnsi="Arial" w:cs="Arial"/>
        </w:rPr>
        <w:t xml:space="preserve">Sealed tender are invited under single bid system for </w:t>
      </w:r>
      <w:r w:rsidR="002825EB">
        <w:rPr>
          <w:rFonts w:ascii="Arial" w:hAnsi="Arial" w:cs="Arial"/>
        </w:rPr>
        <w:t>transportation</w:t>
      </w:r>
      <w:r>
        <w:rPr>
          <w:rFonts w:ascii="Arial" w:hAnsi="Arial" w:cs="Arial"/>
        </w:rPr>
        <w:t xml:space="preserve"> of FINISHED GOODS </w:t>
      </w:r>
      <w:r w:rsidR="00324DE4">
        <w:rPr>
          <w:rFonts w:ascii="Arial" w:hAnsi="Arial" w:cs="Arial"/>
        </w:rPr>
        <w:t>from</w:t>
      </w:r>
      <w:r w:rsidR="00DB661C">
        <w:rPr>
          <w:rFonts w:ascii="Arial" w:hAnsi="Arial" w:cs="Arial"/>
        </w:rPr>
        <w:t xml:space="preserve"> HLL, Kanagala, Belgaum</w:t>
      </w:r>
      <w:r w:rsidR="00324DE4">
        <w:rPr>
          <w:rFonts w:ascii="Arial" w:hAnsi="Arial" w:cs="Arial"/>
        </w:rPr>
        <w:t xml:space="preserve"> to various locations in India through Surface Cargo</w:t>
      </w:r>
      <w:r w:rsidR="00356FA1">
        <w:rPr>
          <w:rFonts w:ascii="Arial" w:hAnsi="Arial" w:cs="Arial"/>
        </w:rPr>
        <w:t xml:space="preserve"> from reputed transport companies/fleet operators having Offices/other facilities at all the centers for a period of one year from 1.5.2018 to 30.4.2019</w:t>
      </w:r>
      <w:r w:rsidR="00DB661C">
        <w:rPr>
          <w:rFonts w:ascii="Arial" w:hAnsi="Arial" w:cs="Arial"/>
        </w:rPr>
        <w:t>.</w:t>
      </w:r>
      <w:r w:rsidR="00356FA1">
        <w:rPr>
          <w:rFonts w:ascii="Arial" w:hAnsi="Arial" w:cs="Arial"/>
        </w:rPr>
        <w:t xml:space="preserve"> However, the period of contract is likely to extend by another one or two months as decided by the management.</w:t>
      </w:r>
      <w:r w:rsidR="00DB661C">
        <w:rPr>
          <w:rFonts w:ascii="Arial" w:hAnsi="Arial" w:cs="Arial"/>
        </w:rPr>
        <w:t xml:space="preserve"> Name of destinations and others terms and conditions are given in the tender documents which can be collected from our Office on any working day between 11.00 am to 4.00 pm free of cost up to 1.00 PM on </w:t>
      </w:r>
      <w:r w:rsidR="00FF007A">
        <w:rPr>
          <w:rFonts w:ascii="Arial" w:hAnsi="Arial" w:cs="Arial"/>
        </w:rPr>
        <w:t>16</w:t>
      </w:r>
      <w:r w:rsidR="00324DE4">
        <w:rPr>
          <w:rFonts w:ascii="Arial" w:hAnsi="Arial" w:cs="Arial"/>
        </w:rPr>
        <w:t>.</w:t>
      </w:r>
      <w:r w:rsidR="002825EB">
        <w:rPr>
          <w:rFonts w:ascii="Arial" w:hAnsi="Arial" w:cs="Arial"/>
        </w:rPr>
        <w:t>4</w:t>
      </w:r>
      <w:r w:rsidR="00DB661C">
        <w:rPr>
          <w:rFonts w:ascii="Arial" w:hAnsi="Arial" w:cs="Arial"/>
        </w:rPr>
        <w:t>.2018</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 xml:space="preserve">The tender forms are to be duly filled, signed and returned, in a sealed cover </w:t>
      </w:r>
      <w:proofErr w:type="spellStart"/>
      <w:r>
        <w:rPr>
          <w:rFonts w:ascii="Arial" w:hAnsi="Arial" w:cs="Arial"/>
        </w:rPr>
        <w:t>superscri</w:t>
      </w:r>
      <w:r w:rsidR="00324DE4">
        <w:rPr>
          <w:rFonts w:ascii="Arial" w:hAnsi="Arial" w:cs="Arial"/>
        </w:rPr>
        <w:t>bed</w:t>
      </w:r>
      <w:proofErr w:type="spellEnd"/>
      <w:r w:rsidR="00324DE4">
        <w:rPr>
          <w:rFonts w:ascii="Arial" w:hAnsi="Arial" w:cs="Arial"/>
        </w:rPr>
        <w:t xml:space="preserve"> with Tender No.HLL/BGM/</w:t>
      </w:r>
      <w:r w:rsidR="002825EB">
        <w:rPr>
          <w:rFonts w:ascii="Arial" w:hAnsi="Arial" w:cs="Arial"/>
        </w:rPr>
        <w:t xml:space="preserve">SL/Transport/Cargo/2018-19 </w:t>
      </w:r>
      <w:proofErr w:type="spellStart"/>
      <w:proofErr w:type="gramStart"/>
      <w:r w:rsidR="002825EB">
        <w:rPr>
          <w:rFonts w:ascii="Arial" w:hAnsi="Arial" w:cs="Arial"/>
        </w:rPr>
        <w:t>dt</w:t>
      </w:r>
      <w:proofErr w:type="spellEnd"/>
      <w:proofErr w:type="gramEnd"/>
      <w:r w:rsidR="002825EB">
        <w:rPr>
          <w:rFonts w:ascii="Arial" w:hAnsi="Arial" w:cs="Arial"/>
        </w:rPr>
        <w:t>. 2.4</w:t>
      </w:r>
      <w:r w:rsidR="00324DE4">
        <w:rPr>
          <w:rFonts w:ascii="Arial" w:hAnsi="Arial" w:cs="Arial"/>
        </w:rPr>
        <w:t>.2018</w:t>
      </w:r>
      <w:r>
        <w:rPr>
          <w:rFonts w:ascii="Arial" w:hAnsi="Arial" w:cs="Arial"/>
        </w:rPr>
        <w:t xml:space="preserve">, due date and date of opening, addressed to The Dy. General Manager (Sales), HLL Lifecare Limited, Kanagala - 591 225, Dist : </w:t>
      </w:r>
      <w:proofErr w:type="spellStart"/>
      <w:r>
        <w:rPr>
          <w:rFonts w:ascii="Arial" w:hAnsi="Arial" w:cs="Arial"/>
        </w:rPr>
        <w:t>Belgavi</w:t>
      </w:r>
      <w:proofErr w:type="spellEnd"/>
      <w:r>
        <w:rPr>
          <w:rFonts w:ascii="Arial" w:hAnsi="Arial" w:cs="Arial"/>
        </w:rPr>
        <w:t>.</w:t>
      </w:r>
    </w:p>
    <w:p w:rsidR="00DB661C" w:rsidRDefault="00DB661C" w:rsidP="00DB661C">
      <w:pPr>
        <w:pStyle w:val="DefaultText"/>
        <w:jc w:val="both"/>
        <w:rPr>
          <w:rFonts w:ascii="Arial" w:hAnsi="Arial" w:cs="Arial"/>
        </w:rPr>
      </w:pPr>
    </w:p>
    <w:p w:rsidR="00DB661C" w:rsidRPr="0039764D" w:rsidRDefault="00DB661C" w:rsidP="002825EB">
      <w:pPr>
        <w:pStyle w:val="BodyText"/>
        <w:jc w:val="both"/>
        <w:rPr>
          <w:rFonts w:ascii="Arial" w:hAnsi="Arial" w:cs="Arial"/>
          <w:b/>
          <w:bCs/>
        </w:rPr>
      </w:pPr>
      <w:r w:rsidRPr="0039764D">
        <w:rPr>
          <w:rFonts w:ascii="Arial" w:hAnsi="Arial" w:cs="Arial"/>
          <w:b/>
          <w:bCs/>
        </w:rPr>
        <w:t xml:space="preserve">The last date &amp; time of receipt of Completed tender is: </w:t>
      </w:r>
      <w:r w:rsidR="001B4E02">
        <w:rPr>
          <w:rFonts w:ascii="Arial" w:hAnsi="Arial" w:cs="Arial"/>
          <w:b/>
          <w:bCs/>
          <w:u w:val="single"/>
        </w:rPr>
        <w:t>10</w:t>
      </w:r>
      <w:r w:rsidRPr="0039764D">
        <w:rPr>
          <w:rFonts w:ascii="Arial" w:hAnsi="Arial" w:cs="Arial"/>
          <w:b/>
          <w:bCs/>
          <w:u w:val="single"/>
        </w:rPr>
        <w:t>.</w:t>
      </w:r>
      <w:r w:rsidR="002825EB">
        <w:rPr>
          <w:rFonts w:ascii="Arial" w:hAnsi="Arial" w:cs="Arial"/>
          <w:b/>
          <w:bCs/>
          <w:u w:val="single"/>
        </w:rPr>
        <w:t>30</w:t>
      </w:r>
      <w:r w:rsidR="001B4E02">
        <w:rPr>
          <w:rFonts w:ascii="Arial" w:hAnsi="Arial" w:cs="Arial"/>
          <w:b/>
          <w:bCs/>
          <w:u w:val="single"/>
        </w:rPr>
        <w:t xml:space="preserve"> A.M</w:t>
      </w:r>
      <w:r w:rsidRPr="0039764D">
        <w:rPr>
          <w:rFonts w:ascii="Arial" w:hAnsi="Arial" w:cs="Arial"/>
          <w:b/>
          <w:bCs/>
          <w:u w:val="single"/>
        </w:rPr>
        <w:t xml:space="preserve">. on </w:t>
      </w:r>
      <w:r w:rsidR="001B4E02">
        <w:rPr>
          <w:rFonts w:ascii="Arial" w:hAnsi="Arial" w:cs="Arial"/>
          <w:b/>
          <w:bCs/>
          <w:u w:val="single"/>
        </w:rPr>
        <w:t>20</w:t>
      </w:r>
      <w:r w:rsidR="002825EB">
        <w:rPr>
          <w:rFonts w:ascii="Arial" w:hAnsi="Arial" w:cs="Arial"/>
          <w:b/>
          <w:bCs/>
          <w:u w:val="single"/>
        </w:rPr>
        <w:t>.4</w:t>
      </w:r>
      <w:r w:rsidR="00844B23">
        <w:rPr>
          <w:rFonts w:ascii="Arial" w:hAnsi="Arial" w:cs="Arial"/>
          <w:b/>
          <w:bCs/>
          <w:u w:val="single"/>
        </w:rPr>
        <w:t>.2018</w:t>
      </w:r>
      <w:r w:rsidR="005C4599">
        <w:rPr>
          <w:rFonts w:ascii="Arial" w:hAnsi="Arial" w:cs="Arial"/>
          <w:b/>
          <w:bCs/>
        </w:rPr>
        <w:t xml:space="preserve"> along with EMD amount of Rs. </w:t>
      </w:r>
      <w:r w:rsidR="007F2633">
        <w:rPr>
          <w:rFonts w:ascii="Arial" w:hAnsi="Arial" w:cs="Arial"/>
          <w:b/>
          <w:bCs/>
        </w:rPr>
        <w:t>10</w:t>
      </w:r>
      <w:r w:rsidRPr="0039764D">
        <w:rPr>
          <w:rFonts w:ascii="Arial" w:hAnsi="Arial" w:cs="Arial"/>
          <w:b/>
          <w:bCs/>
        </w:rPr>
        <w:t xml:space="preserve">,000/- drawn in </w:t>
      </w:r>
      <w:proofErr w:type="spellStart"/>
      <w:r w:rsidRPr="0039764D">
        <w:rPr>
          <w:rFonts w:ascii="Arial" w:hAnsi="Arial" w:cs="Arial"/>
          <w:b/>
          <w:bCs/>
        </w:rPr>
        <w:t>favour</w:t>
      </w:r>
      <w:proofErr w:type="spellEnd"/>
      <w:r w:rsidRPr="0039764D">
        <w:rPr>
          <w:rFonts w:ascii="Arial" w:hAnsi="Arial" w:cs="Arial"/>
          <w:b/>
          <w:bCs/>
        </w:rPr>
        <w:t xml:space="preserve"> of HLL Lifecare Ltd., payable at SBI, </w:t>
      </w:r>
      <w:proofErr w:type="spellStart"/>
      <w:r w:rsidRPr="0039764D">
        <w:rPr>
          <w:rFonts w:ascii="Arial" w:hAnsi="Arial" w:cs="Arial"/>
          <w:b/>
          <w:bCs/>
        </w:rPr>
        <w:t>Nipani</w:t>
      </w:r>
      <w:proofErr w:type="spellEnd"/>
      <w:r w:rsidRPr="0039764D">
        <w:rPr>
          <w:rFonts w:ascii="Arial" w:hAnsi="Arial" w:cs="Arial"/>
          <w:b/>
          <w:bCs/>
        </w:rPr>
        <w:t xml:space="preserve">. </w:t>
      </w:r>
      <w:r w:rsidR="0036122F">
        <w:rPr>
          <w:rFonts w:ascii="Arial" w:hAnsi="Arial" w:cs="Arial"/>
          <w:b/>
          <w:bCs/>
        </w:rPr>
        <w:t>(</w:t>
      </w:r>
      <w:r w:rsidR="002825EB" w:rsidRPr="002825EB">
        <w:rPr>
          <w:rFonts w:ascii="Arial" w:hAnsi="Arial" w:cs="Arial"/>
          <w:b/>
          <w:bCs/>
        </w:rPr>
        <w:t>Those who have already paid with previous tender, they need not be paid</w:t>
      </w:r>
      <w:r w:rsidR="002825EB">
        <w:rPr>
          <w:rFonts w:ascii="Arial" w:hAnsi="Arial" w:cs="Arial"/>
          <w:i/>
          <w:iCs/>
        </w:rPr>
        <w:t xml:space="preserve"> </w:t>
      </w:r>
      <w:r w:rsidR="002825EB" w:rsidRPr="002825EB">
        <w:rPr>
          <w:rFonts w:ascii="Arial" w:hAnsi="Arial" w:cs="Arial"/>
          <w:b/>
          <w:bCs/>
        </w:rPr>
        <w:t>once again</w:t>
      </w:r>
      <w:r w:rsidR="0036122F">
        <w:rPr>
          <w:rFonts w:ascii="Arial" w:hAnsi="Arial" w:cs="Arial"/>
          <w:b/>
          <w:bCs/>
        </w:rPr>
        <w:t>)</w:t>
      </w:r>
      <w:r w:rsidR="002825EB">
        <w:rPr>
          <w:rFonts w:ascii="Arial" w:hAnsi="Arial" w:cs="Arial"/>
          <w:i/>
          <w:iCs/>
        </w:rPr>
        <w:t>.</w:t>
      </w:r>
      <w:r w:rsidR="002825EB">
        <w:rPr>
          <w:rFonts w:ascii="Arial" w:hAnsi="Arial" w:cs="Arial"/>
          <w:b/>
          <w:bCs/>
        </w:rPr>
        <w:t xml:space="preserve"> </w:t>
      </w:r>
      <w:r w:rsidR="0036122F">
        <w:rPr>
          <w:rFonts w:ascii="Arial" w:hAnsi="Arial" w:cs="Arial"/>
          <w:b/>
          <w:bCs/>
        </w:rPr>
        <w:t>HLL Lifecare Ltd.,</w:t>
      </w:r>
      <w:r w:rsidRPr="0039764D">
        <w:rPr>
          <w:rFonts w:ascii="Arial" w:hAnsi="Arial" w:cs="Arial"/>
          <w:b/>
          <w:bCs/>
        </w:rPr>
        <w:t xml:space="preserve"> will not be responsible for any </w:t>
      </w:r>
      <w:r w:rsidR="0036122F">
        <w:rPr>
          <w:rFonts w:ascii="Arial" w:hAnsi="Arial" w:cs="Arial"/>
          <w:b/>
          <w:bCs/>
        </w:rPr>
        <w:t xml:space="preserve">postal </w:t>
      </w:r>
      <w:r w:rsidRPr="0039764D">
        <w:rPr>
          <w:rFonts w:ascii="Arial" w:hAnsi="Arial" w:cs="Arial"/>
          <w:b/>
          <w:bCs/>
        </w:rPr>
        <w:t>delay</w:t>
      </w:r>
      <w:r w:rsidR="0036122F">
        <w:rPr>
          <w:rFonts w:ascii="Arial" w:hAnsi="Arial" w:cs="Arial"/>
          <w:b/>
          <w:bCs/>
        </w:rPr>
        <w:t xml:space="preserve"> etc</w:t>
      </w:r>
      <w:r w:rsidRPr="0039764D">
        <w:rPr>
          <w:rFonts w:ascii="Arial" w:hAnsi="Arial" w:cs="Arial"/>
          <w:b/>
          <w:bCs/>
        </w:rPr>
        <w:t>.</w:t>
      </w:r>
      <w:r w:rsidR="002825EB">
        <w:rPr>
          <w:rFonts w:ascii="Arial" w:hAnsi="Arial" w:cs="Arial"/>
          <w:b/>
          <w:bCs/>
        </w:rPr>
        <w:t xml:space="preserve"> The quotations will be opened</w:t>
      </w:r>
      <w:r w:rsidR="00BE1472">
        <w:rPr>
          <w:rFonts w:ascii="Arial" w:hAnsi="Arial" w:cs="Arial"/>
          <w:b/>
          <w:bCs/>
        </w:rPr>
        <w:t xml:space="preserve"> in present of renderers’ on</w:t>
      </w:r>
      <w:r w:rsidR="002825EB">
        <w:rPr>
          <w:rFonts w:ascii="Arial" w:hAnsi="Arial" w:cs="Arial"/>
          <w:b/>
          <w:bCs/>
        </w:rPr>
        <w:t xml:space="preserve"> same d</w:t>
      </w:r>
      <w:r w:rsidR="001B4E02">
        <w:rPr>
          <w:rFonts w:ascii="Arial" w:hAnsi="Arial" w:cs="Arial"/>
          <w:b/>
          <w:bCs/>
        </w:rPr>
        <w:t>ay at 11.00 AM</w:t>
      </w:r>
      <w:r w:rsidR="0036122F">
        <w:rPr>
          <w:rFonts w:ascii="Arial" w:hAnsi="Arial" w:cs="Arial"/>
          <w:b/>
          <w:bCs/>
        </w:rPr>
        <w:t>.</w:t>
      </w:r>
    </w:p>
    <w:p w:rsidR="009541CE" w:rsidRPr="00E051D8" w:rsidRDefault="009541CE" w:rsidP="009541CE">
      <w:pPr>
        <w:tabs>
          <w:tab w:val="left" w:pos="3540"/>
        </w:tabs>
        <w:spacing w:after="0"/>
        <w:jc w:val="both"/>
        <w:rPr>
          <w:rFonts w:ascii="Arial" w:hAnsi="Arial" w:cs="Arial"/>
          <w:b/>
          <w:bCs/>
          <w:szCs w:val="22"/>
        </w:rPr>
      </w:pPr>
      <w:r w:rsidRPr="009541CE">
        <w:rPr>
          <w:rFonts w:ascii="Arial" w:hAnsi="Arial" w:cs="Arial"/>
          <w:b/>
          <w:bCs/>
          <w:szCs w:val="22"/>
        </w:rPr>
        <w:t>TRANSPORTERS HAVE TO QOUTE</w:t>
      </w:r>
      <w:r w:rsidR="00324DE4">
        <w:rPr>
          <w:rFonts w:ascii="Arial" w:hAnsi="Arial" w:cs="Arial"/>
          <w:b/>
          <w:bCs/>
          <w:szCs w:val="22"/>
        </w:rPr>
        <w:t xml:space="preserve"> THEIR RATES FOR PARTICULAR STATE</w:t>
      </w:r>
      <w:r w:rsidRPr="009541CE">
        <w:rPr>
          <w:rFonts w:ascii="Arial" w:hAnsi="Arial" w:cs="Arial"/>
          <w:b/>
          <w:bCs/>
          <w:szCs w:val="22"/>
        </w:rPr>
        <w:t xml:space="preserve"> AND DELIVERY MAY BE IN ANY</w:t>
      </w:r>
      <w:r w:rsidR="000F047C">
        <w:rPr>
          <w:rFonts w:ascii="Arial" w:hAnsi="Arial" w:cs="Arial"/>
          <w:b/>
          <w:bCs/>
          <w:szCs w:val="22"/>
        </w:rPr>
        <w:t xml:space="preserve"> PLACES</w:t>
      </w:r>
      <w:r w:rsidR="000C78DD">
        <w:rPr>
          <w:rFonts w:ascii="Arial" w:hAnsi="Arial" w:cs="Arial"/>
          <w:b/>
          <w:bCs/>
          <w:szCs w:val="22"/>
        </w:rPr>
        <w:t xml:space="preserve"> IN PARTICULAR STATE</w:t>
      </w:r>
      <w:r w:rsidRPr="009541CE">
        <w:rPr>
          <w:rFonts w:ascii="Arial" w:hAnsi="Arial" w:cs="Arial"/>
          <w:b/>
          <w:bCs/>
          <w:szCs w:val="22"/>
        </w:rPr>
        <w:t xml:space="preserve"> AS PER OUR REQUIREMENT</w:t>
      </w:r>
      <w:r w:rsidR="00E051D8" w:rsidRPr="00E051D8">
        <w:rPr>
          <w:rFonts w:ascii="Arial" w:hAnsi="Arial" w:cs="Arial"/>
          <w:b/>
          <w:bCs/>
          <w:szCs w:val="22"/>
        </w:rPr>
        <w:t xml:space="preserve">. </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INCOMPLETE TENDER IS LIKELY TO BE SUMMARILY REJECTED WITHOUT ANY FURTHER CORRESPONDENCE.</w:t>
      </w:r>
    </w:p>
    <w:p w:rsidR="00DB661C" w:rsidRDefault="00DB661C" w:rsidP="00DB661C">
      <w:pPr>
        <w:jc w:val="both"/>
        <w:rPr>
          <w:rFonts w:ascii="Arial" w:hAnsi="Arial" w:cs="Arial"/>
          <w:szCs w:val="32"/>
        </w:rPr>
      </w:pPr>
    </w:p>
    <w:p w:rsidR="001B4E02" w:rsidRPr="001B4E02" w:rsidRDefault="001B4E02" w:rsidP="00DB661C">
      <w:pPr>
        <w:jc w:val="both"/>
        <w:rPr>
          <w:rFonts w:ascii="Arial" w:hAnsi="Arial" w:cs="Arial"/>
          <w:b/>
          <w:bCs/>
          <w:szCs w:val="32"/>
        </w:rPr>
      </w:pPr>
      <w:r w:rsidRPr="001B4E02">
        <w:rPr>
          <w:rFonts w:ascii="Arial" w:hAnsi="Arial" w:cs="Arial"/>
          <w:b/>
          <w:bCs/>
          <w:szCs w:val="32"/>
        </w:rPr>
        <w:t>IN THIS REGARD OUR EARLIER TENDER MAY BE TREATED AS CANCELLED.</w:t>
      </w:r>
    </w:p>
    <w:p w:rsidR="001B4E02" w:rsidRDefault="001B4E02"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 xml:space="preserve">     </w:t>
      </w:r>
      <w:r>
        <w:rPr>
          <w:rFonts w:ascii="Arial" w:hAnsi="Arial" w:cs="Arial"/>
          <w:b/>
          <w:bCs/>
          <w:szCs w:val="32"/>
        </w:rPr>
        <w:t>Dy. General Manager (Sales)</w:t>
      </w:r>
    </w:p>
    <w:p w:rsidR="00DB661C" w:rsidRDefault="00DB661C" w:rsidP="00DB661C">
      <w:pPr>
        <w:jc w:val="both"/>
        <w:rPr>
          <w:rFonts w:ascii="Arial" w:hAnsi="Arial" w:cs="Arial"/>
          <w:b/>
          <w:bCs/>
          <w:szCs w:val="32"/>
        </w:rPr>
      </w:pPr>
      <w:r>
        <w:rPr>
          <w:rFonts w:ascii="Arial" w:hAnsi="Arial" w:cs="Arial"/>
          <w:b/>
          <w:bCs/>
          <w:szCs w:val="32"/>
        </w:rPr>
        <w:t>To</w:t>
      </w:r>
    </w:p>
    <w:p w:rsidR="00DB661C" w:rsidRDefault="00DB661C" w:rsidP="00DB661C">
      <w:pPr>
        <w:jc w:val="both"/>
        <w:rPr>
          <w:rFonts w:ascii="Arial" w:hAnsi="Arial" w:cs="Arial"/>
          <w:b/>
          <w:bCs/>
          <w:szCs w:val="32"/>
        </w:rPr>
      </w:pPr>
    </w:p>
    <w:p w:rsidR="00253F20" w:rsidRDefault="00253F20" w:rsidP="00DB661C">
      <w:pPr>
        <w:jc w:val="both"/>
        <w:rPr>
          <w:rFonts w:ascii="Arial" w:hAnsi="Arial" w:cs="Arial"/>
          <w:b/>
          <w:bCs/>
          <w:szCs w:val="32"/>
        </w:rPr>
      </w:pPr>
    </w:p>
    <w:p w:rsidR="00253F20" w:rsidRDefault="00253F20" w:rsidP="00DB661C">
      <w:pPr>
        <w:jc w:val="both"/>
        <w:rPr>
          <w:rFonts w:ascii="Arial" w:hAnsi="Arial" w:cs="Arial"/>
          <w:b/>
          <w:bCs/>
          <w:szCs w:val="32"/>
        </w:rPr>
      </w:pPr>
    </w:p>
    <w:p w:rsidR="00356FA1" w:rsidRDefault="00356FA1" w:rsidP="00A9361C">
      <w:pPr>
        <w:tabs>
          <w:tab w:val="left" w:pos="6900"/>
        </w:tabs>
        <w:jc w:val="center"/>
        <w:rPr>
          <w:rFonts w:ascii="Arial" w:hAnsi="Arial" w:cs="Arial"/>
          <w:b/>
          <w:bCs/>
          <w:i/>
          <w:iCs/>
          <w:u w:val="single"/>
        </w:rPr>
      </w:pPr>
    </w:p>
    <w:p w:rsidR="00A9361C" w:rsidRDefault="00A9361C" w:rsidP="00A9361C">
      <w:pPr>
        <w:tabs>
          <w:tab w:val="left" w:pos="6900"/>
        </w:tabs>
        <w:jc w:val="center"/>
        <w:rPr>
          <w:rFonts w:ascii="Arial" w:hAnsi="Arial" w:cs="Arial"/>
          <w:b/>
          <w:bCs/>
          <w:i/>
          <w:iCs/>
        </w:rPr>
      </w:pPr>
      <w:r>
        <w:rPr>
          <w:rFonts w:ascii="Arial" w:hAnsi="Arial" w:cs="Arial"/>
          <w:b/>
          <w:bCs/>
          <w:i/>
          <w:iCs/>
          <w:u w:val="single"/>
        </w:rPr>
        <w:t>CONTENTS OF BIDDING DOCUMENTS</w:t>
      </w:r>
    </w:p>
    <w:p w:rsidR="00C54C38" w:rsidRPr="00820C38" w:rsidRDefault="00C54C38" w:rsidP="00A9361C">
      <w:pPr>
        <w:tabs>
          <w:tab w:val="left" w:pos="6900"/>
        </w:tabs>
        <w:jc w:val="center"/>
        <w:rPr>
          <w:rFonts w:ascii="Arial" w:hAnsi="Arial" w:cs="Arial"/>
          <w:b/>
          <w:bCs/>
          <w:i/>
          <w:iCs/>
        </w:rPr>
      </w:pPr>
    </w:p>
    <w:tbl>
      <w:tblPr>
        <w:tblStyle w:val="TableGrid"/>
        <w:tblW w:w="0" w:type="auto"/>
        <w:tblLook w:val="04A0"/>
      </w:tblPr>
      <w:tblGrid>
        <w:gridCol w:w="675"/>
        <w:gridCol w:w="1843"/>
        <w:gridCol w:w="5812"/>
        <w:gridCol w:w="1246"/>
      </w:tblGrid>
      <w:tr w:rsidR="00820C38" w:rsidRPr="00820C38" w:rsidTr="00505709">
        <w:tc>
          <w:tcPr>
            <w:tcW w:w="675"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SN</w:t>
            </w:r>
          </w:p>
        </w:tc>
        <w:tc>
          <w:tcPr>
            <w:tcW w:w="1843"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SCHEDULES</w:t>
            </w:r>
          </w:p>
        </w:tc>
        <w:tc>
          <w:tcPr>
            <w:tcW w:w="5812"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DESCRIPTION</w:t>
            </w:r>
          </w:p>
        </w:tc>
        <w:tc>
          <w:tcPr>
            <w:tcW w:w="1246"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PAGE NO</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1.</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A</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SPECIFICATION OF BOX</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3</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2.</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B</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GENERAL TERMS &amp; CONDITIONS</w:t>
            </w:r>
          </w:p>
        </w:tc>
        <w:tc>
          <w:tcPr>
            <w:tcW w:w="1246" w:type="dxa"/>
          </w:tcPr>
          <w:p w:rsidR="00820C38" w:rsidRDefault="00E44C94" w:rsidP="00E44C94">
            <w:pPr>
              <w:tabs>
                <w:tab w:val="left" w:pos="6900"/>
              </w:tabs>
              <w:jc w:val="center"/>
              <w:rPr>
                <w:rFonts w:ascii="Arial" w:hAnsi="Arial" w:cs="Arial"/>
                <w:b/>
                <w:bCs/>
                <w:i/>
                <w:iCs/>
              </w:rPr>
            </w:pPr>
            <w:r>
              <w:rPr>
                <w:rFonts w:ascii="Arial" w:hAnsi="Arial" w:cs="Arial"/>
                <w:b/>
                <w:bCs/>
                <w:i/>
                <w:iCs/>
              </w:rPr>
              <w:t>4</w:t>
            </w:r>
            <w:r w:rsidR="00820C38">
              <w:rPr>
                <w:rFonts w:ascii="Arial" w:hAnsi="Arial" w:cs="Arial"/>
                <w:b/>
                <w:bCs/>
                <w:i/>
                <w:iCs/>
              </w:rPr>
              <w:t xml:space="preserve"> &amp;</w:t>
            </w:r>
            <w:r>
              <w:rPr>
                <w:rFonts w:ascii="Arial" w:hAnsi="Arial" w:cs="Arial"/>
                <w:b/>
                <w:bCs/>
                <w:i/>
                <w:iCs/>
              </w:rPr>
              <w:t xml:space="preserve"> 5</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3.</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SCHEDULE – C </w:t>
            </w:r>
          </w:p>
        </w:tc>
        <w:tc>
          <w:tcPr>
            <w:tcW w:w="5812" w:type="dxa"/>
          </w:tcPr>
          <w:p w:rsidR="00820C38" w:rsidRDefault="00E44C94" w:rsidP="00820C38">
            <w:pPr>
              <w:tabs>
                <w:tab w:val="left" w:pos="6900"/>
              </w:tabs>
              <w:jc w:val="center"/>
              <w:rPr>
                <w:rFonts w:ascii="Arial" w:hAnsi="Arial" w:cs="Arial"/>
                <w:b/>
                <w:bCs/>
                <w:i/>
                <w:iCs/>
              </w:rPr>
            </w:pPr>
            <w:r>
              <w:rPr>
                <w:rFonts w:ascii="Arial" w:hAnsi="Arial" w:cs="Arial"/>
                <w:b/>
                <w:bCs/>
                <w:i/>
                <w:iCs/>
              </w:rPr>
              <w:t>SPECIFIC TERMS &amp; CONDITIONS</w:t>
            </w:r>
          </w:p>
        </w:tc>
        <w:tc>
          <w:tcPr>
            <w:tcW w:w="1246" w:type="dxa"/>
          </w:tcPr>
          <w:p w:rsidR="00820C38" w:rsidRDefault="00E44C94" w:rsidP="00820C38">
            <w:pPr>
              <w:tabs>
                <w:tab w:val="left" w:pos="6900"/>
              </w:tabs>
              <w:jc w:val="center"/>
              <w:rPr>
                <w:rFonts w:ascii="Arial" w:hAnsi="Arial" w:cs="Arial"/>
                <w:b/>
                <w:bCs/>
                <w:i/>
                <w:iCs/>
              </w:rPr>
            </w:pPr>
            <w:r>
              <w:rPr>
                <w:rFonts w:ascii="Arial" w:hAnsi="Arial" w:cs="Arial"/>
                <w:b/>
                <w:bCs/>
                <w:i/>
                <w:iCs/>
              </w:rPr>
              <w:t xml:space="preserve">6 to </w:t>
            </w:r>
            <w:r w:rsidR="006813BE">
              <w:rPr>
                <w:rFonts w:ascii="Arial" w:hAnsi="Arial" w:cs="Arial"/>
                <w:b/>
                <w:bCs/>
                <w:i/>
                <w:iCs/>
              </w:rPr>
              <w:t>9</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4.</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D</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DECLARATION</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10 &amp; 11</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5.</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E</w:t>
            </w:r>
          </w:p>
        </w:tc>
        <w:tc>
          <w:tcPr>
            <w:tcW w:w="5812" w:type="dxa"/>
          </w:tcPr>
          <w:p w:rsidR="00820C38" w:rsidRDefault="00C54C38" w:rsidP="00820C38">
            <w:pPr>
              <w:tabs>
                <w:tab w:val="left" w:pos="6900"/>
              </w:tabs>
              <w:jc w:val="center"/>
              <w:rPr>
                <w:rFonts w:ascii="Arial" w:hAnsi="Arial" w:cs="Arial"/>
                <w:b/>
                <w:bCs/>
                <w:i/>
                <w:iCs/>
              </w:rPr>
            </w:pPr>
            <w:r>
              <w:rPr>
                <w:rFonts w:ascii="Arial" w:hAnsi="Arial" w:cs="Arial"/>
                <w:b/>
                <w:bCs/>
                <w:i/>
                <w:iCs/>
              </w:rPr>
              <w:t>TENDER FORMS</w:t>
            </w:r>
          </w:p>
        </w:tc>
        <w:tc>
          <w:tcPr>
            <w:tcW w:w="1246" w:type="dxa"/>
          </w:tcPr>
          <w:p w:rsidR="00820C38" w:rsidRDefault="00C54C38" w:rsidP="00820C38">
            <w:pPr>
              <w:tabs>
                <w:tab w:val="left" w:pos="6900"/>
              </w:tabs>
              <w:jc w:val="center"/>
              <w:rPr>
                <w:rFonts w:ascii="Arial" w:hAnsi="Arial" w:cs="Arial"/>
                <w:b/>
                <w:bCs/>
                <w:i/>
                <w:iCs/>
              </w:rPr>
            </w:pPr>
            <w:r>
              <w:rPr>
                <w:rFonts w:ascii="Arial" w:hAnsi="Arial" w:cs="Arial"/>
                <w:b/>
                <w:bCs/>
                <w:i/>
                <w:iCs/>
              </w:rPr>
              <w:t>12 to 15</w:t>
            </w:r>
          </w:p>
        </w:tc>
      </w:tr>
    </w:tbl>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C54C38" w:rsidRDefault="00C54C38" w:rsidP="00DA148E">
      <w:pPr>
        <w:tabs>
          <w:tab w:val="left" w:pos="6900"/>
        </w:tabs>
        <w:jc w:val="right"/>
        <w:rPr>
          <w:rFonts w:ascii="Arial" w:hAnsi="Arial" w:cs="Arial"/>
          <w:b/>
          <w:bCs/>
          <w:u w:val="single"/>
        </w:rPr>
      </w:pPr>
    </w:p>
    <w:p w:rsidR="00DA148E" w:rsidRDefault="00B025E7" w:rsidP="00DA148E">
      <w:pPr>
        <w:tabs>
          <w:tab w:val="left" w:pos="6900"/>
        </w:tabs>
        <w:jc w:val="right"/>
        <w:rPr>
          <w:rFonts w:ascii="Arial" w:hAnsi="Arial" w:cs="Arial"/>
          <w:b/>
          <w:bCs/>
          <w:u w:val="single"/>
        </w:rPr>
      </w:pPr>
      <w:r>
        <w:rPr>
          <w:rFonts w:ascii="Arial" w:hAnsi="Arial" w:cs="Arial"/>
          <w:b/>
          <w:bCs/>
          <w:u w:val="single"/>
        </w:rPr>
        <w:t>SCHEDULE - A</w:t>
      </w:r>
    </w:p>
    <w:p w:rsidR="005D0E28" w:rsidRDefault="005D0E28" w:rsidP="00DA148E">
      <w:pPr>
        <w:tabs>
          <w:tab w:val="left" w:pos="6900"/>
        </w:tabs>
        <w:jc w:val="right"/>
        <w:rPr>
          <w:rFonts w:ascii="Arial" w:hAnsi="Arial" w:cs="Arial"/>
          <w:b/>
          <w:bCs/>
          <w:u w:val="single"/>
        </w:rPr>
      </w:pPr>
    </w:p>
    <w:p w:rsidR="005745A3" w:rsidRDefault="00E44C94" w:rsidP="005745A3">
      <w:pPr>
        <w:spacing w:after="0"/>
        <w:jc w:val="center"/>
        <w:rPr>
          <w:rFonts w:ascii="Arial" w:hAnsi="Arial" w:cs="Arial"/>
          <w:b/>
          <w:bCs/>
          <w:i/>
          <w:iCs/>
          <w:szCs w:val="22"/>
          <w:u w:val="single"/>
        </w:rPr>
      </w:pPr>
      <w:r>
        <w:rPr>
          <w:rFonts w:ascii="Arial" w:hAnsi="Arial" w:cs="Arial"/>
          <w:b/>
          <w:bCs/>
          <w:i/>
          <w:iCs/>
          <w:szCs w:val="22"/>
          <w:u w:val="single"/>
        </w:rPr>
        <w:t>SPECIFICATION OF BOX</w:t>
      </w:r>
      <w:r w:rsidR="005745A3">
        <w:rPr>
          <w:rFonts w:ascii="Arial" w:hAnsi="Arial" w:cs="Arial"/>
          <w:b/>
          <w:bCs/>
          <w:i/>
          <w:iCs/>
          <w:szCs w:val="22"/>
          <w:u w:val="single"/>
        </w:rPr>
        <w:t xml:space="preserve"> (size in mm)</w:t>
      </w:r>
    </w:p>
    <w:p w:rsidR="005745A3" w:rsidRDefault="005745A3" w:rsidP="005745A3">
      <w:pPr>
        <w:spacing w:after="0"/>
        <w:jc w:val="center"/>
        <w:rPr>
          <w:rFonts w:ascii="Arial" w:hAnsi="Arial" w:cs="Arial"/>
          <w:b/>
          <w:bCs/>
          <w:i/>
          <w:iCs/>
          <w:szCs w:val="22"/>
          <w:u w:val="single"/>
        </w:rPr>
      </w:pPr>
    </w:p>
    <w:tbl>
      <w:tblPr>
        <w:tblStyle w:val="TableGrid"/>
        <w:tblW w:w="0" w:type="auto"/>
        <w:jc w:val="center"/>
        <w:tblInd w:w="378" w:type="dxa"/>
        <w:tblLook w:val="04A0"/>
      </w:tblPr>
      <w:tblGrid>
        <w:gridCol w:w="720"/>
        <w:gridCol w:w="3519"/>
        <w:gridCol w:w="1170"/>
        <w:gridCol w:w="1170"/>
        <w:gridCol w:w="1023"/>
        <w:gridCol w:w="1596"/>
      </w:tblGrid>
      <w:tr w:rsidR="005745A3" w:rsidTr="005745A3">
        <w:trPr>
          <w:jc w:val="center"/>
        </w:trPr>
        <w:tc>
          <w:tcPr>
            <w:tcW w:w="720" w:type="dxa"/>
          </w:tcPr>
          <w:p w:rsidR="005745A3" w:rsidRPr="007221F1" w:rsidRDefault="005745A3" w:rsidP="005745A3">
            <w:pPr>
              <w:jc w:val="center"/>
              <w:rPr>
                <w:rFonts w:ascii="Arial" w:hAnsi="Arial" w:cs="Arial"/>
                <w:b/>
                <w:bCs/>
                <w:szCs w:val="22"/>
              </w:rPr>
            </w:pPr>
            <w:r>
              <w:rPr>
                <w:rFonts w:ascii="Arial" w:hAnsi="Arial" w:cs="Arial"/>
                <w:b/>
                <w:bCs/>
                <w:szCs w:val="22"/>
              </w:rPr>
              <w:t>SN</w:t>
            </w:r>
          </w:p>
        </w:tc>
        <w:tc>
          <w:tcPr>
            <w:tcW w:w="3519" w:type="dxa"/>
          </w:tcPr>
          <w:p w:rsidR="005745A3" w:rsidRPr="007221F1" w:rsidRDefault="005745A3" w:rsidP="005745A3">
            <w:pPr>
              <w:jc w:val="center"/>
              <w:rPr>
                <w:rFonts w:ascii="Arial" w:hAnsi="Arial" w:cs="Arial"/>
                <w:b/>
                <w:bCs/>
                <w:szCs w:val="22"/>
              </w:rPr>
            </w:pPr>
            <w:r>
              <w:rPr>
                <w:rFonts w:ascii="Arial" w:hAnsi="Arial" w:cs="Arial"/>
                <w:b/>
                <w:bCs/>
                <w:szCs w:val="22"/>
              </w:rPr>
              <w:t>Scheme</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Height</w:t>
            </w:r>
          </w:p>
        </w:tc>
        <w:tc>
          <w:tcPr>
            <w:tcW w:w="1170" w:type="dxa"/>
          </w:tcPr>
          <w:p w:rsidR="005745A3" w:rsidRPr="007221F1" w:rsidRDefault="005745A3" w:rsidP="005745A3">
            <w:pPr>
              <w:jc w:val="center"/>
              <w:rPr>
                <w:rFonts w:ascii="Arial" w:hAnsi="Arial" w:cs="Arial"/>
                <w:b/>
                <w:bCs/>
                <w:szCs w:val="22"/>
              </w:rPr>
            </w:pPr>
            <w:r>
              <w:rPr>
                <w:rFonts w:ascii="Arial" w:hAnsi="Arial" w:cs="Arial"/>
                <w:b/>
                <w:bCs/>
                <w:szCs w:val="22"/>
              </w:rPr>
              <w:t>Width</w:t>
            </w:r>
          </w:p>
        </w:tc>
        <w:tc>
          <w:tcPr>
            <w:tcW w:w="1023" w:type="dxa"/>
          </w:tcPr>
          <w:p w:rsidR="005745A3" w:rsidRPr="007221F1" w:rsidRDefault="005745A3" w:rsidP="005745A3">
            <w:pPr>
              <w:jc w:val="center"/>
              <w:rPr>
                <w:rFonts w:ascii="Arial" w:hAnsi="Arial" w:cs="Arial"/>
                <w:b/>
                <w:bCs/>
                <w:szCs w:val="22"/>
              </w:rPr>
            </w:pPr>
            <w:r>
              <w:rPr>
                <w:rFonts w:ascii="Arial" w:hAnsi="Arial" w:cs="Arial"/>
                <w:b/>
                <w:bCs/>
                <w:szCs w:val="22"/>
              </w:rPr>
              <w:t>Length</w:t>
            </w:r>
          </w:p>
        </w:tc>
        <w:tc>
          <w:tcPr>
            <w:tcW w:w="1596" w:type="dxa"/>
          </w:tcPr>
          <w:p w:rsidR="005745A3" w:rsidRPr="007221F1" w:rsidRDefault="005745A3" w:rsidP="005745A3">
            <w:pPr>
              <w:jc w:val="center"/>
              <w:rPr>
                <w:rFonts w:ascii="Arial" w:hAnsi="Arial" w:cs="Arial"/>
                <w:b/>
                <w:bCs/>
                <w:szCs w:val="22"/>
              </w:rPr>
            </w:pPr>
            <w:proofErr w:type="spellStart"/>
            <w:r>
              <w:rPr>
                <w:rFonts w:ascii="Arial" w:hAnsi="Arial" w:cs="Arial"/>
                <w:b/>
                <w:bCs/>
                <w:szCs w:val="22"/>
              </w:rPr>
              <w:t>Appr</w:t>
            </w:r>
            <w:proofErr w:type="spellEnd"/>
            <w:r>
              <w:rPr>
                <w:rFonts w:ascii="Arial" w:hAnsi="Arial" w:cs="Arial"/>
                <w:b/>
                <w:bCs/>
                <w:szCs w:val="22"/>
              </w:rPr>
              <w:t xml:space="preserve"> Weight (Kg)</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23.50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2.</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Free Supply </w:t>
            </w:r>
            <w:proofErr w:type="spellStart"/>
            <w:r>
              <w:rPr>
                <w:rFonts w:ascii="Arial" w:hAnsi="Arial" w:cs="Arial"/>
                <w:b/>
                <w:bCs/>
                <w:szCs w:val="22"/>
              </w:rPr>
              <w:t>Nirodh</w:t>
            </w:r>
            <w:proofErr w:type="spellEnd"/>
            <w:r>
              <w:rPr>
                <w:rFonts w:ascii="Arial" w:hAnsi="Arial" w:cs="Arial"/>
                <w:b/>
                <w:bCs/>
                <w:szCs w:val="22"/>
              </w:rPr>
              <w:t xml:space="preserve">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560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Free Supply (</w:t>
            </w:r>
            <w:proofErr w:type="spellStart"/>
            <w:r>
              <w:rPr>
                <w:rFonts w:ascii="Arial" w:hAnsi="Arial" w:cs="Arial"/>
                <w:b/>
                <w:bCs/>
                <w:szCs w:val="22"/>
              </w:rPr>
              <w:t>Naco</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24.00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4.</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Rakshak</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345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405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 xml:space="preserve">Deluxe </w:t>
            </w:r>
            <w:proofErr w:type="spellStart"/>
            <w:r>
              <w:rPr>
                <w:rFonts w:ascii="Arial" w:hAnsi="Arial" w:cs="Arial"/>
                <w:b/>
                <w:bCs/>
                <w:szCs w:val="22"/>
              </w:rPr>
              <w:t>Nirodh</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4365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585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15.50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6.</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Ustad</w:t>
            </w:r>
            <w:proofErr w:type="spellEnd"/>
            <w:r>
              <w:rPr>
                <w:rFonts w:ascii="Arial" w:hAnsi="Arial" w:cs="Arial"/>
                <w:b/>
                <w:bCs/>
                <w:szCs w:val="22"/>
              </w:rPr>
              <w:t xml:space="preserve"> Condom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670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670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330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530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14.60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w:t>
            </w:r>
            <w:proofErr w:type="spellStart"/>
            <w:r>
              <w:rPr>
                <w:rFonts w:ascii="Arial" w:hAnsi="Arial" w:cs="Arial"/>
                <w:b/>
                <w:bCs/>
                <w:szCs w:val="22"/>
              </w:rPr>
              <w:t>Asha</w:t>
            </w:r>
            <w:proofErr w:type="spellEnd"/>
            <w:r>
              <w:rPr>
                <w:rFonts w:ascii="Arial" w:hAnsi="Arial" w:cs="Arial"/>
                <w:b/>
                <w:bCs/>
                <w:szCs w:val="22"/>
              </w:rPr>
              <w:t>)</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390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9.</w:t>
            </w:r>
          </w:p>
        </w:tc>
        <w:tc>
          <w:tcPr>
            <w:tcW w:w="3519" w:type="dxa"/>
          </w:tcPr>
          <w:p w:rsidR="005745A3" w:rsidRDefault="005745A3" w:rsidP="005745A3">
            <w:pPr>
              <w:jc w:val="center"/>
              <w:rPr>
                <w:rFonts w:ascii="Arial" w:hAnsi="Arial" w:cs="Arial"/>
                <w:b/>
                <w:bCs/>
                <w:szCs w:val="22"/>
              </w:rPr>
            </w:pPr>
            <w:r>
              <w:rPr>
                <w:rFonts w:ascii="Arial" w:hAnsi="Arial" w:cs="Arial"/>
                <w:b/>
                <w:bCs/>
                <w:szCs w:val="22"/>
              </w:rPr>
              <w:t>Mala N (FS)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325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365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10.</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Saheli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265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11.</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Khushi</w:t>
            </w:r>
            <w:proofErr w:type="spellEnd"/>
          </w:p>
        </w:tc>
        <w:tc>
          <w:tcPr>
            <w:tcW w:w="1170" w:type="dxa"/>
          </w:tcPr>
          <w:p w:rsidR="005745A3" w:rsidRDefault="005745A3" w:rsidP="005745A3">
            <w:pPr>
              <w:jc w:val="center"/>
              <w:rPr>
                <w:rFonts w:ascii="Arial" w:hAnsi="Arial" w:cs="Arial"/>
                <w:b/>
                <w:bCs/>
                <w:szCs w:val="22"/>
              </w:rPr>
            </w:pPr>
            <w:r>
              <w:rPr>
                <w:rFonts w:ascii="Arial" w:hAnsi="Arial" w:cs="Arial"/>
                <w:b/>
                <w:bCs/>
                <w:szCs w:val="22"/>
              </w:rPr>
              <w:t>450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275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630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12.</w:t>
            </w:r>
          </w:p>
        </w:tc>
        <w:tc>
          <w:tcPr>
            <w:tcW w:w="3519" w:type="dxa"/>
          </w:tcPr>
          <w:p w:rsidR="005745A3" w:rsidRDefault="005745A3" w:rsidP="005745A3">
            <w:pPr>
              <w:jc w:val="center"/>
              <w:rPr>
                <w:rFonts w:ascii="Arial" w:hAnsi="Arial" w:cs="Arial"/>
                <w:b/>
                <w:bCs/>
                <w:szCs w:val="22"/>
              </w:rPr>
            </w:pPr>
            <w:proofErr w:type="spellStart"/>
            <w:r>
              <w:rPr>
                <w:rFonts w:ascii="Arial" w:hAnsi="Arial" w:cs="Arial"/>
                <w:b/>
                <w:bCs/>
                <w:szCs w:val="22"/>
              </w:rPr>
              <w:t>Ecroz</w:t>
            </w:r>
            <w:proofErr w:type="spellEnd"/>
            <w:r>
              <w:rPr>
                <w:rFonts w:ascii="Arial" w:hAnsi="Arial" w:cs="Arial"/>
                <w:b/>
                <w:bCs/>
                <w:szCs w:val="22"/>
              </w:rPr>
              <w:t xml:space="preserve"> Gold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350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340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8.00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13.</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(New)</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460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780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14.50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14.</w:t>
            </w:r>
          </w:p>
        </w:tc>
        <w:tc>
          <w:tcPr>
            <w:tcW w:w="3519" w:type="dxa"/>
          </w:tcPr>
          <w:p w:rsidR="005745A3" w:rsidRDefault="005745A3" w:rsidP="005745A3">
            <w:pPr>
              <w:jc w:val="center"/>
              <w:rPr>
                <w:rFonts w:ascii="Arial" w:hAnsi="Arial" w:cs="Arial"/>
                <w:b/>
                <w:bCs/>
                <w:szCs w:val="22"/>
              </w:rPr>
            </w:pPr>
            <w:r>
              <w:rPr>
                <w:rFonts w:ascii="Arial" w:hAnsi="Arial" w:cs="Arial"/>
                <w:b/>
                <w:bCs/>
                <w:szCs w:val="22"/>
              </w:rPr>
              <w:t>SUCHI (Old)</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610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12.50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15.</w:t>
            </w:r>
          </w:p>
        </w:tc>
        <w:tc>
          <w:tcPr>
            <w:tcW w:w="3519" w:type="dxa"/>
          </w:tcPr>
          <w:p w:rsidR="005745A3" w:rsidRDefault="005745A3" w:rsidP="005745A3">
            <w:pPr>
              <w:jc w:val="center"/>
              <w:rPr>
                <w:rFonts w:ascii="Arial" w:hAnsi="Arial" w:cs="Arial"/>
                <w:b/>
                <w:bCs/>
                <w:szCs w:val="22"/>
              </w:rPr>
            </w:pPr>
            <w:r>
              <w:rPr>
                <w:rFonts w:ascii="Arial" w:hAnsi="Arial" w:cs="Arial"/>
                <w:b/>
                <w:bCs/>
                <w:szCs w:val="22"/>
              </w:rPr>
              <w:t>PUTHUYUGAM</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480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700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10.50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16.</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8’s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385</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690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13.00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17.</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3’s</w:t>
            </w:r>
          </w:p>
        </w:tc>
        <w:tc>
          <w:tcPr>
            <w:tcW w:w="1170" w:type="dxa"/>
          </w:tcPr>
          <w:p w:rsidR="005745A3" w:rsidRDefault="005745A3" w:rsidP="005745A3">
            <w:pPr>
              <w:jc w:val="center"/>
              <w:rPr>
                <w:rFonts w:ascii="Arial" w:hAnsi="Arial" w:cs="Arial"/>
                <w:b/>
                <w:bCs/>
                <w:szCs w:val="22"/>
              </w:rPr>
            </w:pPr>
            <w:r>
              <w:rPr>
                <w:rFonts w:ascii="Arial" w:hAnsi="Arial" w:cs="Arial"/>
                <w:b/>
                <w:bCs/>
                <w:szCs w:val="22"/>
              </w:rPr>
              <w:t>240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445</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445</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4.80</w:t>
            </w:r>
          </w:p>
        </w:tc>
      </w:tr>
      <w:tr w:rsidR="005745A3" w:rsidTr="005745A3">
        <w:trPr>
          <w:jc w:val="center"/>
        </w:trPr>
        <w:tc>
          <w:tcPr>
            <w:tcW w:w="720" w:type="dxa"/>
          </w:tcPr>
          <w:p w:rsidR="005745A3" w:rsidRDefault="005745A3" w:rsidP="005745A3">
            <w:pPr>
              <w:jc w:val="center"/>
              <w:rPr>
                <w:rFonts w:ascii="Arial" w:hAnsi="Arial" w:cs="Arial"/>
                <w:b/>
                <w:bCs/>
                <w:szCs w:val="22"/>
              </w:rPr>
            </w:pPr>
            <w:r>
              <w:rPr>
                <w:rFonts w:ascii="Arial" w:hAnsi="Arial" w:cs="Arial"/>
                <w:b/>
                <w:bCs/>
                <w:szCs w:val="22"/>
              </w:rPr>
              <w:t>18.</w:t>
            </w:r>
          </w:p>
        </w:tc>
        <w:tc>
          <w:tcPr>
            <w:tcW w:w="3519" w:type="dxa"/>
          </w:tcPr>
          <w:p w:rsidR="005745A3" w:rsidRDefault="005745A3" w:rsidP="005745A3">
            <w:pPr>
              <w:jc w:val="center"/>
              <w:rPr>
                <w:rFonts w:ascii="Arial" w:hAnsi="Arial" w:cs="Arial"/>
                <w:b/>
                <w:bCs/>
                <w:szCs w:val="22"/>
              </w:rPr>
            </w:pPr>
            <w:r>
              <w:rPr>
                <w:rFonts w:ascii="Arial" w:hAnsi="Arial" w:cs="Arial"/>
                <w:b/>
                <w:bCs/>
                <w:szCs w:val="22"/>
              </w:rPr>
              <w:t>HAPPY DAYS SINGLE</w:t>
            </w:r>
          </w:p>
        </w:tc>
        <w:tc>
          <w:tcPr>
            <w:tcW w:w="1170" w:type="dxa"/>
          </w:tcPr>
          <w:p w:rsidR="005745A3" w:rsidRDefault="005745A3" w:rsidP="005745A3">
            <w:pPr>
              <w:jc w:val="center"/>
              <w:rPr>
                <w:rFonts w:ascii="Arial" w:hAnsi="Arial" w:cs="Arial"/>
                <w:b/>
                <w:bCs/>
                <w:szCs w:val="22"/>
              </w:rPr>
            </w:pPr>
            <w:r>
              <w:rPr>
                <w:rFonts w:ascii="Arial" w:hAnsi="Arial" w:cs="Arial"/>
                <w:b/>
                <w:bCs/>
                <w:szCs w:val="22"/>
              </w:rPr>
              <w:t>300</w:t>
            </w:r>
          </w:p>
        </w:tc>
        <w:tc>
          <w:tcPr>
            <w:tcW w:w="1170" w:type="dxa"/>
          </w:tcPr>
          <w:p w:rsidR="005745A3" w:rsidRDefault="005745A3" w:rsidP="005745A3">
            <w:pPr>
              <w:jc w:val="center"/>
              <w:rPr>
                <w:rFonts w:ascii="Arial" w:hAnsi="Arial" w:cs="Arial"/>
                <w:b/>
                <w:bCs/>
                <w:szCs w:val="22"/>
              </w:rPr>
            </w:pPr>
            <w:r>
              <w:rPr>
                <w:rFonts w:ascii="Arial" w:hAnsi="Arial" w:cs="Arial"/>
                <w:b/>
                <w:bCs/>
                <w:szCs w:val="22"/>
              </w:rPr>
              <w:t>520</w:t>
            </w:r>
          </w:p>
        </w:tc>
        <w:tc>
          <w:tcPr>
            <w:tcW w:w="1023" w:type="dxa"/>
          </w:tcPr>
          <w:p w:rsidR="005745A3" w:rsidRDefault="005745A3" w:rsidP="005745A3">
            <w:pPr>
              <w:jc w:val="center"/>
              <w:rPr>
                <w:rFonts w:ascii="Arial" w:hAnsi="Arial" w:cs="Arial"/>
                <w:b/>
                <w:bCs/>
                <w:szCs w:val="22"/>
              </w:rPr>
            </w:pPr>
            <w:r>
              <w:rPr>
                <w:rFonts w:ascii="Arial" w:hAnsi="Arial" w:cs="Arial"/>
                <w:b/>
                <w:bCs/>
                <w:szCs w:val="22"/>
              </w:rPr>
              <w:t>490</w:t>
            </w:r>
          </w:p>
        </w:tc>
        <w:tc>
          <w:tcPr>
            <w:tcW w:w="1596" w:type="dxa"/>
          </w:tcPr>
          <w:p w:rsidR="005745A3" w:rsidRDefault="005745A3" w:rsidP="005745A3">
            <w:pPr>
              <w:jc w:val="center"/>
              <w:rPr>
                <w:rFonts w:ascii="Arial" w:hAnsi="Arial" w:cs="Arial"/>
                <w:b/>
                <w:bCs/>
                <w:szCs w:val="22"/>
              </w:rPr>
            </w:pPr>
            <w:r>
              <w:rPr>
                <w:rFonts w:ascii="Arial" w:hAnsi="Arial" w:cs="Arial"/>
                <w:b/>
                <w:bCs/>
                <w:szCs w:val="22"/>
              </w:rPr>
              <w:t>4.00</w:t>
            </w:r>
          </w:p>
        </w:tc>
      </w:tr>
    </w:tbl>
    <w:p w:rsidR="005D0E28" w:rsidRPr="005D0E28" w:rsidRDefault="005D0E28"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A15518" w:rsidRDefault="002825EB" w:rsidP="00DA148E">
      <w:pPr>
        <w:tabs>
          <w:tab w:val="left" w:pos="6900"/>
        </w:tabs>
        <w:jc w:val="both"/>
        <w:rPr>
          <w:rFonts w:ascii="Arial" w:hAnsi="Arial" w:cs="Arial"/>
          <w:b/>
          <w:bCs/>
          <w:u w:val="single"/>
        </w:rPr>
      </w:pPr>
      <w:r>
        <w:rPr>
          <w:rFonts w:ascii="Arial" w:hAnsi="Arial" w:cs="Arial"/>
          <w:b/>
          <w:bCs/>
          <w:u w:val="single"/>
        </w:rPr>
        <w:t>Size and weight may vary in some cases due to change in packing configuration.</w:t>
      </w: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5D0E28" w:rsidRPr="004E70B2" w:rsidRDefault="00C65289" w:rsidP="00C65289">
      <w:pPr>
        <w:tabs>
          <w:tab w:val="left" w:pos="6900"/>
        </w:tabs>
        <w:jc w:val="right"/>
        <w:rPr>
          <w:rFonts w:ascii="Arial" w:hAnsi="Arial" w:cs="Arial"/>
          <w:b/>
          <w:bCs/>
          <w:i/>
          <w:iCs/>
          <w:szCs w:val="22"/>
          <w:u w:val="single"/>
        </w:rPr>
      </w:pPr>
      <w:r w:rsidRPr="004E70B2">
        <w:rPr>
          <w:rFonts w:ascii="Arial" w:hAnsi="Arial" w:cs="Arial"/>
          <w:b/>
          <w:bCs/>
          <w:i/>
          <w:iCs/>
          <w:szCs w:val="22"/>
          <w:u w:val="single"/>
        </w:rPr>
        <w:lastRenderedPageBreak/>
        <w:t xml:space="preserve">SCHEDULE - </w:t>
      </w:r>
      <w:r w:rsidR="00B025E7" w:rsidRPr="004E70B2">
        <w:rPr>
          <w:rFonts w:ascii="Arial" w:hAnsi="Arial" w:cs="Arial"/>
          <w:b/>
          <w:bCs/>
          <w:i/>
          <w:iCs/>
          <w:szCs w:val="22"/>
          <w:u w:val="single"/>
        </w:rPr>
        <w:t>B</w:t>
      </w:r>
    </w:p>
    <w:p w:rsidR="00F245BA" w:rsidRPr="004E70B2" w:rsidRDefault="00F245BA" w:rsidP="00F245BA">
      <w:pPr>
        <w:pStyle w:val="DefaultText"/>
        <w:jc w:val="center"/>
        <w:rPr>
          <w:rFonts w:ascii="Arial" w:hAnsi="Arial" w:cs="Arial"/>
          <w:b/>
          <w:bCs/>
          <w:i/>
          <w:sz w:val="22"/>
          <w:szCs w:val="22"/>
          <w:u w:val="single"/>
        </w:rPr>
      </w:pPr>
      <w:r w:rsidRPr="004E70B2">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1B4E02" w:rsidP="00F245BA">
      <w:pPr>
        <w:pStyle w:val="DefaultText"/>
        <w:numPr>
          <w:ilvl w:val="0"/>
          <w:numId w:val="6"/>
        </w:numPr>
        <w:rPr>
          <w:rFonts w:ascii="Arial" w:hAnsi="Arial" w:cs="Arial"/>
          <w:sz w:val="22"/>
          <w:szCs w:val="22"/>
        </w:rPr>
      </w:pPr>
      <w:r>
        <w:rPr>
          <w:rFonts w:ascii="Arial" w:hAnsi="Arial" w:cs="Arial"/>
          <w:sz w:val="22"/>
          <w:szCs w:val="22"/>
        </w:rPr>
        <w:t>Tender is based on</w:t>
      </w:r>
      <w:r w:rsidR="00F56294">
        <w:rPr>
          <w:rFonts w:ascii="Arial" w:hAnsi="Arial" w:cs="Arial"/>
          <w:sz w:val="22"/>
          <w:szCs w:val="22"/>
        </w:rPr>
        <w:t xml:space="preserve"> single </w:t>
      </w:r>
      <w:r w:rsidR="00F245BA" w:rsidRPr="00CA4648">
        <w:rPr>
          <w:rFonts w:ascii="Arial" w:hAnsi="Arial" w:cs="Arial"/>
          <w:sz w:val="22"/>
          <w:szCs w:val="22"/>
        </w:rPr>
        <w:t>Bid system</w:t>
      </w:r>
      <w:r w:rsidR="00F56294">
        <w:rPr>
          <w:rFonts w:ascii="Arial" w:hAnsi="Arial" w:cs="Arial"/>
          <w:sz w:val="22"/>
          <w:szCs w:val="22"/>
        </w:rPr>
        <w:t xml:space="preserve"> i.e., PRICE BID</w:t>
      </w:r>
      <w:r w:rsidR="00F245BA" w:rsidRPr="00CA4648">
        <w:rPr>
          <w:rFonts w:ascii="Arial" w:hAnsi="Arial" w:cs="Arial"/>
          <w:sz w:val="22"/>
          <w:szCs w:val="22"/>
        </w:rPr>
        <w:t>-</w:t>
      </w:r>
    </w:p>
    <w:p w:rsidR="00F245BA" w:rsidRPr="00CA4648" w:rsidRDefault="00F245BA" w:rsidP="00F56294">
      <w:pPr>
        <w:pStyle w:val="DefaultText"/>
        <w:rPr>
          <w:rFonts w:ascii="Arial" w:hAnsi="Arial" w:cs="Arial"/>
          <w:sz w:val="22"/>
          <w:szCs w:val="22"/>
        </w:rPr>
      </w:pPr>
      <w:r w:rsidRPr="00CA4648">
        <w:rPr>
          <w:rFonts w:ascii="Arial" w:hAnsi="Arial" w:cs="Arial"/>
          <w:sz w:val="22"/>
          <w:szCs w:val="22"/>
        </w:rPr>
        <w:tab/>
        <w:t xml:space="preserve"> </w:t>
      </w:r>
    </w:p>
    <w:p w:rsidR="00F245BA" w:rsidRDefault="00F56294" w:rsidP="00F245BA">
      <w:pPr>
        <w:pStyle w:val="DefaultText"/>
        <w:numPr>
          <w:ilvl w:val="0"/>
          <w:numId w:val="6"/>
        </w:numPr>
        <w:jc w:val="both"/>
        <w:rPr>
          <w:rFonts w:ascii="Arial" w:hAnsi="Arial" w:cs="Arial"/>
          <w:sz w:val="22"/>
          <w:szCs w:val="22"/>
        </w:rPr>
      </w:pPr>
      <w:r>
        <w:rPr>
          <w:rFonts w:ascii="Arial" w:hAnsi="Arial" w:cs="Arial"/>
          <w:sz w:val="22"/>
          <w:szCs w:val="22"/>
        </w:rPr>
        <w:t xml:space="preserve">Price </w:t>
      </w:r>
      <w:r w:rsidR="00F245BA" w:rsidRPr="00CA4648">
        <w:rPr>
          <w:rFonts w:ascii="Arial" w:hAnsi="Arial" w:cs="Arial"/>
          <w:sz w:val="22"/>
          <w:szCs w:val="22"/>
        </w:rPr>
        <w:t>bids shall be submitted in sealed cover</w:t>
      </w:r>
      <w:r>
        <w:rPr>
          <w:rFonts w:ascii="Arial" w:hAnsi="Arial" w:cs="Arial"/>
          <w:sz w:val="22"/>
          <w:szCs w:val="22"/>
        </w:rPr>
        <w:t>.</w:t>
      </w:r>
      <w:r w:rsidR="00F245BA" w:rsidRPr="00CA4648">
        <w:rPr>
          <w:rFonts w:ascii="Arial" w:hAnsi="Arial" w:cs="Arial"/>
          <w:sz w:val="22"/>
          <w:szCs w:val="22"/>
        </w:rPr>
        <w:t xml:space="preserve"> Tender No. </w:t>
      </w:r>
      <w:r w:rsidR="00356FA1">
        <w:rPr>
          <w:rFonts w:ascii="Arial" w:hAnsi="Arial" w:cs="Arial"/>
          <w:sz w:val="22"/>
          <w:szCs w:val="22"/>
        </w:rPr>
        <w:t>&amp; date</w:t>
      </w:r>
      <w:r w:rsidR="00F245BA" w:rsidRPr="00CA4648">
        <w:rPr>
          <w:rFonts w:ascii="Arial" w:hAnsi="Arial" w:cs="Arial"/>
          <w:sz w:val="22"/>
          <w:szCs w:val="22"/>
        </w:rPr>
        <w:t xml:space="preserve"> shall b</w:t>
      </w:r>
      <w:r>
        <w:rPr>
          <w:rFonts w:ascii="Arial" w:hAnsi="Arial" w:cs="Arial"/>
          <w:sz w:val="22"/>
          <w:szCs w:val="22"/>
        </w:rPr>
        <w:t xml:space="preserve">e </w:t>
      </w:r>
      <w:proofErr w:type="spellStart"/>
      <w:r>
        <w:rPr>
          <w:rFonts w:ascii="Arial" w:hAnsi="Arial" w:cs="Arial"/>
          <w:sz w:val="22"/>
          <w:szCs w:val="22"/>
        </w:rPr>
        <w:t>superscribed</w:t>
      </w:r>
      <w:proofErr w:type="spellEnd"/>
      <w:r>
        <w:rPr>
          <w:rFonts w:ascii="Arial" w:hAnsi="Arial" w:cs="Arial"/>
          <w:sz w:val="22"/>
          <w:szCs w:val="22"/>
        </w:rPr>
        <w:t xml:space="preserve"> on the</w:t>
      </w:r>
      <w:r w:rsidR="00F245BA" w:rsidRPr="00CA4648">
        <w:rPr>
          <w:rFonts w:ascii="Arial" w:hAnsi="Arial" w:cs="Arial"/>
          <w:sz w:val="22"/>
          <w:szCs w:val="22"/>
        </w:rPr>
        <w:t xml:space="preserve"> </w:t>
      </w:r>
      <w:r>
        <w:rPr>
          <w:rFonts w:ascii="Arial" w:hAnsi="Arial" w:cs="Arial"/>
          <w:sz w:val="22"/>
          <w:szCs w:val="22"/>
        </w:rPr>
        <w:t xml:space="preserve">sealed </w:t>
      </w:r>
      <w:r w:rsidR="00F245BA" w:rsidRPr="00CA4648">
        <w:rPr>
          <w:rFonts w:ascii="Arial" w:hAnsi="Arial" w:cs="Arial"/>
          <w:sz w:val="22"/>
          <w:szCs w:val="22"/>
        </w:rPr>
        <w:t>cover</w:t>
      </w:r>
      <w:r>
        <w:rPr>
          <w:rFonts w:ascii="Arial" w:hAnsi="Arial" w:cs="Arial"/>
          <w:sz w:val="22"/>
          <w:szCs w:val="22"/>
        </w:rPr>
        <w:t xml:space="preserve">, </w:t>
      </w:r>
      <w:r w:rsidR="00F245BA" w:rsidRPr="00CA4648">
        <w:rPr>
          <w:rFonts w:ascii="Arial" w:hAnsi="Arial" w:cs="Arial"/>
          <w:sz w:val="22"/>
          <w:szCs w:val="22"/>
        </w:rPr>
        <w:t xml:space="preserve"> complete in al</w:t>
      </w:r>
      <w:r w:rsidR="000474AF">
        <w:rPr>
          <w:rFonts w:ascii="Arial" w:hAnsi="Arial" w:cs="Arial"/>
          <w:sz w:val="22"/>
          <w:szCs w:val="22"/>
        </w:rPr>
        <w:t>l respect, addressed to t</w:t>
      </w:r>
      <w:r w:rsidR="00780645">
        <w:rPr>
          <w:rFonts w:ascii="Arial" w:hAnsi="Arial" w:cs="Arial"/>
          <w:sz w:val="22"/>
          <w:szCs w:val="22"/>
        </w:rPr>
        <w:t xml:space="preserve">he Dy. General </w:t>
      </w:r>
      <w:r w:rsidR="00F245BA" w:rsidRPr="00CA4648">
        <w:rPr>
          <w:rFonts w:ascii="Arial" w:hAnsi="Arial" w:cs="Arial"/>
          <w:sz w:val="22"/>
          <w:szCs w:val="22"/>
        </w:rPr>
        <w:t xml:space="preserve">Manager (Sales), HLL Lifecare Ltd., Kanagala- 591225, Dist: </w:t>
      </w:r>
      <w:proofErr w:type="spellStart"/>
      <w:r w:rsidR="00F245BA" w:rsidRPr="00CA4648">
        <w:rPr>
          <w:rFonts w:ascii="Arial" w:hAnsi="Arial" w:cs="Arial"/>
          <w:sz w:val="22"/>
          <w:szCs w:val="22"/>
        </w:rPr>
        <w:t>Belagavi</w:t>
      </w:r>
      <w:proofErr w:type="spellEnd"/>
      <w:r w:rsidR="00F245BA" w:rsidRPr="00CA4648">
        <w:rPr>
          <w:rFonts w:ascii="Arial" w:hAnsi="Arial" w:cs="Arial"/>
          <w:sz w:val="22"/>
          <w:szCs w:val="22"/>
        </w:rPr>
        <w:t>, should reach us on or before the due date and time mentioned in the tender notification. HLL Lifecare shall not be responsible for postal delay if any, in the delivery of the bidding document or non-receipt of the same.</w:t>
      </w:r>
    </w:p>
    <w:p w:rsidR="00EE4C89" w:rsidRDefault="00EE4C89" w:rsidP="00EE4C89">
      <w:pPr>
        <w:pStyle w:val="ListParagraph"/>
        <w:spacing w:after="0"/>
        <w:rPr>
          <w:rFonts w:ascii="Arial" w:hAnsi="Arial" w:cs="Arial"/>
          <w:szCs w:val="22"/>
        </w:rPr>
      </w:pPr>
    </w:p>
    <w:p w:rsidR="00EE4C89" w:rsidRPr="00CA4648" w:rsidRDefault="00EE4C89" w:rsidP="00F245BA">
      <w:pPr>
        <w:pStyle w:val="DefaultText"/>
        <w:numPr>
          <w:ilvl w:val="0"/>
          <w:numId w:val="6"/>
        </w:numPr>
        <w:jc w:val="both"/>
        <w:rPr>
          <w:rFonts w:ascii="Arial" w:hAnsi="Arial" w:cs="Arial"/>
          <w:sz w:val="22"/>
          <w:szCs w:val="22"/>
        </w:rPr>
      </w:pPr>
      <w:r>
        <w:rPr>
          <w:rFonts w:ascii="Arial" w:hAnsi="Arial" w:cs="Arial"/>
          <w:sz w:val="22"/>
          <w:szCs w:val="22"/>
        </w:rPr>
        <w:t>Kindly declare your Registrat</w:t>
      </w:r>
      <w:r w:rsidR="002C4641">
        <w:rPr>
          <w:rFonts w:ascii="Arial" w:hAnsi="Arial" w:cs="Arial"/>
          <w:sz w:val="22"/>
          <w:szCs w:val="22"/>
        </w:rPr>
        <w:t xml:space="preserve">ion of </w:t>
      </w:r>
      <w:proofErr w:type="spellStart"/>
      <w:r w:rsidR="002C4641">
        <w:rPr>
          <w:rFonts w:ascii="Arial" w:hAnsi="Arial" w:cs="Arial"/>
          <w:sz w:val="22"/>
          <w:szCs w:val="22"/>
        </w:rPr>
        <w:t>Udyog</w:t>
      </w:r>
      <w:proofErr w:type="spellEnd"/>
      <w:r w:rsidR="002C4641">
        <w:rPr>
          <w:rFonts w:ascii="Arial" w:hAnsi="Arial" w:cs="Arial"/>
          <w:sz w:val="22"/>
          <w:szCs w:val="22"/>
        </w:rPr>
        <w:t xml:space="preserve"> </w:t>
      </w:r>
      <w:proofErr w:type="spellStart"/>
      <w:r w:rsidR="002C4641">
        <w:rPr>
          <w:rFonts w:ascii="Arial" w:hAnsi="Arial" w:cs="Arial"/>
          <w:sz w:val="22"/>
          <w:szCs w:val="22"/>
        </w:rPr>
        <w:t>Aadhar</w:t>
      </w:r>
      <w:proofErr w:type="spellEnd"/>
      <w:r w:rsidR="002C4641">
        <w:rPr>
          <w:rFonts w:ascii="Arial" w:hAnsi="Arial" w:cs="Arial"/>
          <w:sz w:val="22"/>
          <w:szCs w:val="22"/>
        </w:rPr>
        <w:t xml:space="preserve"> Memorandum Number failing which such bidders will not be able to enjoy the benefits as per the Public </w:t>
      </w:r>
      <w:proofErr w:type="spellStart"/>
      <w:r w:rsidR="002C4641">
        <w:rPr>
          <w:rFonts w:ascii="Arial" w:hAnsi="Arial" w:cs="Arial"/>
          <w:sz w:val="22"/>
          <w:szCs w:val="22"/>
        </w:rPr>
        <w:t>Procurument</w:t>
      </w:r>
      <w:proofErr w:type="spellEnd"/>
      <w:r w:rsidR="002C4641">
        <w:rPr>
          <w:rFonts w:ascii="Arial" w:hAnsi="Arial" w:cs="Arial"/>
          <w:sz w:val="22"/>
          <w:szCs w:val="22"/>
        </w:rPr>
        <w:t xml:space="preserve"> Policy for MSEs order, 2012</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5C4599"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7F2633">
        <w:rPr>
          <w:rFonts w:ascii="Arial" w:hAnsi="Arial" w:cs="Arial"/>
          <w:sz w:val="22"/>
          <w:szCs w:val="22"/>
        </w:rPr>
        <w:t>10</w:t>
      </w:r>
      <w:r w:rsidR="0082495B">
        <w:rPr>
          <w:rFonts w:ascii="Arial" w:hAnsi="Arial" w:cs="Arial"/>
          <w:sz w:val="22"/>
          <w:szCs w:val="22"/>
        </w:rPr>
        <w:t>,</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Lifecare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t>
      </w:r>
      <w:r w:rsidR="002825EB">
        <w:rPr>
          <w:rFonts w:ascii="Arial" w:hAnsi="Arial" w:cs="Arial"/>
          <w:sz w:val="22"/>
          <w:szCs w:val="22"/>
        </w:rPr>
        <w:t xml:space="preserve">with </w:t>
      </w:r>
      <w:r w:rsidR="00F56294">
        <w:rPr>
          <w:rFonts w:ascii="Arial" w:hAnsi="Arial" w:cs="Arial"/>
          <w:sz w:val="22"/>
          <w:szCs w:val="22"/>
        </w:rPr>
        <w:t>Price</w:t>
      </w:r>
      <w:r w:rsidR="00F245BA" w:rsidRPr="00CA4648">
        <w:rPr>
          <w:rFonts w:ascii="Arial" w:hAnsi="Arial" w:cs="Arial"/>
          <w:sz w:val="22"/>
          <w:szCs w:val="22"/>
        </w:rPr>
        <w:t xml:space="preserve"> bid. </w:t>
      </w:r>
      <w:r w:rsidR="002825EB" w:rsidRPr="002825EB">
        <w:rPr>
          <w:rFonts w:ascii="Arial" w:hAnsi="Arial" w:cs="Arial"/>
          <w:b/>
          <w:bCs/>
        </w:rPr>
        <w:t>Those who have already paid with previous tender, they need not be paid</w:t>
      </w:r>
      <w:r w:rsidR="002825EB">
        <w:rPr>
          <w:rFonts w:ascii="Arial" w:hAnsi="Arial" w:cs="Arial"/>
          <w:i/>
          <w:iCs/>
        </w:rPr>
        <w:t xml:space="preserve"> </w:t>
      </w:r>
      <w:r w:rsidR="002825EB" w:rsidRPr="002825EB">
        <w:rPr>
          <w:rFonts w:ascii="Arial" w:hAnsi="Arial" w:cs="Arial"/>
          <w:b/>
          <w:bCs/>
        </w:rPr>
        <w:t>once again</w:t>
      </w:r>
      <w:r w:rsidR="002825EB">
        <w:rPr>
          <w:rFonts w:ascii="Arial" w:hAnsi="Arial" w:cs="Arial"/>
          <w:i/>
          <w:iCs/>
        </w:rPr>
        <w:t>.</w:t>
      </w:r>
      <w:r w:rsidR="002825EB">
        <w:rPr>
          <w:rFonts w:ascii="Arial" w:hAnsi="Arial" w:cs="Arial"/>
          <w:b/>
          <w:bCs/>
        </w:rPr>
        <w:t xml:space="preserve"> </w:t>
      </w:r>
      <w:r w:rsidR="00F245BA" w:rsidRPr="00CA4648">
        <w:rPr>
          <w:rFonts w:ascii="Arial" w:hAnsi="Arial" w:cs="Arial"/>
          <w:sz w:val="22"/>
          <w:szCs w:val="22"/>
        </w:rPr>
        <w:t>Tender without EMD</w:t>
      </w:r>
      <w:r w:rsidR="00F56294">
        <w:rPr>
          <w:rFonts w:ascii="Arial" w:hAnsi="Arial" w:cs="Arial"/>
          <w:sz w:val="22"/>
          <w:szCs w:val="22"/>
        </w:rPr>
        <w:t xml:space="preserve"> will be out rightly rejected. </w:t>
      </w:r>
      <w:r w:rsidR="00F245BA" w:rsidRPr="00CA4648">
        <w:rPr>
          <w:rFonts w:ascii="Arial" w:hAnsi="Arial" w:cs="Arial"/>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4D7F9B" w:rsidRDefault="004D7F9B"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In the event of placing orders as per requirement based on orders received from Government or any other agencies: -</w:t>
      </w:r>
    </w:p>
    <w:p w:rsidR="00DD1808" w:rsidRPr="00CA4648" w:rsidRDefault="00DD1808" w:rsidP="00DD1808">
      <w:pPr>
        <w:pStyle w:val="DefaultText"/>
        <w:jc w:val="both"/>
        <w:rPr>
          <w:rFonts w:ascii="Arial" w:hAnsi="Arial" w:cs="Arial"/>
          <w:sz w:val="22"/>
          <w:szCs w:val="22"/>
        </w:rPr>
      </w:pP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 xml:space="preserve">The successful </w:t>
      </w:r>
      <w:proofErr w:type="spellStart"/>
      <w:r w:rsidRPr="00DD2E36">
        <w:rPr>
          <w:rFonts w:ascii="Arial" w:hAnsi="Arial" w:cs="Arial"/>
        </w:rPr>
        <w:t>tenderer</w:t>
      </w:r>
      <w:proofErr w:type="spellEnd"/>
      <w:r w:rsidRPr="00DD2E36">
        <w:rPr>
          <w:rFonts w:ascii="Arial" w:hAnsi="Arial" w:cs="Arial"/>
        </w:rPr>
        <w:t xml:space="preserve"> should depo</w:t>
      </w:r>
      <w:r w:rsidR="00977887">
        <w:rPr>
          <w:rFonts w:ascii="Arial" w:hAnsi="Arial" w:cs="Arial"/>
        </w:rPr>
        <w:t>sit Security Deposit of Rs. 1</w:t>
      </w:r>
      <w:r w:rsidRPr="00DD2E36">
        <w:rPr>
          <w:rFonts w:ascii="Arial" w:hAnsi="Arial" w:cs="Arial"/>
        </w:rPr>
        <w:t xml:space="preserve">00000/- within two weeks of award of work order by DD/BG in </w:t>
      </w:r>
      <w:proofErr w:type="spellStart"/>
      <w:r w:rsidRPr="00DD2E36">
        <w:rPr>
          <w:rFonts w:ascii="Arial" w:hAnsi="Arial" w:cs="Arial"/>
        </w:rPr>
        <w:t>favour</w:t>
      </w:r>
      <w:proofErr w:type="spellEnd"/>
      <w:r w:rsidRPr="00DD2E36">
        <w:rPr>
          <w:rFonts w:ascii="Arial" w:hAnsi="Arial" w:cs="Arial"/>
        </w:rPr>
        <w:t xml:space="preserve"> of HLL Lifecare Ltd., payable at SBI, </w:t>
      </w:r>
      <w:proofErr w:type="spellStart"/>
      <w:r w:rsidRPr="00DD2E36">
        <w:rPr>
          <w:rFonts w:ascii="Arial" w:hAnsi="Arial" w:cs="Arial"/>
        </w:rPr>
        <w:t>Nipani</w:t>
      </w:r>
      <w:proofErr w:type="spellEnd"/>
      <w:r w:rsidRPr="00DD2E36">
        <w:rPr>
          <w:rFonts w:ascii="Arial" w:hAnsi="Arial" w:cs="Arial"/>
        </w:rPr>
        <w:t>. The security Deposit would be released after three months on the satisfactory completion of the contract. The EMD of successful bidders will be converted to Security Deposit and the</w:t>
      </w:r>
      <w:r w:rsidR="00386C48">
        <w:rPr>
          <w:rFonts w:ascii="Arial" w:hAnsi="Arial" w:cs="Arial"/>
        </w:rPr>
        <w:t xml:space="preserve"> bidders are required to deposit</w:t>
      </w:r>
      <w:r w:rsidRPr="00DD2E36">
        <w:rPr>
          <w:rFonts w:ascii="Arial" w:hAnsi="Arial" w:cs="Arial"/>
        </w:rPr>
        <w:t xml:space="preserve"> the balance amount</w:t>
      </w:r>
      <w:r w:rsidR="00386C48">
        <w:rPr>
          <w:rFonts w:ascii="Arial" w:hAnsi="Arial" w:cs="Arial"/>
        </w:rPr>
        <w:t xml:space="preserve"> with HLL</w:t>
      </w:r>
      <w:r w:rsidRPr="00DD2E36">
        <w:rPr>
          <w:rFonts w:ascii="Arial" w:hAnsi="Arial" w:cs="Arial"/>
        </w:rPr>
        <w:t>.</w:t>
      </w:r>
    </w:p>
    <w:p w:rsidR="00DD1808" w:rsidRDefault="00F245BA" w:rsidP="00DD1808">
      <w:pPr>
        <w:pStyle w:val="DefaultText"/>
        <w:numPr>
          <w:ilvl w:val="1"/>
          <w:numId w:val="6"/>
        </w:numPr>
        <w:jc w:val="both"/>
        <w:rPr>
          <w:rFonts w:ascii="Arial" w:hAnsi="Arial" w:cs="Arial"/>
          <w:b/>
          <w:bCs/>
          <w:sz w:val="22"/>
          <w:szCs w:val="22"/>
        </w:rPr>
      </w:pPr>
      <w:r w:rsidRPr="00CA4648">
        <w:rPr>
          <w:rFonts w:ascii="Arial" w:hAnsi="Arial" w:cs="Arial"/>
          <w:sz w:val="22"/>
          <w:szCs w:val="22"/>
        </w:rPr>
        <w:t xml:space="preserve">Penalty clause applies for the delayed </w:t>
      </w:r>
      <w:r w:rsidR="00386C48">
        <w:rPr>
          <w:rFonts w:ascii="Arial" w:hAnsi="Arial" w:cs="Arial"/>
          <w:sz w:val="22"/>
          <w:szCs w:val="22"/>
        </w:rPr>
        <w:t xml:space="preserve">in </w:t>
      </w:r>
      <w:r w:rsidRPr="00CA4648">
        <w:rPr>
          <w:rFonts w:ascii="Arial" w:hAnsi="Arial" w:cs="Arial"/>
          <w:sz w:val="22"/>
          <w:szCs w:val="22"/>
        </w:rPr>
        <w:t>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DD1808" w:rsidRDefault="00DD1808" w:rsidP="00DD1808">
      <w:pPr>
        <w:pStyle w:val="DefaultText"/>
        <w:ind w:left="1440"/>
        <w:jc w:val="both"/>
        <w:rPr>
          <w:rFonts w:ascii="Arial" w:hAnsi="Arial" w:cs="Arial"/>
          <w:b/>
          <w:bCs/>
          <w:sz w:val="22"/>
          <w:szCs w:val="22"/>
        </w:rPr>
      </w:pPr>
    </w:p>
    <w:p w:rsidR="00DD1808" w:rsidRPr="00817808" w:rsidRDefault="00DD1808" w:rsidP="00DD1808">
      <w:pPr>
        <w:pStyle w:val="Default"/>
        <w:numPr>
          <w:ilvl w:val="0"/>
          <w:numId w:val="6"/>
        </w:numPr>
        <w:rPr>
          <w:sz w:val="22"/>
          <w:szCs w:val="22"/>
        </w:rPr>
      </w:pPr>
      <w:r w:rsidRPr="00817808">
        <w:rPr>
          <w:b/>
          <w:bCs/>
          <w:sz w:val="22"/>
          <w:szCs w:val="22"/>
        </w:rPr>
        <w:t xml:space="preserve">Settlement of Disputes </w:t>
      </w:r>
    </w:p>
    <w:p w:rsidR="00DD1808" w:rsidRDefault="00DD1808" w:rsidP="00DD1808">
      <w:pPr>
        <w:pStyle w:val="Default"/>
        <w:ind w:left="720"/>
        <w:jc w:val="both"/>
        <w:rPr>
          <w:sz w:val="22"/>
          <w:szCs w:val="22"/>
        </w:rPr>
      </w:pPr>
      <w:r w:rsidRPr="00817808">
        <w:rPr>
          <w:sz w:val="22"/>
          <w:szCs w:val="22"/>
        </w:rPr>
        <w:t xml:space="preserve"> Any disputes or difference arising between the parties with respect to the performance of any part of this agreement or anything connected therewith, etc shall be mutually settled by the process of dialog and negotiation. </w:t>
      </w:r>
    </w:p>
    <w:p w:rsidR="00DD1808" w:rsidRPr="00817808" w:rsidRDefault="00DD1808" w:rsidP="00DD1808">
      <w:pPr>
        <w:pStyle w:val="Default"/>
        <w:ind w:left="720"/>
        <w:jc w:val="both"/>
        <w:rPr>
          <w:sz w:val="22"/>
          <w:szCs w:val="22"/>
        </w:rPr>
      </w:pPr>
    </w:p>
    <w:p w:rsidR="00DD1808" w:rsidRDefault="00DD1808" w:rsidP="00DD1808">
      <w:pPr>
        <w:pStyle w:val="DefaultText"/>
        <w:numPr>
          <w:ilvl w:val="0"/>
          <w:numId w:val="6"/>
        </w:numPr>
        <w:jc w:val="both"/>
        <w:rPr>
          <w:rFonts w:ascii="Arial" w:hAnsi="Arial" w:cs="Arial"/>
          <w:b/>
          <w:bCs/>
          <w:sz w:val="22"/>
          <w:szCs w:val="22"/>
        </w:rPr>
      </w:pPr>
      <w:r w:rsidRPr="00DD1808">
        <w:rPr>
          <w:rFonts w:ascii="Arial" w:hAnsi="Arial" w:cs="Arial"/>
          <w:sz w:val="22"/>
          <w:szCs w:val="22"/>
        </w:rPr>
        <w:t xml:space="preserve">The arbitration proceedings shall be held at Kanagala </w:t>
      </w:r>
      <w:proofErr w:type="gramStart"/>
      <w:r w:rsidRPr="00DD1808">
        <w:rPr>
          <w:rFonts w:ascii="Arial" w:hAnsi="Arial" w:cs="Arial"/>
          <w:sz w:val="22"/>
          <w:szCs w:val="22"/>
        </w:rPr>
        <w:t>Dist :</w:t>
      </w:r>
      <w:proofErr w:type="gramEnd"/>
      <w:r w:rsidRPr="00DD1808">
        <w:rPr>
          <w:rFonts w:ascii="Arial" w:hAnsi="Arial" w:cs="Arial"/>
          <w:sz w:val="22"/>
          <w:szCs w:val="22"/>
        </w:rPr>
        <w:t xml:space="preserve"> </w:t>
      </w:r>
      <w:proofErr w:type="spellStart"/>
      <w:r w:rsidRPr="00DD1808">
        <w:rPr>
          <w:rFonts w:ascii="Arial" w:hAnsi="Arial" w:cs="Arial"/>
          <w:sz w:val="22"/>
          <w:szCs w:val="22"/>
        </w:rPr>
        <w:t>Belgavi</w:t>
      </w:r>
      <w:proofErr w:type="spellEnd"/>
      <w:r w:rsidRPr="00DD1808">
        <w:rPr>
          <w:rFonts w:ascii="Arial" w:hAnsi="Arial" w:cs="Arial"/>
          <w:sz w:val="22"/>
          <w:szCs w:val="22"/>
        </w:rPr>
        <w:t>. The award passed by the arbitrator shall be final and binding on the parties hereto. The conduct of such arbitration shall be in English</w:t>
      </w:r>
    </w:p>
    <w:p w:rsidR="00DD1808" w:rsidRPr="00DD1808" w:rsidRDefault="00DD1808" w:rsidP="00DD1808">
      <w:pPr>
        <w:pStyle w:val="DefaultText"/>
        <w:ind w:left="720"/>
        <w:jc w:val="both"/>
        <w:rPr>
          <w:rFonts w:ascii="Arial" w:hAnsi="Arial" w:cs="Arial"/>
          <w:b/>
          <w:bCs/>
          <w:sz w:val="22"/>
          <w:szCs w:val="22"/>
        </w:rPr>
      </w:pPr>
    </w:p>
    <w:p w:rsidR="00F245BA" w:rsidRDefault="00F245BA" w:rsidP="00DD2E36">
      <w:pPr>
        <w:pStyle w:val="DefaultText"/>
        <w:numPr>
          <w:ilvl w:val="0"/>
          <w:numId w:val="6"/>
        </w:numPr>
        <w:jc w:val="both"/>
        <w:rPr>
          <w:rFonts w:ascii="Arial" w:hAnsi="Arial" w:cs="Arial"/>
          <w:sz w:val="22"/>
          <w:szCs w:val="22"/>
        </w:rPr>
      </w:pPr>
      <w:r w:rsidRPr="00DD1808">
        <w:rPr>
          <w:rFonts w:ascii="Arial" w:hAnsi="Arial" w:cs="Arial"/>
          <w:sz w:val="22"/>
          <w:szCs w:val="22"/>
        </w:rPr>
        <w:t xml:space="preserve">The jurisdiction of any disputes, suits and proceedings arising out of this tender shall be only in the courts of </w:t>
      </w:r>
      <w:proofErr w:type="spellStart"/>
      <w:r w:rsidRPr="00DD1808">
        <w:rPr>
          <w:rFonts w:ascii="Arial" w:hAnsi="Arial" w:cs="Arial"/>
          <w:sz w:val="22"/>
          <w:szCs w:val="22"/>
        </w:rPr>
        <w:t>Hukkeri</w:t>
      </w:r>
      <w:proofErr w:type="spellEnd"/>
      <w:r w:rsidRPr="00DD1808">
        <w:rPr>
          <w:rFonts w:ascii="Arial" w:hAnsi="Arial" w:cs="Arial"/>
          <w:sz w:val="22"/>
          <w:szCs w:val="22"/>
        </w:rPr>
        <w:t xml:space="preserve"> </w:t>
      </w:r>
      <w:proofErr w:type="spellStart"/>
      <w:r w:rsidRPr="00DD1808">
        <w:rPr>
          <w:rFonts w:ascii="Arial" w:hAnsi="Arial" w:cs="Arial"/>
          <w:sz w:val="22"/>
          <w:szCs w:val="22"/>
        </w:rPr>
        <w:t>Taluk</w:t>
      </w:r>
      <w:proofErr w:type="spellEnd"/>
      <w:r w:rsidRPr="00DD1808">
        <w:rPr>
          <w:rFonts w:ascii="Arial" w:hAnsi="Arial" w:cs="Arial"/>
          <w:sz w:val="22"/>
          <w:szCs w:val="22"/>
        </w:rPr>
        <w:t xml:space="preserve">, </w:t>
      </w:r>
      <w:proofErr w:type="spellStart"/>
      <w:r w:rsidRPr="00DD1808">
        <w:rPr>
          <w:rFonts w:ascii="Arial" w:hAnsi="Arial" w:cs="Arial"/>
          <w:sz w:val="22"/>
          <w:szCs w:val="22"/>
        </w:rPr>
        <w:t>Belagavi</w:t>
      </w:r>
      <w:proofErr w:type="spellEnd"/>
      <w:r w:rsidRPr="00DD1808">
        <w:rPr>
          <w:rFonts w:ascii="Arial" w:hAnsi="Arial" w:cs="Arial"/>
          <w:sz w:val="22"/>
          <w:szCs w:val="22"/>
        </w:rPr>
        <w:t xml:space="preserve"> Dist.</w:t>
      </w:r>
    </w:p>
    <w:p w:rsidR="00DD1808" w:rsidRPr="00DD1808" w:rsidRDefault="00DD1808" w:rsidP="00DD1808">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DD1808" w:rsidRPr="00CA4648" w:rsidRDefault="00DD1808" w:rsidP="00DD1808">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Lifecare Ltd., shall be summarily rejected.</w:t>
      </w:r>
    </w:p>
    <w:p w:rsidR="00DD1808" w:rsidRPr="00CA4648" w:rsidRDefault="00DD1808" w:rsidP="00DD1808">
      <w:pPr>
        <w:pStyle w:val="DefaultText"/>
        <w:jc w:val="both"/>
        <w:rPr>
          <w:rFonts w:ascii="Arial" w:hAnsi="Arial" w:cs="Arial"/>
          <w:sz w:val="22"/>
          <w:szCs w:val="22"/>
        </w:rPr>
      </w:pPr>
    </w:p>
    <w:p w:rsidR="004C1129" w:rsidRDefault="00F245BA" w:rsidP="004C1129">
      <w:pPr>
        <w:pStyle w:val="DefaultText"/>
        <w:numPr>
          <w:ilvl w:val="0"/>
          <w:numId w:val="6"/>
        </w:numPr>
        <w:jc w:val="both"/>
        <w:rPr>
          <w:rFonts w:ascii="Arial" w:hAnsi="Arial" w:cs="Arial"/>
          <w:sz w:val="22"/>
          <w:szCs w:val="22"/>
        </w:rPr>
      </w:pPr>
      <w:r w:rsidRPr="00DD1808">
        <w:rPr>
          <w:rFonts w:ascii="Arial" w:hAnsi="Arial" w:cs="Arial"/>
          <w:sz w:val="22"/>
          <w:szCs w:val="22"/>
        </w:rPr>
        <w:t>Suppression of facts will disqualify the tender document.</w:t>
      </w:r>
    </w:p>
    <w:p w:rsidR="00DD1808" w:rsidRPr="00DD1808" w:rsidRDefault="00DD1808" w:rsidP="00DD1808">
      <w:pPr>
        <w:pStyle w:val="DefaultText"/>
        <w:jc w:val="both"/>
        <w:rPr>
          <w:rFonts w:ascii="Arial" w:hAnsi="Arial" w:cs="Arial"/>
          <w:sz w:val="22"/>
          <w:szCs w:val="22"/>
        </w:rPr>
      </w:pPr>
    </w:p>
    <w:p w:rsidR="004C1129" w:rsidRPr="00CA4648" w:rsidRDefault="004C1129" w:rsidP="004C1129">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4C1129" w:rsidRDefault="004C1129" w:rsidP="004C1129">
      <w:pPr>
        <w:pStyle w:val="DefaultText"/>
        <w:ind w:left="360"/>
        <w:jc w:val="both"/>
        <w:rPr>
          <w:rFonts w:ascii="Arial" w:hAnsi="Arial" w:cs="Arial"/>
          <w:sz w:val="22"/>
          <w:szCs w:val="22"/>
        </w:rPr>
      </w:pPr>
    </w:p>
    <w:p w:rsidR="00DD1808" w:rsidRDefault="00DD1808" w:rsidP="004C1129">
      <w:pPr>
        <w:pStyle w:val="DefaultText"/>
        <w:ind w:left="360"/>
        <w:jc w:val="both"/>
        <w:rPr>
          <w:rFonts w:ascii="Arial" w:hAnsi="Arial" w:cs="Arial"/>
          <w:sz w:val="22"/>
          <w:szCs w:val="22"/>
        </w:rPr>
      </w:pPr>
    </w:p>
    <w:p w:rsidR="00DD1808" w:rsidRPr="00CA4648" w:rsidRDefault="00DD1808" w:rsidP="004C1129">
      <w:pPr>
        <w:pStyle w:val="DefaultText"/>
        <w:ind w:left="36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Payment Terms: - Our intention is to make payment by RTGS within 30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Lifecare Ltd., reserve the right to qualify or not a </w:t>
      </w:r>
      <w:proofErr w:type="spellStart"/>
      <w:r w:rsidRPr="00CA4648">
        <w:rPr>
          <w:rFonts w:ascii="Arial" w:hAnsi="Arial" w:cs="Arial"/>
          <w:sz w:val="22"/>
          <w:szCs w:val="22"/>
        </w:rPr>
        <w:t>tenderer</w:t>
      </w:r>
      <w:proofErr w:type="spellEnd"/>
      <w:r w:rsidRPr="00CA4648">
        <w:rPr>
          <w:rFonts w:ascii="Arial" w:hAnsi="Arial" w:cs="Arial"/>
          <w:sz w:val="22"/>
          <w:szCs w:val="22"/>
        </w:rPr>
        <w:t xml:space="preserve"> without assigning any reasons. The decision of 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874D54" w:rsidRDefault="00874D54" w:rsidP="00874D54">
      <w:pPr>
        <w:pStyle w:val="DefaultText"/>
        <w:jc w:val="both"/>
        <w:rPr>
          <w:rFonts w:ascii="Arial" w:hAnsi="Arial" w:cs="Arial"/>
          <w:sz w:val="22"/>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874D54" w:rsidRDefault="00874D54" w:rsidP="00F245BA">
      <w:pPr>
        <w:pStyle w:val="DefaultText"/>
        <w:rPr>
          <w:rFonts w:ascii="Arial" w:hAnsi="Arial" w:cs="Arial"/>
          <w:b/>
          <w:bCs/>
          <w:sz w:val="22"/>
          <w:szCs w:val="22"/>
        </w:rPr>
      </w:pPr>
    </w:p>
    <w:p w:rsidR="009541CE" w:rsidRDefault="009541CE" w:rsidP="00F245BA">
      <w:pPr>
        <w:pStyle w:val="DefaultText"/>
        <w:rPr>
          <w:rFonts w:ascii="Arial" w:hAnsi="Arial" w:cs="Arial"/>
          <w:b/>
          <w:bCs/>
          <w:sz w:val="22"/>
          <w:szCs w:val="22"/>
        </w:rPr>
      </w:pPr>
    </w:p>
    <w:p w:rsidR="00DD1808" w:rsidRDefault="00DD1808" w:rsidP="00F245BA">
      <w:pPr>
        <w:pStyle w:val="DefaultText"/>
        <w:rPr>
          <w:rFonts w:ascii="Arial" w:hAnsi="Arial" w:cs="Arial"/>
          <w:b/>
          <w:bCs/>
          <w:sz w:val="22"/>
          <w:szCs w:val="22"/>
        </w:rPr>
      </w:pPr>
    </w:p>
    <w:p w:rsidR="00DD1808" w:rsidRDefault="00DD1808" w:rsidP="00F245BA">
      <w:pPr>
        <w:pStyle w:val="DefaultText"/>
        <w:rPr>
          <w:rFonts w:ascii="Arial" w:hAnsi="Arial" w:cs="Arial"/>
          <w:b/>
          <w:bCs/>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 xml:space="preserve">Signature of the </w:t>
      </w:r>
      <w:proofErr w:type="spellStart"/>
      <w:r w:rsidRPr="00CA4648">
        <w:rPr>
          <w:rFonts w:ascii="Arial" w:hAnsi="Arial" w:cs="Arial"/>
          <w:b/>
          <w:bCs/>
          <w:sz w:val="22"/>
          <w:szCs w:val="22"/>
        </w:rPr>
        <w:t>Tenderer</w:t>
      </w:r>
      <w:proofErr w:type="spellEnd"/>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w:t>
      </w:r>
      <w:proofErr w:type="spellStart"/>
      <w:r w:rsidRPr="00CA4648">
        <w:rPr>
          <w:rFonts w:ascii="Arial" w:hAnsi="Arial" w:cs="Arial"/>
          <w:b/>
          <w:bCs/>
          <w:sz w:val="22"/>
          <w:szCs w:val="22"/>
        </w:rPr>
        <w:t>Tenderer</w:t>
      </w:r>
      <w:proofErr w:type="spellEnd"/>
    </w:p>
    <w:p w:rsidR="00D26D7A" w:rsidRDefault="00D26D7A"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DD1808" w:rsidRDefault="00DD1808" w:rsidP="002A7A96">
      <w:pPr>
        <w:tabs>
          <w:tab w:val="left" w:pos="6900"/>
        </w:tabs>
        <w:jc w:val="right"/>
        <w:rPr>
          <w:rFonts w:ascii="Arial" w:hAnsi="Arial" w:cs="Arial"/>
          <w:b/>
          <w:bCs/>
          <w:i/>
          <w:iCs/>
          <w:szCs w:val="22"/>
          <w:u w:val="single"/>
        </w:rPr>
      </w:pPr>
    </w:p>
    <w:p w:rsidR="00F245BA" w:rsidRDefault="00977887" w:rsidP="00874D54">
      <w:pPr>
        <w:tabs>
          <w:tab w:val="left" w:pos="6900"/>
        </w:tabs>
        <w:spacing w:after="0"/>
        <w:jc w:val="right"/>
        <w:rPr>
          <w:rFonts w:ascii="Arial" w:hAnsi="Arial" w:cs="Arial"/>
          <w:b/>
          <w:bCs/>
          <w:i/>
          <w:iCs/>
          <w:szCs w:val="22"/>
          <w:u w:val="single"/>
        </w:rPr>
      </w:pPr>
      <w:r>
        <w:rPr>
          <w:rFonts w:ascii="Arial" w:hAnsi="Arial" w:cs="Arial"/>
          <w:b/>
          <w:bCs/>
          <w:i/>
          <w:iCs/>
          <w:szCs w:val="22"/>
          <w:u w:val="single"/>
        </w:rPr>
        <w:lastRenderedPageBreak/>
        <w:t>S</w:t>
      </w:r>
      <w:r w:rsidR="002A7A96" w:rsidRPr="00CA4648">
        <w:rPr>
          <w:rFonts w:ascii="Arial" w:hAnsi="Arial" w:cs="Arial"/>
          <w:b/>
          <w:bCs/>
          <w:i/>
          <w:iCs/>
          <w:szCs w:val="22"/>
          <w:u w:val="single"/>
        </w:rPr>
        <w:t xml:space="preserve">CHEDULED </w:t>
      </w:r>
      <w:r w:rsidR="00874D54">
        <w:rPr>
          <w:rFonts w:ascii="Arial" w:hAnsi="Arial" w:cs="Arial"/>
          <w:b/>
          <w:bCs/>
          <w:i/>
          <w:iCs/>
          <w:szCs w:val="22"/>
          <w:u w:val="single"/>
        </w:rPr>
        <w:t>–</w:t>
      </w:r>
      <w:r w:rsidR="002A7A96" w:rsidRPr="00CA4648">
        <w:rPr>
          <w:rFonts w:ascii="Arial" w:hAnsi="Arial" w:cs="Arial"/>
          <w:b/>
          <w:bCs/>
          <w:i/>
          <w:iCs/>
          <w:szCs w:val="22"/>
          <w:u w:val="single"/>
        </w:rPr>
        <w:t xml:space="preserve"> </w:t>
      </w:r>
      <w:r w:rsidR="00B025E7">
        <w:rPr>
          <w:rFonts w:ascii="Arial" w:hAnsi="Arial" w:cs="Arial"/>
          <w:b/>
          <w:bCs/>
          <w:i/>
          <w:iCs/>
          <w:szCs w:val="22"/>
          <w:u w:val="single"/>
        </w:rPr>
        <w:t>C</w:t>
      </w:r>
    </w:p>
    <w:p w:rsidR="00874D54" w:rsidRDefault="00874D54" w:rsidP="00874D54">
      <w:pPr>
        <w:tabs>
          <w:tab w:val="left" w:pos="6900"/>
        </w:tabs>
        <w:spacing w:after="0"/>
        <w:jc w:val="right"/>
        <w:rPr>
          <w:rFonts w:ascii="Arial" w:hAnsi="Arial" w:cs="Arial"/>
          <w:b/>
          <w:bCs/>
          <w:i/>
          <w:iCs/>
          <w:szCs w:val="22"/>
          <w:u w:val="single"/>
        </w:rPr>
      </w:pPr>
    </w:p>
    <w:p w:rsidR="00874D54" w:rsidRDefault="00874D54" w:rsidP="00874D54">
      <w:pPr>
        <w:tabs>
          <w:tab w:val="left" w:pos="6900"/>
        </w:tabs>
        <w:spacing w:after="0"/>
        <w:jc w:val="right"/>
        <w:rPr>
          <w:rFonts w:ascii="Arial" w:hAnsi="Arial" w:cs="Arial"/>
          <w:b/>
          <w:bCs/>
          <w:i/>
          <w:iCs/>
          <w:szCs w:val="22"/>
          <w:u w:val="single"/>
        </w:rPr>
      </w:pPr>
    </w:p>
    <w:p w:rsidR="00F245BA" w:rsidRDefault="00F245BA" w:rsidP="00874D54">
      <w:pPr>
        <w:spacing w:after="0"/>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874D54" w:rsidRDefault="00874D54" w:rsidP="00874D54">
      <w:pPr>
        <w:spacing w:after="0"/>
        <w:ind w:right="-100"/>
        <w:jc w:val="center"/>
        <w:rPr>
          <w:rFonts w:ascii="Arial" w:hAnsi="Arial" w:cs="Arial"/>
          <w:b/>
          <w:bCs/>
          <w:szCs w:val="22"/>
          <w:u w:val="single"/>
        </w:rPr>
      </w:pPr>
    </w:p>
    <w:p w:rsidR="00874D54" w:rsidRPr="00CA4648" w:rsidRDefault="00874D54" w:rsidP="00874D54">
      <w:pPr>
        <w:spacing w:after="0"/>
        <w:ind w:right="-100"/>
        <w:jc w:val="center"/>
        <w:rPr>
          <w:rFonts w:ascii="Arial" w:hAnsi="Arial" w:cs="Arial"/>
          <w:b/>
          <w:bCs/>
          <w:szCs w:val="22"/>
          <w:u w:val="single"/>
        </w:rPr>
      </w:pPr>
    </w:p>
    <w:p w:rsidR="00F245BA" w:rsidRDefault="00F245BA" w:rsidP="00874D54">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w:t>
      </w:r>
      <w:r w:rsidR="003E574B">
        <w:rPr>
          <w:rFonts w:ascii="Arial" w:hAnsi="Arial" w:cs="Arial"/>
          <w:szCs w:val="22"/>
        </w:rPr>
        <w:t xml:space="preserve"> closed</w:t>
      </w:r>
      <w:r w:rsidRPr="00CA4648">
        <w:rPr>
          <w:rFonts w:ascii="Arial" w:hAnsi="Arial" w:cs="Arial"/>
          <w:szCs w:val="22"/>
        </w:rPr>
        <w:t xml:space="preserve"> vehicles in time i.e., before 1400 Hrs. for that particular day, vehicles reported after 1400 Hrs. will not be loaded. Failure to place the required no. of trucks within the free time will attract penalty as follows:</w:t>
      </w:r>
    </w:p>
    <w:p w:rsidR="00874D54" w:rsidRPr="00CA4648" w:rsidRDefault="00874D54" w:rsidP="00874D54">
      <w:pPr>
        <w:spacing w:after="0" w:line="240" w:lineRule="auto"/>
        <w:ind w:left="540" w:right="-100"/>
        <w:jc w:val="both"/>
        <w:rPr>
          <w:rFonts w:ascii="Arial" w:hAnsi="Arial" w:cs="Arial"/>
          <w:szCs w:val="22"/>
        </w:rPr>
      </w:pP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F245BA"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72 Hrs. and above            - 5</w:t>
      </w:r>
      <w:r w:rsidR="00874D54">
        <w:rPr>
          <w:rFonts w:ascii="Arial" w:hAnsi="Arial" w:cs="Arial"/>
          <w:szCs w:val="22"/>
        </w:rPr>
        <w:t xml:space="preserve">% of freight charges per </w:t>
      </w:r>
      <w:proofErr w:type="gramStart"/>
      <w:r w:rsidR="00874D54">
        <w:rPr>
          <w:rFonts w:ascii="Arial" w:hAnsi="Arial" w:cs="Arial"/>
          <w:szCs w:val="22"/>
        </w:rPr>
        <w:t>day .</w:t>
      </w:r>
      <w:proofErr w:type="gramEnd"/>
      <w:r w:rsidR="00874D54">
        <w:rPr>
          <w:rFonts w:ascii="Arial" w:hAnsi="Arial" w:cs="Arial"/>
          <w:szCs w:val="22"/>
        </w:rPr>
        <w:t xml:space="preserve"> </w:t>
      </w:r>
    </w:p>
    <w:p w:rsidR="00874D54" w:rsidRDefault="00874D54" w:rsidP="00874D54">
      <w:pPr>
        <w:spacing w:after="0" w:line="240" w:lineRule="auto"/>
        <w:ind w:left="2340" w:right="-100"/>
        <w:jc w:val="both"/>
        <w:rPr>
          <w:rFonts w:ascii="Arial" w:hAnsi="Arial" w:cs="Arial"/>
          <w:szCs w:val="22"/>
        </w:rPr>
      </w:pPr>
    </w:p>
    <w:p w:rsidR="00874D54" w:rsidRDefault="00874D54" w:rsidP="00874D54">
      <w:pPr>
        <w:spacing w:after="0" w:line="240" w:lineRule="auto"/>
        <w:ind w:left="720" w:right="-100"/>
        <w:jc w:val="both"/>
        <w:rPr>
          <w:rFonts w:ascii="Arial" w:hAnsi="Arial" w:cs="Arial"/>
          <w:szCs w:val="22"/>
        </w:rPr>
      </w:pPr>
      <w:r>
        <w:rPr>
          <w:rFonts w:ascii="Arial" w:hAnsi="Arial" w:cs="Arial"/>
          <w:szCs w:val="22"/>
        </w:rPr>
        <w:t xml:space="preserve">If the </w:t>
      </w:r>
      <w:r w:rsidR="00386C48">
        <w:rPr>
          <w:rFonts w:ascii="Arial" w:hAnsi="Arial" w:cs="Arial"/>
          <w:szCs w:val="22"/>
        </w:rPr>
        <w:t>transporter</w:t>
      </w:r>
      <w:r>
        <w:rPr>
          <w:rFonts w:ascii="Arial" w:hAnsi="Arial" w:cs="Arial"/>
          <w:szCs w:val="22"/>
        </w:rPr>
        <w:t xml:space="preserve"> fails to provide the vehicles within the time given company reserve </w:t>
      </w:r>
      <w:r w:rsidR="003824CC">
        <w:rPr>
          <w:rFonts w:ascii="Arial" w:hAnsi="Arial" w:cs="Arial"/>
          <w:szCs w:val="22"/>
        </w:rPr>
        <w:t>the right</w:t>
      </w:r>
      <w:r>
        <w:rPr>
          <w:rFonts w:ascii="Arial" w:hAnsi="Arial" w:cs="Arial"/>
          <w:szCs w:val="22"/>
        </w:rPr>
        <w:t xml:space="preserve"> to engage vehicles from other source at the cost and risk of transporter.</w:t>
      </w:r>
    </w:p>
    <w:p w:rsidR="003824CC" w:rsidRDefault="003824CC" w:rsidP="003824CC">
      <w:pPr>
        <w:spacing w:after="0" w:line="240" w:lineRule="auto"/>
        <w:ind w:right="-100"/>
        <w:jc w:val="both"/>
        <w:rPr>
          <w:rFonts w:ascii="Arial" w:hAnsi="Arial" w:cs="Arial"/>
          <w:szCs w:val="22"/>
        </w:rPr>
      </w:pPr>
    </w:p>
    <w:p w:rsidR="003824CC" w:rsidRPr="003824CC" w:rsidRDefault="00F23E1E" w:rsidP="003824CC">
      <w:pPr>
        <w:pStyle w:val="ListParagraph"/>
        <w:numPr>
          <w:ilvl w:val="0"/>
          <w:numId w:val="7"/>
        </w:numPr>
        <w:spacing w:after="0" w:line="240" w:lineRule="auto"/>
        <w:ind w:right="-100"/>
        <w:jc w:val="both"/>
        <w:rPr>
          <w:rFonts w:ascii="Arial" w:hAnsi="Arial" w:cs="Arial"/>
          <w:szCs w:val="22"/>
        </w:rPr>
      </w:pPr>
      <w:r>
        <w:rPr>
          <w:rFonts w:ascii="Arial" w:hAnsi="Arial" w:cs="Arial"/>
          <w:szCs w:val="22"/>
        </w:rPr>
        <w:t>The rate quoted should be on CFT</w:t>
      </w:r>
      <w:r w:rsidR="003824CC">
        <w:rPr>
          <w:rFonts w:ascii="Arial" w:hAnsi="Arial" w:cs="Arial"/>
          <w:szCs w:val="22"/>
        </w:rPr>
        <w:t xml:space="preserve"> basis as per </w:t>
      </w:r>
      <w:r w:rsidR="004D7F9B">
        <w:rPr>
          <w:rFonts w:ascii="Arial" w:hAnsi="Arial" w:cs="Arial"/>
          <w:szCs w:val="22"/>
        </w:rPr>
        <w:t>Schedule - F</w:t>
      </w:r>
      <w:r w:rsidR="003824CC">
        <w:rPr>
          <w:rFonts w:ascii="Arial" w:hAnsi="Arial" w:cs="Arial"/>
          <w:szCs w:val="22"/>
        </w:rPr>
        <w:t xml:space="preserve"> to the destination stations inclusive of booking, collection, loading/unloading, transpor</w:t>
      </w:r>
      <w:r>
        <w:rPr>
          <w:rFonts w:ascii="Arial" w:hAnsi="Arial" w:cs="Arial"/>
          <w:szCs w:val="22"/>
        </w:rPr>
        <w:t>tation, handling, door delivery, statistical charges etc.</w:t>
      </w:r>
    </w:p>
    <w:p w:rsidR="00CA4648" w:rsidRPr="00CA4648" w:rsidRDefault="00874D54" w:rsidP="00874D54">
      <w:pPr>
        <w:spacing w:after="0"/>
        <w:ind w:right="-100"/>
        <w:jc w:val="both"/>
        <w:rPr>
          <w:rFonts w:ascii="Arial" w:hAnsi="Arial" w:cs="Arial"/>
          <w:szCs w:val="22"/>
        </w:rPr>
      </w:pPr>
      <w:r>
        <w:rPr>
          <w:rFonts w:ascii="Arial" w:hAnsi="Arial" w:cs="Arial"/>
          <w:szCs w:val="22"/>
        </w:rPr>
        <w:t xml:space="preserve"> </w:t>
      </w:r>
    </w:p>
    <w:p w:rsidR="00F245BA" w:rsidRDefault="00F23E1E" w:rsidP="00CA4648">
      <w:pPr>
        <w:numPr>
          <w:ilvl w:val="0"/>
          <w:numId w:val="7"/>
        </w:numPr>
        <w:spacing w:after="0" w:line="240" w:lineRule="auto"/>
        <w:ind w:right="-100"/>
        <w:jc w:val="both"/>
        <w:rPr>
          <w:rFonts w:ascii="Arial" w:hAnsi="Arial" w:cs="Arial"/>
          <w:szCs w:val="22"/>
        </w:rPr>
      </w:pPr>
      <w:r>
        <w:rPr>
          <w:rFonts w:ascii="Arial" w:hAnsi="Arial" w:cs="Arial"/>
          <w:szCs w:val="22"/>
        </w:rPr>
        <w:t>Trans</w:t>
      </w:r>
      <w:r w:rsidRPr="00CA4648">
        <w:rPr>
          <w:rFonts w:ascii="Arial" w:hAnsi="Arial" w:cs="Arial"/>
          <w:szCs w:val="22"/>
        </w:rPr>
        <w:t>shipment</w:t>
      </w:r>
      <w:r w:rsidR="00F245BA" w:rsidRPr="00CA4648">
        <w:rPr>
          <w:rFonts w:ascii="Arial" w:hAnsi="Arial" w:cs="Arial"/>
          <w:szCs w:val="22"/>
        </w:rPr>
        <w:t xml:space="preserve"> of consignment is allowed. However cost of damaged consignment/shortage, if any, to the account of transporter. </w:t>
      </w:r>
    </w:p>
    <w:p w:rsidR="00874D54" w:rsidRPr="00CA4648" w:rsidRDefault="00874D54" w:rsidP="00874D54">
      <w:pPr>
        <w:spacing w:after="0" w:line="240" w:lineRule="auto"/>
        <w:ind w:left="540"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Lifecare Ltd) reserves the right to engage containers/ Trucks/Lorries/Canters from other sources also if the </w:t>
      </w:r>
      <w:proofErr w:type="spellStart"/>
      <w:r w:rsidRPr="00CA4648">
        <w:rPr>
          <w:rFonts w:ascii="Arial" w:hAnsi="Arial" w:cs="Arial"/>
          <w:szCs w:val="22"/>
        </w:rPr>
        <w:t>Tenderer</w:t>
      </w:r>
      <w:proofErr w:type="spellEnd"/>
      <w:r w:rsidRPr="00CA4648">
        <w:rPr>
          <w:rFonts w:ascii="Arial" w:hAnsi="Arial" w:cs="Arial"/>
          <w:szCs w:val="22"/>
        </w:rPr>
        <w:t>/Contracting Carriers fail to make available the same in schedule time of intimation &amp; the additional cost if any will be recovered from the contractor (Transporter)</w:t>
      </w:r>
      <w:r w:rsidR="00874D54">
        <w:rPr>
          <w:rFonts w:ascii="Arial" w:hAnsi="Arial" w:cs="Arial"/>
          <w:szCs w:val="22"/>
        </w:rPr>
        <w:t>.</w:t>
      </w:r>
    </w:p>
    <w:p w:rsidR="00874D54" w:rsidRPr="00CA4648" w:rsidRDefault="00874D54" w:rsidP="00874D54">
      <w:pPr>
        <w:spacing w:after="0" w:line="240" w:lineRule="auto"/>
        <w:ind w:right="-100"/>
        <w:jc w:val="both"/>
        <w:rPr>
          <w:rFonts w:ascii="Arial" w:hAnsi="Arial" w:cs="Arial"/>
          <w:szCs w:val="22"/>
        </w:rPr>
      </w:pPr>
    </w:p>
    <w:p w:rsidR="00F245BA"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Default="00874D54" w:rsidP="00874D54">
      <w:pPr>
        <w:pStyle w:val="ListParagraph"/>
        <w:rPr>
          <w:rFonts w:ascii="Arial" w:hAnsi="Arial" w:cs="Arial"/>
          <w:szCs w:val="22"/>
        </w:rPr>
      </w:pPr>
    </w:p>
    <w:p w:rsidR="00874D54" w:rsidRPr="00CA4648" w:rsidRDefault="00874D54" w:rsidP="00874D54">
      <w:pPr>
        <w:spacing w:after="0" w:line="240" w:lineRule="auto"/>
        <w:ind w:right="-100"/>
        <w:jc w:val="both"/>
        <w:rPr>
          <w:rFonts w:ascii="Arial" w:hAnsi="Arial" w:cs="Arial"/>
          <w:szCs w:val="22"/>
        </w:rPr>
      </w:pPr>
    </w:p>
    <w:p w:rsidR="00F245BA" w:rsidRPr="00CA4648" w:rsidRDefault="00F245BA" w:rsidP="00CA4648">
      <w:pPr>
        <w:pStyle w:val="BodyText3"/>
        <w:numPr>
          <w:ilvl w:val="0"/>
          <w:numId w:val="7"/>
        </w:numPr>
        <w:rPr>
          <w:szCs w:val="22"/>
        </w:rPr>
      </w:pPr>
      <w:r w:rsidRPr="00CA4648">
        <w:rPr>
          <w:szCs w:val="22"/>
        </w:rPr>
        <w:t>Whenever there is an increase/decrease in the price of Diesel (by Rupee one or more) the revision in rate shall be given as per the formula given below:</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Current rat</w:t>
      </w:r>
      <w:r w:rsidR="000474AF">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F245BA" w:rsidRPr="00CA4648" w:rsidRDefault="00F245BA" w:rsidP="00CA4648">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F245BA" w:rsidRPr="00CA4648" w:rsidRDefault="00F245BA" w:rsidP="00CA4648">
      <w:pPr>
        <w:spacing w:after="0"/>
        <w:ind w:firstLine="720"/>
        <w:jc w:val="both"/>
        <w:rPr>
          <w:rFonts w:ascii="Arial" w:hAnsi="Arial" w:cs="Arial"/>
          <w:szCs w:val="22"/>
        </w:rPr>
      </w:pP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F245BA" w:rsidRPr="00CA4648" w:rsidRDefault="00F245BA" w:rsidP="00CA4648">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F245BA" w:rsidRPr="00CA4648" w:rsidRDefault="00F245BA" w:rsidP="00CA4648">
      <w:pPr>
        <w:spacing w:after="0"/>
        <w:ind w:right="-100"/>
        <w:jc w:val="both"/>
        <w:rPr>
          <w:rFonts w:ascii="Arial" w:hAnsi="Arial" w:cs="Arial"/>
          <w:szCs w:val="22"/>
        </w:rPr>
      </w:pPr>
      <w:r w:rsidRPr="00CA4648">
        <w:rPr>
          <w:rFonts w:ascii="Arial" w:hAnsi="Arial" w:cs="Arial"/>
          <w:szCs w:val="22"/>
        </w:rPr>
        <w:t xml:space="preserve">                                                                                    100</w:t>
      </w:r>
    </w:p>
    <w:p w:rsidR="003824CC" w:rsidRDefault="00F245BA" w:rsidP="003824CC">
      <w:pPr>
        <w:ind w:left="360" w:right="-100"/>
        <w:jc w:val="both"/>
        <w:rPr>
          <w:rFonts w:ascii="Arial" w:hAnsi="Arial" w:cs="Arial"/>
          <w:szCs w:val="22"/>
        </w:rPr>
      </w:pPr>
      <w:r w:rsidRPr="00CA4648">
        <w:rPr>
          <w:rFonts w:ascii="Arial" w:hAnsi="Arial" w:cs="Arial"/>
          <w:szCs w:val="22"/>
        </w:rPr>
        <w:t>The revision of rate will be calculated once in 6 months.</w:t>
      </w:r>
    </w:p>
    <w:p w:rsidR="003824CC" w:rsidRPr="003824CC" w:rsidRDefault="003824CC" w:rsidP="003824CC">
      <w:pPr>
        <w:pStyle w:val="ListParagraph"/>
        <w:numPr>
          <w:ilvl w:val="0"/>
          <w:numId w:val="7"/>
        </w:numPr>
        <w:ind w:right="-100"/>
        <w:jc w:val="both"/>
        <w:rPr>
          <w:rFonts w:ascii="Arial" w:hAnsi="Arial" w:cs="Arial"/>
          <w:szCs w:val="22"/>
        </w:rPr>
      </w:pPr>
      <w:r>
        <w:rPr>
          <w:rFonts w:ascii="Arial" w:hAnsi="Arial" w:cs="Arial"/>
          <w:szCs w:val="22"/>
        </w:rPr>
        <w:t xml:space="preserve">The </w:t>
      </w:r>
      <w:proofErr w:type="spellStart"/>
      <w:r>
        <w:rPr>
          <w:rFonts w:ascii="Arial" w:hAnsi="Arial" w:cs="Arial"/>
          <w:szCs w:val="22"/>
        </w:rPr>
        <w:t>weighment</w:t>
      </w:r>
      <w:proofErr w:type="spellEnd"/>
      <w:r>
        <w:rPr>
          <w:rFonts w:ascii="Arial" w:hAnsi="Arial" w:cs="Arial"/>
          <w:szCs w:val="22"/>
        </w:rPr>
        <w:t xml:space="preserve"> charges </w:t>
      </w:r>
      <w:r w:rsidR="00F23E1E">
        <w:rPr>
          <w:rFonts w:ascii="Arial" w:hAnsi="Arial" w:cs="Arial"/>
          <w:szCs w:val="22"/>
        </w:rPr>
        <w:t xml:space="preserve">if any </w:t>
      </w:r>
      <w:r>
        <w:rPr>
          <w:rFonts w:ascii="Arial" w:hAnsi="Arial" w:cs="Arial"/>
          <w:szCs w:val="22"/>
        </w:rPr>
        <w:t>at the way bridge (Both for empty as well as loading vehicle) are to be borne by the transporter.</w:t>
      </w:r>
    </w:p>
    <w:p w:rsidR="003824CC" w:rsidRPr="003824CC" w:rsidRDefault="0008281C" w:rsidP="003824CC">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w:t>
      </w:r>
      <w:r w:rsidR="00F23E1E">
        <w:rPr>
          <w:rFonts w:ascii="Arial" w:hAnsi="Arial" w:cs="Arial"/>
          <w:szCs w:val="22"/>
        </w:rPr>
        <w:t>the formula given vide Sl. No. 6</w:t>
      </w:r>
      <w:r w:rsidRPr="00CA4648">
        <w:rPr>
          <w:rFonts w:ascii="Arial" w:hAnsi="Arial" w:cs="Arial"/>
          <w:szCs w:val="22"/>
        </w:rPr>
        <w:t xml:space="preserve">. </w:t>
      </w:r>
    </w:p>
    <w:p w:rsidR="006F3B16" w:rsidRDefault="006F3B16" w:rsidP="006F3B16">
      <w:pPr>
        <w:spacing w:after="0" w:line="240" w:lineRule="auto"/>
        <w:ind w:left="540" w:right="-100"/>
        <w:jc w:val="both"/>
        <w:rPr>
          <w:rFonts w:ascii="Arial" w:hAnsi="Arial" w:cs="Arial"/>
          <w:szCs w:val="22"/>
        </w:rPr>
      </w:pPr>
    </w:p>
    <w:p w:rsidR="006F3B16" w:rsidRPr="006F3B16" w:rsidRDefault="006F3B16" w:rsidP="006F3B16">
      <w:pPr>
        <w:pStyle w:val="ListParagraph"/>
        <w:numPr>
          <w:ilvl w:val="0"/>
          <w:numId w:val="7"/>
        </w:numPr>
        <w:spacing w:after="0"/>
        <w:jc w:val="both"/>
        <w:rPr>
          <w:rFonts w:ascii="Arial" w:hAnsi="Arial" w:cs="Arial"/>
          <w:b/>
          <w:bCs/>
        </w:rPr>
      </w:pPr>
      <w:r w:rsidRPr="006F3B16">
        <w:rPr>
          <w:rFonts w:ascii="Arial" w:hAnsi="Arial" w:cs="Arial"/>
          <w:b/>
          <w:bCs/>
        </w:rPr>
        <w:t>Transporters have to quote their rates for particular state and deliver</w:t>
      </w:r>
      <w:r w:rsidR="00F23E1E">
        <w:rPr>
          <w:rFonts w:ascii="Arial" w:hAnsi="Arial" w:cs="Arial"/>
          <w:b/>
          <w:bCs/>
        </w:rPr>
        <w:t>y should</w:t>
      </w:r>
      <w:r w:rsidRPr="006F3B16">
        <w:rPr>
          <w:rFonts w:ascii="Arial" w:hAnsi="Arial" w:cs="Arial"/>
          <w:b/>
          <w:bCs/>
        </w:rPr>
        <w:t xml:space="preserve"> be in any places in particular state as per our requirements.</w:t>
      </w:r>
    </w:p>
    <w:p w:rsidR="009541CE" w:rsidRPr="00CA4648" w:rsidRDefault="009541CE" w:rsidP="009541CE">
      <w:pPr>
        <w:spacing w:after="0" w:line="240" w:lineRule="auto"/>
        <w:ind w:left="540" w:right="-100"/>
        <w:jc w:val="both"/>
        <w:rPr>
          <w:rFonts w:ascii="Arial" w:hAnsi="Arial" w:cs="Arial"/>
          <w:szCs w:val="22"/>
        </w:rPr>
      </w:pPr>
    </w:p>
    <w:p w:rsidR="001C7E47" w:rsidRDefault="00F23E1E" w:rsidP="006F3B16">
      <w:pPr>
        <w:numPr>
          <w:ilvl w:val="0"/>
          <w:numId w:val="7"/>
        </w:numPr>
        <w:spacing w:after="0" w:line="240" w:lineRule="auto"/>
        <w:ind w:right="-100"/>
        <w:jc w:val="both"/>
        <w:rPr>
          <w:rFonts w:ascii="Arial" w:hAnsi="Arial" w:cs="Arial"/>
          <w:b/>
          <w:bCs/>
          <w:szCs w:val="22"/>
        </w:rPr>
      </w:pPr>
      <w:r w:rsidRPr="00F23E1E">
        <w:rPr>
          <w:rFonts w:ascii="Arial" w:hAnsi="Arial" w:cs="Arial"/>
          <w:b/>
          <w:bCs/>
          <w:szCs w:val="22"/>
        </w:rPr>
        <w:t>The rate quoted shall be exclusive</w:t>
      </w:r>
      <w:r w:rsidR="0008281C" w:rsidRPr="00F23E1E">
        <w:rPr>
          <w:rFonts w:ascii="Arial" w:hAnsi="Arial" w:cs="Arial"/>
          <w:b/>
          <w:bCs/>
          <w:szCs w:val="22"/>
        </w:rPr>
        <w:t xml:space="preserve"> of </w:t>
      </w:r>
      <w:r w:rsidR="00844B23" w:rsidRPr="00F23E1E">
        <w:rPr>
          <w:rFonts w:ascii="Arial" w:hAnsi="Arial" w:cs="Arial"/>
          <w:b/>
          <w:bCs/>
          <w:szCs w:val="22"/>
        </w:rPr>
        <w:t>GST</w:t>
      </w:r>
    </w:p>
    <w:p w:rsidR="00F23E1E" w:rsidRPr="00F23E1E" w:rsidRDefault="00F23E1E" w:rsidP="00F23E1E">
      <w:pPr>
        <w:spacing w:after="0" w:line="240" w:lineRule="auto"/>
        <w:ind w:right="-100"/>
        <w:jc w:val="both"/>
        <w:rPr>
          <w:rFonts w:ascii="Arial" w:hAnsi="Arial" w:cs="Arial"/>
          <w:b/>
          <w:bCs/>
          <w:szCs w:val="22"/>
        </w:rPr>
      </w:pPr>
    </w:p>
    <w:p w:rsidR="001C7E47" w:rsidRDefault="007C4949"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Branch list</w:t>
      </w:r>
      <w:r w:rsidR="00072369">
        <w:rPr>
          <w:rFonts w:ascii="Arial" w:hAnsi="Arial" w:cs="Arial"/>
          <w:b/>
          <w:bCs/>
          <w:szCs w:val="22"/>
        </w:rPr>
        <w:t xml:space="preserve"> </w:t>
      </w:r>
      <w:r w:rsidR="00F23E1E">
        <w:rPr>
          <w:rFonts w:ascii="Arial" w:hAnsi="Arial" w:cs="Arial"/>
          <w:b/>
          <w:bCs/>
          <w:szCs w:val="22"/>
        </w:rPr>
        <w:t xml:space="preserve">of </w:t>
      </w:r>
      <w:proofErr w:type="spellStart"/>
      <w:r w:rsidR="00F23E1E">
        <w:rPr>
          <w:rFonts w:ascii="Arial" w:hAnsi="Arial" w:cs="Arial"/>
          <w:b/>
          <w:bCs/>
          <w:szCs w:val="22"/>
        </w:rPr>
        <w:t>transporte</w:t>
      </w:r>
      <w:proofErr w:type="spellEnd"/>
      <w:r w:rsidR="00F23E1E">
        <w:rPr>
          <w:rFonts w:ascii="Arial" w:hAnsi="Arial" w:cs="Arial"/>
          <w:b/>
          <w:bCs/>
          <w:szCs w:val="22"/>
        </w:rPr>
        <w:t xml:space="preserve"> </w:t>
      </w:r>
      <w:r w:rsidR="00072369">
        <w:rPr>
          <w:rFonts w:ascii="Arial" w:hAnsi="Arial" w:cs="Arial"/>
          <w:b/>
          <w:bCs/>
          <w:szCs w:val="22"/>
        </w:rPr>
        <w:t>should be enclosed along with tender</w:t>
      </w:r>
      <w:r w:rsidR="000524E3">
        <w:rPr>
          <w:rFonts w:ascii="Arial" w:hAnsi="Arial" w:cs="Arial"/>
          <w:b/>
          <w:bCs/>
          <w:szCs w:val="22"/>
        </w:rPr>
        <w:t xml:space="preserve"> form</w:t>
      </w:r>
      <w:r w:rsidR="00072369">
        <w:rPr>
          <w:rFonts w:ascii="Arial" w:hAnsi="Arial" w:cs="Arial"/>
          <w:b/>
          <w:bCs/>
          <w:szCs w:val="22"/>
        </w:rPr>
        <w:t>.</w:t>
      </w:r>
    </w:p>
    <w:p w:rsidR="001C7E47" w:rsidRDefault="001C7E47" w:rsidP="006F3B16">
      <w:pPr>
        <w:pStyle w:val="ListParagraph"/>
        <w:spacing w:after="0"/>
        <w:rPr>
          <w:rFonts w:ascii="Arial" w:hAnsi="Arial" w:cs="Arial"/>
          <w:b/>
          <w:bCs/>
          <w:szCs w:val="22"/>
        </w:rPr>
      </w:pPr>
    </w:p>
    <w:p w:rsidR="001C7E47" w:rsidRPr="001C7E47" w:rsidRDefault="00F23E1E" w:rsidP="006F3B16">
      <w:pPr>
        <w:numPr>
          <w:ilvl w:val="0"/>
          <w:numId w:val="7"/>
        </w:numPr>
        <w:spacing w:after="0" w:line="240" w:lineRule="auto"/>
        <w:ind w:right="-100"/>
        <w:jc w:val="both"/>
        <w:rPr>
          <w:rFonts w:ascii="Arial" w:hAnsi="Arial" w:cs="Arial"/>
          <w:b/>
          <w:bCs/>
          <w:szCs w:val="22"/>
        </w:rPr>
      </w:pPr>
      <w:r>
        <w:rPr>
          <w:rFonts w:ascii="Arial" w:hAnsi="Arial" w:cs="Arial"/>
          <w:b/>
          <w:bCs/>
          <w:szCs w:val="22"/>
        </w:rPr>
        <w:t xml:space="preserve">Request for </w:t>
      </w:r>
      <w:r w:rsidR="003824CC">
        <w:rPr>
          <w:rFonts w:ascii="Arial" w:hAnsi="Arial" w:cs="Arial"/>
          <w:b/>
          <w:bCs/>
          <w:szCs w:val="22"/>
        </w:rPr>
        <w:t>Demurrage</w:t>
      </w:r>
      <w:r w:rsidR="001C7E47">
        <w:rPr>
          <w:rFonts w:ascii="Arial" w:hAnsi="Arial" w:cs="Arial"/>
          <w:b/>
          <w:bCs/>
          <w:szCs w:val="22"/>
        </w:rPr>
        <w:t xml:space="preserve"> Charges – will be </w:t>
      </w:r>
      <w:r>
        <w:rPr>
          <w:rFonts w:ascii="Arial" w:hAnsi="Arial" w:cs="Arial"/>
          <w:b/>
          <w:bCs/>
          <w:szCs w:val="22"/>
        </w:rPr>
        <w:t>considered</w:t>
      </w:r>
      <w:r w:rsidR="001C7E47">
        <w:rPr>
          <w:rFonts w:ascii="Arial" w:hAnsi="Arial" w:cs="Arial"/>
          <w:b/>
          <w:bCs/>
          <w:szCs w:val="22"/>
        </w:rPr>
        <w:t xml:space="preserve"> on case to case basis</w:t>
      </w:r>
      <w:r>
        <w:rPr>
          <w:rFonts w:ascii="Arial" w:hAnsi="Arial" w:cs="Arial"/>
          <w:b/>
          <w:bCs/>
          <w:szCs w:val="22"/>
        </w:rPr>
        <w:t xml:space="preserve"> beyond 15 days</w:t>
      </w:r>
      <w:r w:rsidR="007C4949">
        <w:rPr>
          <w:rFonts w:ascii="Arial" w:hAnsi="Arial" w:cs="Arial"/>
          <w:b/>
          <w:bCs/>
          <w:szCs w:val="22"/>
        </w:rPr>
        <w:t>.</w:t>
      </w:r>
    </w:p>
    <w:p w:rsidR="0008281C" w:rsidRPr="00CA4648" w:rsidRDefault="0008281C" w:rsidP="00F23E1E">
      <w:pPr>
        <w:spacing w:after="0"/>
        <w:ind w:right="-100"/>
        <w:jc w:val="both"/>
        <w:rPr>
          <w:rFonts w:ascii="Arial" w:hAnsi="Arial" w:cs="Arial"/>
          <w:szCs w:val="22"/>
        </w:rPr>
      </w:pPr>
    </w:p>
    <w:p w:rsidR="0008281C" w:rsidRPr="00CA4648" w:rsidRDefault="0008281C" w:rsidP="006F3B16">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 xml:space="preserve">The materials lifted from our factory at Kanagala, should be delivered to the consignees within the stipulated time decided upon by the Company and the </w:t>
      </w:r>
      <w:r w:rsidRPr="00CA4648">
        <w:rPr>
          <w:rFonts w:ascii="Arial" w:hAnsi="Arial" w:cs="Arial"/>
          <w:b/>
          <w:bCs/>
          <w:szCs w:val="22"/>
          <w:u w:val="single"/>
        </w:rPr>
        <w:t>PERIOD IS THE ESSENCE OF THE CONTRACT.</w:t>
      </w:r>
    </w:p>
    <w:p w:rsidR="0008281C" w:rsidRDefault="0008281C" w:rsidP="00CA4648">
      <w:pPr>
        <w:spacing w:after="0"/>
        <w:ind w:right="-100"/>
        <w:jc w:val="both"/>
        <w:rPr>
          <w:rFonts w:ascii="Arial" w:hAnsi="Arial" w:cs="Arial"/>
          <w:b/>
          <w:bCs/>
          <w:szCs w:val="22"/>
          <w:u w:val="single"/>
        </w:rPr>
      </w:pPr>
    </w:p>
    <w:p w:rsidR="004D7F9B" w:rsidRPr="00CA4648" w:rsidRDefault="004D7F9B"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lastRenderedPageBreak/>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It shall be the sole responsibility of the </w:t>
      </w:r>
      <w:proofErr w:type="spellStart"/>
      <w:r w:rsidRPr="00CA4648">
        <w:rPr>
          <w:rFonts w:ascii="Arial" w:hAnsi="Arial" w:cs="Arial"/>
          <w:szCs w:val="22"/>
        </w:rPr>
        <w:t>tenderer</w:t>
      </w:r>
      <w:proofErr w:type="spellEnd"/>
      <w:r w:rsidRPr="00CA4648">
        <w:rPr>
          <w:rFonts w:ascii="Arial" w:hAnsi="Arial" w:cs="Arial"/>
          <w:szCs w:val="22"/>
        </w:rPr>
        <w:t>/contracting carriers to ensure adequate protection to all the materials from sun, rain, mechanical damages and all other hazards and satisfactory delivery of the consignment to the consignees within the stipulated time.</w:t>
      </w:r>
    </w:p>
    <w:p w:rsidR="0008281C" w:rsidRPr="00CA4648" w:rsidRDefault="0008281C" w:rsidP="00CA4648">
      <w:pPr>
        <w:spacing w:after="0"/>
        <w:ind w:right="-100"/>
        <w:jc w:val="both"/>
        <w:rPr>
          <w:rFonts w:ascii="Arial" w:hAnsi="Arial" w:cs="Arial"/>
          <w:szCs w:val="22"/>
        </w:rPr>
      </w:pPr>
    </w:p>
    <w:p w:rsidR="00E72C56" w:rsidRPr="00E72C56" w:rsidRDefault="0008281C" w:rsidP="00762B22">
      <w:pPr>
        <w:numPr>
          <w:ilvl w:val="0"/>
          <w:numId w:val="7"/>
        </w:numPr>
        <w:spacing w:after="0" w:line="240" w:lineRule="auto"/>
        <w:ind w:left="360" w:right="-100"/>
        <w:jc w:val="both"/>
        <w:rPr>
          <w:rFonts w:ascii="Arial" w:hAnsi="Arial" w:cs="Arial"/>
          <w:szCs w:val="22"/>
        </w:rPr>
      </w:pPr>
      <w:r w:rsidRPr="00CA4648">
        <w:rPr>
          <w:rFonts w:ascii="Arial" w:hAnsi="Arial" w:cs="Arial"/>
          <w:szCs w:val="22"/>
        </w:rPr>
        <w:t xml:space="preserve">At the time of delivery of the consignment proper acknowledgement of having received the consignment by the consignees on the LORRY RECEIPT and provisional receipt given by us should be obtained i.e., Qty. received, sign and seal and date of delivery should be obtained in </w:t>
      </w:r>
      <w:r w:rsidR="00762B22" w:rsidRPr="00CA4648">
        <w:rPr>
          <w:rFonts w:ascii="Arial" w:hAnsi="Arial" w:cs="Arial"/>
          <w:szCs w:val="22"/>
        </w:rPr>
        <w:t>th</w:t>
      </w:r>
      <w:r w:rsidR="00762B22">
        <w:rPr>
          <w:rFonts w:ascii="Arial" w:hAnsi="Arial" w:cs="Arial"/>
          <w:szCs w:val="22"/>
        </w:rPr>
        <w:t>ere</w:t>
      </w:r>
      <w:r w:rsidRPr="00CA4648">
        <w:rPr>
          <w:rFonts w:ascii="Arial" w:hAnsi="Arial" w:cs="Arial"/>
          <w:szCs w:val="22"/>
        </w:rPr>
        <w:t xml:space="preserve"> absence of which freig</w:t>
      </w:r>
      <w:r w:rsidR="00E72C56">
        <w:rPr>
          <w:rFonts w:ascii="Arial" w:hAnsi="Arial" w:cs="Arial"/>
          <w:szCs w:val="22"/>
        </w:rPr>
        <w:t>ht charges will not be released.</w:t>
      </w:r>
    </w:p>
    <w:p w:rsidR="00874D54" w:rsidRDefault="00874D54" w:rsidP="00762B22">
      <w:pPr>
        <w:spacing w:after="0" w:line="240" w:lineRule="auto"/>
        <w:ind w:left="360" w:right="-100"/>
        <w:jc w:val="both"/>
        <w:rPr>
          <w:rFonts w:ascii="Arial" w:hAnsi="Arial" w:cs="Arial"/>
          <w:szCs w:val="22"/>
        </w:rPr>
      </w:pPr>
    </w:p>
    <w:p w:rsidR="0008281C" w:rsidRDefault="00E72C56" w:rsidP="00762B22">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 to the materials transited by transporter is to be reported or registered to the insurance Co. their nearby branch office or HLL, Kanagala immediately from the date of reaching lorry at the destination.</w:t>
      </w:r>
    </w:p>
    <w:p w:rsidR="00C55915" w:rsidRPr="00CA4648" w:rsidRDefault="00C55915"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w:t>
      </w:r>
      <w:proofErr w:type="spellStart"/>
      <w:r w:rsidRPr="00CA4648">
        <w:rPr>
          <w:rFonts w:ascii="Arial" w:hAnsi="Arial" w:cs="Arial"/>
          <w:szCs w:val="22"/>
        </w:rPr>
        <w:t>tenderer</w:t>
      </w:r>
      <w:proofErr w:type="spellEnd"/>
      <w:r w:rsidRPr="00CA4648">
        <w:rPr>
          <w:rFonts w:ascii="Arial" w:hAnsi="Arial" w:cs="Arial"/>
          <w:szCs w:val="22"/>
        </w:rPr>
        <w:t xml:space="preserve">/contracting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7E2A91">
        <w:rPr>
          <w:rFonts w:ascii="Arial" w:hAnsi="Arial" w:cs="Arial"/>
          <w:szCs w:val="22"/>
        </w:rPr>
        <w:t>Rs. 1</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792C03" w:rsidRDefault="0008281C" w:rsidP="00792C03">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792C03" w:rsidRPr="00792C03" w:rsidRDefault="00792C03" w:rsidP="00792C03">
      <w:pPr>
        <w:spacing w:after="0" w:line="240" w:lineRule="auto"/>
        <w:ind w:right="-100"/>
        <w:jc w:val="both"/>
        <w:rPr>
          <w:rFonts w:ascii="Arial" w:hAnsi="Arial" w:cs="Arial"/>
          <w:szCs w:val="22"/>
        </w:rPr>
      </w:pPr>
    </w:p>
    <w:p w:rsidR="00792C03" w:rsidRPr="00792C03" w:rsidRDefault="00792C03" w:rsidP="00792C03">
      <w:pPr>
        <w:numPr>
          <w:ilvl w:val="0"/>
          <w:numId w:val="7"/>
        </w:numPr>
        <w:spacing w:after="0" w:line="240" w:lineRule="auto"/>
        <w:ind w:right="-100"/>
        <w:jc w:val="both"/>
        <w:rPr>
          <w:rFonts w:ascii="Arial" w:hAnsi="Arial" w:cs="Arial"/>
          <w:szCs w:val="22"/>
        </w:rPr>
      </w:pPr>
      <w:r>
        <w:rPr>
          <w:rFonts w:ascii="Arial" w:hAnsi="Arial" w:cs="Arial"/>
          <w:szCs w:val="22"/>
        </w:rPr>
        <w:t xml:space="preserve">The </w:t>
      </w:r>
      <w:r w:rsidR="00E3209A">
        <w:rPr>
          <w:rFonts w:ascii="Arial" w:hAnsi="Arial" w:cs="Arial"/>
          <w:szCs w:val="22"/>
        </w:rPr>
        <w:t>company reserves</w:t>
      </w:r>
      <w:r>
        <w:rPr>
          <w:rFonts w:ascii="Arial" w:hAnsi="Arial" w:cs="Arial"/>
          <w:szCs w:val="22"/>
        </w:rPr>
        <w:t xml:space="preserve"> the right to accept or reject any tender without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776D9E" w:rsidRPr="00CA4648" w:rsidRDefault="00776D9E" w:rsidP="00776D9E">
      <w:pPr>
        <w:spacing w:after="0" w:line="240" w:lineRule="auto"/>
        <w:ind w:left="54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4D7F9B" w:rsidRPr="00CA4648" w:rsidRDefault="004D7F9B"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at the consignee end for loading / unloading,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transporter will be entitled for detention charges for non-delivery of materials on account of paid Holidays/Second Saturday/Sunday/ </w:t>
      </w:r>
      <w:proofErr w:type="spellStart"/>
      <w:r w:rsidRPr="00CA4648">
        <w:rPr>
          <w:rFonts w:ascii="Arial" w:hAnsi="Arial" w:cs="Arial"/>
          <w:szCs w:val="22"/>
        </w:rPr>
        <w:t>Bandh</w:t>
      </w:r>
      <w:proofErr w:type="spellEnd"/>
      <w:r w:rsidRPr="00CA4648">
        <w:rPr>
          <w:rFonts w:ascii="Arial" w:hAnsi="Arial" w:cs="Arial"/>
          <w:szCs w:val="22"/>
        </w:rPr>
        <w:t xml:space="preserve"> etc. However, sufficient written proof shall be given in this regard and mutual agreed rate will be given.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08281C" w:rsidRDefault="0008281C"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w:t>
      </w:r>
      <w:proofErr w:type="gramStart"/>
      <w:r w:rsidRPr="00CA4648">
        <w:rPr>
          <w:rFonts w:ascii="Arial" w:hAnsi="Arial" w:cs="Arial"/>
          <w:szCs w:val="22"/>
        </w:rPr>
        <w:t>)(</w:t>
      </w:r>
      <w:proofErr w:type="gramEnd"/>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Default="0008281C" w:rsidP="00CA4648">
      <w:pPr>
        <w:spacing w:after="0"/>
        <w:ind w:right="-100"/>
        <w:jc w:val="center"/>
        <w:rPr>
          <w:szCs w:val="22"/>
        </w:rPr>
      </w:pPr>
    </w:p>
    <w:p w:rsidR="0008281C" w:rsidRPr="00C55915" w:rsidRDefault="0008281C" w:rsidP="00C55915">
      <w:pPr>
        <w:pStyle w:val="ListParagraph"/>
        <w:numPr>
          <w:ilvl w:val="0"/>
          <w:numId w:val="7"/>
        </w:numPr>
        <w:spacing w:after="0" w:line="240" w:lineRule="auto"/>
        <w:ind w:right="-100"/>
        <w:jc w:val="both"/>
        <w:rPr>
          <w:rFonts w:ascii="Arial" w:hAnsi="Arial" w:cs="Arial"/>
          <w:szCs w:val="22"/>
        </w:rPr>
      </w:pPr>
      <w:r w:rsidRPr="00C55915">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C55915">
        <w:rPr>
          <w:rFonts w:ascii="Arial" w:hAnsi="Arial" w:cs="Arial"/>
          <w:b/>
          <w:bCs/>
          <w:szCs w:val="22"/>
        </w:rPr>
        <w:t xml:space="preserve">The value of the quantity found short/damaged shall be </w:t>
      </w:r>
      <w:proofErr w:type="gramStart"/>
      <w:r w:rsidRPr="00C55915">
        <w:rPr>
          <w:rFonts w:ascii="Arial" w:hAnsi="Arial" w:cs="Arial"/>
          <w:b/>
          <w:bCs/>
          <w:szCs w:val="22"/>
        </w:rPr>
        <w:t>retained/</w:t>
      </w:r>
      <w:r w:rsidR="00780645" w:rsidRPr="00C55915">
        <w:rPr>
          <w:rFonts w:ascii="Arial" w:hAnsi="Arial" w:cs="Arial"/>
          <w:b/>
          <w:bCs/>
          <w:szCs w:val="22"/>
        </w:rPr>
        <w:t>recovered</w:t>
      </w:r>
      <w:proofErr w:type="gramEnd"/>
      <w:r w:rsidRPr="00C55915">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rPr>
          <w:rFonts w:ascii="Arial" w:hAnsi="Arial" w:cs="Arial"/>
          <w:szCs w:val="22"/>
        </w:rPr>
      </w:pPr>
      <w:proofErr w:type="gramStart"/>
      <w:r w:rsidRPr="00CA4648">
        <w:rPr>
          <w:rFonts w:ascii="Arial" w:hAnsi="Arial" w:cs="Arial"/>
          <w:szCs w:val="22"/>
        </w:rPr>
        <w:t>Accepted the above Terms &amp; Conditions.</w:t>
      </w:r>
      <w:proofErr w:type="gramEnd"/>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 xml:space="preserve">Signature of the </w:t>
      </w:r>
      <w:proofErr w:type="spellStart"/>
      <w:r w:rsidRPr="00CA4648">
        <w:rPr>
          <w:rFonts w:ascii="Arial" w:hAnsi="Arial" w:cs="Arial"/>
          <w:b/>
          <w:bCs/>
          <w:szCs w:val="22"/>
        </w:rPr>
        <w:t>Tenderer</w:t>
      </w:r>
      <w:proofErr w:type="spellEnd"/>
      <w:r w:rsidRPr="00CA4648">
        <w:rPr>
          <w:rFonts w:ascii="Arial" w:hAnsi="Arial" w:cs="Arial"/>
          <w:b/>
          <w:bCs/>
          <w:szCs w:val="22"/>
        </w:rPr>
        <w:t>/</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 xml:space="preserve">Carriers with </w:t>
      </w:r>
      <w:proofErr w:type="gramStart"/>
      <w:r w:rsidRPr="00CA4648">
        <w:rPr>
          <w:rFonts w:ascii="Arial" w:hAnsi="Arial" w:cs="Arial"/>
          <w:b/>
          <w:bCs/>
          <w:szCs w:val="22"/>
        </w:rPr>
        <w:t>Date  &amp;</w:t>
      </w:r>
      <w:proofErr w:type="gramEnd"/>
      <w:r w:rsidRPr="00CA4648">
        <w:rPr>
          <w:rFonts w:ascii="Arial" w:hAnsi="Arial" w:cs="Arial"/>
          <w:b/>
          <w:bCs/>
          <w:szCs w:val="22"/>
        </w:rPr>
        <w:t xml:space="preserve"> Seal</w:t>
      </w:r>
    </w:p>
    <w:p w:rsidR="007221F1" w:rsidRDefault="007221F1" w:rsidP="00CA4648">
      <w:pPr>
        <w:spacing w:after="0"/>
        <w:jc w:val="center"/>
        <w:rPr>
          <w:szCs w:val="22"/>
        </w:rPr>
      </w:pPr>
    </w:p>
    <w:p w:rsidR="00F23E1E" w:rsidRDefault="00F23E1E" w:rsidP="00CA4648">
      <w:pPr>
        <w:spacing w:after="0"/>
        <w:jc w:val="center"/>
        <w:rPr>
          <w:szCs w:val="22"/>
        </w:rPr>
      </w:pPr>
    </w:p>
    <w:p w:rsidR="00CC20FD" w:rsidRDefault="00CC20FD" w:rsidP="00CC20FD">
      <w:pPr>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 xml:space="preserve">SCHEDULE – </w:t>
      </w:r>
      <w:r w:rsidR="00E44C94">
        <w:rPr>
          <w:rFonts w:ascii="Arial" w:hAnsi="Arial" w:cs="Arial"/>
          <w:b/>
          <w:bCs/>
          <w:i/>
          <w:iCs/>
          <w:szCs w:val="22"/>
          <w:u w:val="single"/>
        </w:rPr>
        <w:t>D</w:t>
      </w:r>
    </w:p>
    <w:p w:rsidR="00CC20FD" w:rsidRDefault="00CC20FD" w:rsidP="00CC20FD">
      <w:pPr>
        <w:tabs>
          <w:tab w:val="left" w:pos="3540"/>
        </w:tabs>
        <w:spacing w:after="0"/>
        <w:jc w:val="right"/>
        <w:rPr>
          <w:rFonts w:ascii="Arial" w:hAnsi="Arial" w:cs="Arial"/>
          <w:b/>
          <w:bCs/>
          <w:i/>
          <w:iCs/>
          <w:szCs w:val="22"/>
          <w:u w:val="single"/>
        </w:rPr>
      </w:pPr>
    </w:p>
    <w:p w:rsidR="00CC20FD" w:rsidRDefault="00CC20FD" w:rsidP="00CC20FD">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CC20FD" w:rsidRDefault="00CC20FD" w:rsidP="00CC20FD">
      <w:pPr>
        <w:tabs>
          <w:tab w:val="left" w:pos="3540"/>
        </w:tabs>
        <w:spacing w:after="0"/>
        <w:jc w:val="center"/>
        <w:rPr>
          <w:rFonts w:ascii="Arial" w:hAnsi="Arial" w:cs="Arial"/>
          <w:b/>
          <w:bCs/>
          <w:szCs w:val="22"/>
          <w:u w:val="single"/>
        </w:rPr>
      </w:pPr>
    </w:p>
    <w:p w:rsidR="00CC20FD" w:rsidRDefault="00CC20FD" w:rsidP="00CC20FD">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EF6668">
        <w:rPr>
          <w:rFonts w:ascii="Arial" w:hAnsi="Arial" w:cs="Arial"/>
          <w:szCs w:val="22"/>
        </w:rPr>
        <w:t>T</w:t>
      </w:r>
      <w:r w:rsidR="00F12446">
        <w:rPr>
          <w:rFonts w:ascii="Arial" w:hAnsi="Arial" w:cs="Arial"/>
          <w:szCs w:val="22"/>
        </w:rPr>
        <w:t>RANSPORT/CARGO/</w:t>
      </w:r>
      <w:r w:rsidR="00D26D7A">
        <w:rPr>
          <w:rFonts w:ascii="Arial" w:hAnsi="Arial" w:cs="Arial"/>
          <w:szCs w:val="22"/>
        </w:rPr>
        <w:t>20</w:t>
      </w:r>
      <w:r w:rsidR="006C0AED">
        <w:rPr>
          <w:rFonts w:ascii="Arial" w:hAnsi="Arial" w:cs="Arial"/>
          <w:szCs w:val="22"/>
        </w:rPr>
        <w:t xml:space="preserve">18-19 </w:t>
      </w:r>
      <w:proofErr w:type="spellStart"/>
      <w:proofErr w:type="gramStart"/>
      <w:r w:rsidR="006C0AED">
        <w:rPr>
          <w:rFonts w:ascii="Arial" w:hAnsi="Arial" w:cs="Arial"/>
          <w:szCs w:val="22"/>
        </w:rPr>
        <w:t>dt</w:t>
      </w:r>
      <w:proofErr w:type="spellEnd"/>
      <w:proofErr w:type="gramEnd"/>
      <w:r w:rsidR="006C0AED">
        <w:rPr>
          <w:rFonts w:ascii="Arial" w:hAnsi="Arial" w:cs="Arial"/>
          <w:szCs w:val="22"/>
        </w:rPr>
        <w:t xml:space="preserve">. </w:t>
      </w:r>
      <w:r w:rsidR="00F23E1E">
        <w:rPr>
          <w:rFonts w:ascii="Arial" w:hAnsi="Arial" w:cs="Arial"/>
          <w:szCs w:val="22"/>
        </w:rPr>
        <w:t>1</w:t>
      </w:r>
      <w:r w:rsidR="006C0AED">
        <w:rPr>
          <w:rFonts w:ascii="Arial" w:hAnsi="Arial" w:cs="Arial"/>
          <w:szCs w:val="22"/>
        </w:rPr>
        <w:t>2.4</w:t>
      </w:r>
      <w:r w:rsidR="00EF6668">
        <w:rPr>
          <w:rFonts w:ascii="Arial" w:hAnsi="Arial" w:cs="Arial"/>
          <w:szCs w:val="22"/>
        </w:rPr>
        <w:t>.2018</w:t>
      </w:r>
      <w:r>
        <w:rPr>
          <w:rFonts w:ascii="Arial" w:hAnsi="Arial" w:cs="Arial"/>
          <w:szCs w:val="22"/>
        </w:rPr>
        <w:t xml:space="preserve"> in full and the offer being submitted is as per the requirements given in this bid and that I/We agree to abide by all without any deviation.</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b/>
          <w:bCs/>
          <w:szCs w:val="22"/>
        </w:rPr>
      </w:pP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SIGNATURE</w:t>
      </w: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CC20FD" w:rsidRDefault="00CC20FD" w:rsidP="00CC20FD">
      <w:pPr>
        <w:tabs>
          <w:tab w:val="left" w:pos="3540"/>
        </w:tabs>
        <w:spacing w:after="0"/>
        <w:jc w:val="both"/>
        <w:rPr>
          <w:rFonts w:ascii="Arial" w:hAnsi="Arial" w:cs="Arial"/>
          <w:szCs w:val="22"/>
        </w:rPr>
      </w:pPr>
      <w:r>
        <w:rPr>
          <w:rFonts w:ascii="Arial" w:hAnsi="Arial" w:cs="Arial"/>
          <w:szCs w:val="22"/>
        </w:rPr>
        <w:t>(Seal of the Transporter)</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r>
        <w:rPr>
          <w:rFonts w:ascii="Arial" w:hAnsi="Arial" w:cs="Arial"/>
          <w:szCs w:val="22"/>
        </w:rPr>
        <w:t>Place:</w:t>
      </w: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szCs w:val="22"/>
        </w:rPr>
      </w:pPr>
      <w:r>
        <w:rPr>
          <w:rFonts w:ascii="Arial" w:hAnsi="Arial" w:cs="Arial"/>
          <w:szCs w:val="22"/>
        </w:rPr>
        <w:t>Date:</w:t>
      </w:r>
    </w:p>
    <w:p w:rsidR="005272E7" w:rsidRDefault="00557F26" w:rsidP="00557F26">
      <w:pPr>
        <w:pStyle w:val="ListParagraph"/>
        <w:tabs>
          <w:tab w:val="left" w:pos="3540"/>
        </w:tabs>
        <w:spacing w:after="0"/>
        <w:jc w:val="both"/>
        <w:rPr>
          <w:rFonts w:ascii="Arial" w:hAnsi="Arial" w:cs="Arial"/>
          <w:szCs w:val="22"/>
        </w:rPr>
      </w:pPr>
      <w:r w:rsidRPr="00557F26">
        <w:rPr>
          <w:rFonts w:ascii="Arial" w:hAnsi="Arial" w:cs="Arial"/>
          <w:szCs w:val="22"/>
        </w:rPr>
        <w:tab/>
      </w:r>
      <w:r w:rsidRPr="00557F26">
        <w:rPr>
          <w:rFonts w:ascii="Arial" w:hAnsi="Arial" w:cs="Arial"/>
          <w:szCs w:val="22"/>
        </w:rPr>
        <w:tab/>
      </w: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12669E" w:rsidP="0012669E">
      <w:pPr>
        <w:tabs>
          <w:tab w:val="left" w:pos="5205"/>
        </w:tabs>
        <w:spacing w:after="0"/>
        <w:jc w:val="both"/>
        <w:rPr>
          <w:rFonts w:ascii="Arial" w:hAnsi="Arial" w:cs="Arial"/>
          <w:szCs w:val="22"/>
        </w:rPr>
      </w:pPr>
      <w:r>
        <w:rPr>
          <w:rFonts w:ascii="Arial" w:hAnsi="Arial" w:cs="Arial"/>
          <w:szCs w:val="22"/>
        </w:rPr>
        <w:tab/>
      </w:r>
    </w:p>
    <w:p w:rsidR="0012669E" w:rsidRDefault="0012669E" w:rsidP="0012669E">
      <w:pPr>
        <w:tabs>
          <w:tab w:val="left" w:pos="5205"/>
        </w:tabs>
        <w:spacing w:after="0"/>
        <w:jc w:val="both"/>
        <w:rPr>
          <w:rFonts w:ascii="Arial" w:hAnsi="Arial" w:cs="Arial"/>
          <w:szCs w:val="22"/>
        </w:rPr>
      </w:pPr>
    </w:p>
    <w:p w:rsidR="0012669E" w:rsidRDefault="0012669E" w:rsidP="0012669E">
      <w:pPr>
        <w:tabs>
          <w:tab w:val="left" w:pos="5205"/>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EA5C4C" w:rsidRDefault="00EA5C4C" w:rsidP="00210ECB">
      <w:pPr>
        <w:tabs>
          <w:tab w:val="left" w:pos="3540"/>
        </w:tabs>
        <w:spacing w:after="0"/>
        <w:jc w:val="both"/>
        <w:rPr>
          <w:rFonts w:ascii="Arial" w:hAnsi="Arial" w:cs="Arial"/>
          <w:szCs w:val="22"/>
        </w:rPr>
      </w:pPr>
    </w:p>
    <w:p w:rsidR="00123EC7" w:rsidRDefault="00123EC7"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center"/>
        <w:rPr>
          <w:rFonts w:ascii="Arial" w:hAnsi="Arial" w:cs="Arial"/>
          <w:b/>
          <w:bCs/>
          <w:szCs w:val="22"/>
          <w:u w:val="single"/>
        </w:rPr>
      </w:pPr>
      <w:r>
        <w:rPr>
          <w:rFonts w:ascii="Arial" w:hAnsi="Arial" w:cs="Arial"/>
          <w:b/>
          <w:bCs/>
          <w:szCs w:val="22"/>
          <w:u w:val="single"/>
        </w:rPr>
        <w:t>DECLARATION</w:t>
      </w:r>
    </w:p>
    <w:p w:rsidR="0070769D" w:rsidRDefault="0070769D" w:rsidP="0070769D">
      <w:pPr>
        <w:pStyle w:val="ListParagraph"/>
        <w:tabs>
          <w:tab w:val="left" w:pos="3540"/>
        </w:tabs>
        <w:spacing w:after="0"/>
        <w:jc w:val="center"/>
        <w:rPr>
          <w:rFonts w:ascii="Arial" w:hAnsi="Arial" w:cs="Arial"/>
          <w:b/>
          <w:bCs/>
          <w:szCs w:val="22"/>
          <w:u w:val="single"/>
        </w:rPr>
      </w:pPr>
    </w:p>
    <w:p w:rsidR="0070769D" w:rsidRDefault="0070769D" w:rsidP="0070769D">
      <w:pPr>
        <w:pStyle w:val="ListParagraph"/>
        <w:tabs>
          <w:tab w:val="left" w:pos="3540"/>
        </w:tabs>
        <w:spacing w:after="0"/>
        <w:jc w:val="both"/>
        <w:rPr>
          <w:rFonts w:ascii="Arial" w:hAnsi="Arial" w:cs="Arial"/>
          <w:b/>
          <w:bCs/>
          <w:szCs w:val="22"/>
        </w:rPr>
      </w:pPr>
      <w:r w:rsidRPr="0070769D">
        <w:rPr>
          <w:rFonts w:ascii="Arial" w:hAnsi="Arial" w:cs="Arial"/>
          <w:b/>
          <w:bCs/>
          <w:szCs w:val="22"/>
        </w:rPr>
        <w:t>I/We confirm having read</w:t>
      </w:r>
      <w:r>
        <w:rPr>
          <w:rFonts w:ascii="Arial" w:hAnsi="Arial" w:cs="Arial"/>
          <w:b/>
          <w:bCs/>
          <w:szCs w:val="22"/>
        </w:rPr>
        <w:t xml:space="preserve"> and understood the work requirements instructions, forms, terms and conditions and all relevant information regarding the Tender No. HLL/BGM/</w:t>
      </w:r>
      <w:r w:rsidR="00F12446">
        <w:rPr>
          <w:rFonts w:ascii="Arial" w:hAnsi="Arial" w:cs="Arial"/>
          <w:b/>
          <w:bCs/>
          <w:szCs w:val="22"/>
        </w:rPr>
        <w:t>SL/TRANSPORT/CARGO</w:t>
      </w:r>
      <w:r w:rsidR="00EF6668">
        <w:rPr>
          <w:rFonts w:ascii="Arial" w:hAnsi="Arial" w:cs="Arial"/>
          <w:b/>
          <w:bCs/>
          <w:szCs w:val="22"/>
        </w:rPr>
        <w:t>/2018-19</w:t>
      </w:r>
      <w:r>
        <w:rPr>
          <w:rFonts w:ascii="Arial" w:hAnsi="Arial" w:cs="Arial"/>
          <w:b/>
          <w:bCs/>
          <w:szCs w:val="22"/>
        </w:rPr>
        <w:t xml:space="preserve"> </w:t>
      </w:r>
      <w:proofErr w:type="spellStart"/>
      <w:proofErr w:type="gramStart"/>
      <w:r w:rsidR="006C0AED">
        <w:rPr>
          <w:rFonts w:ascii="Arial" w:hAnsi="Arial" w:cs="Arial"/>
          <w:b/>
          <w:bCs/>
          <w:szCs w:val="22"/>
        </w:rPr>
        <w:t>dt</w:t>
      </w:r>
      <w:proofErr w:type="spellEnd"/>
      <w:proofErr w:type="gramEnd"/>
      <w:r w:rsidR="006C0AED">
        <w:rPr>
          <w:rFonts w:ascii="Arial" w:hAnsi="Arial" w:cs="Arial"/>
          <w:b/>
          <w:bCs/>
          <w:szCs w:val="22"/>
        </w:rPr>
        <w:t xml:space="preserve">. </w:t>
      </w:r>
      <w:r w:rsidR="00F23E1E">
        <w:rPr>
          <w:rFonts w:ascii="Arial" w:hAnsi="Arial" w:cs="Arial"/>
          <w:b/>
          <w:bCs/>
          <w:szCs w:val="22"/>
        </w:rPr>
        <w:t>1</w:t>
      </w:r>
      <w:r w:rsidR="006C0AED">
        <w:rPr>
          <w:rFonts w:ascii="Arial" w:hAnsi="Arial" w:cs="Arial"/>
          <w:b/>
          <w:bCs/>
          <w:szCs w:val="22"/>
        </w:rPr>
        <w:t>2.4</w:t>
      </w:r>
      <w:r w:rsidR="00C55915">
        <w:rPr>
          <w:rFonts w:ascii="Arial" w:hAnsi="Arial" w:cs="Arial"/>
          <w:b/>
          <w:bCs/>
          <w:szCs w:val="22"/>
        </w:rPr>
        <w:t>.</w:t>
      </w:r>
      <w:r w:rsidR="00EF6668">
        <w:rPr>
          <w:rFonts w:ascii="Arial" w:hAnsi="Arial" w:cs="Arial"/>
          <w:b/>
          <w:bCs/>
          <w:szCs w:val="22"/>
        </w:rPr>
        <w:t xml:space="preserve">2018 </w:t>
      </w:r>
      <w:r>
        <w:rPr>
          <w:rFonts w:ascii="Arial" w:hAnsi="Arial" w:cs="Arial"/>
          <w:b/>
          <w:bCs/>
          <w:szCs w:val="22"/>
        </w:rPr>
        <w:t xml:space="preserve">and agreed to abide by all without any deviation from </w:t>
      </w:r>
      <w:r w:rsidR="0082740C">
        <w:rPr>
          <w:rFonts w:ascii="Arial" w:hAnsi="Arial" w:cs="Arial"/>
          <w:b/>
          <w:bCs/>
          <w:szCs w:val="22"/>
        </w:rPr>
        <w:t>that are</w:t>
      </w:r>
      <w:r w:rsidR="0067255D">
        <w:rPr>
          <w:rFonts w:ascii="Arial" w:hAnsi="Arial" w:cs="Arial"/>
          <w:b/>
          <w:bCs/>
          <w:szCs w:val="22"/>
        </w:rPr>
        <w:t xml:space="preserve"> stated above and contained th</w:t>
      </w:r>
      <w:r>
        <w:rPr>
          <w:rFonts w:ascii="Arial" w:hAnsi="Arial" w:cs="Arial"/>
          <w:b/>
          <w:bCs/>
          <w:szCs w:val="22"/>
        </w:rPr>
        <w:t>erein in th</w:t>
      </w:r>
      <w:r w:rsidR="0067255D">
        <w:rPr>
          <w:rFonts w:ascii="Arial" w:hAnsi="Arial" w:cs="Arial"/>
          <w:b/>
          <w:bCs/>
          <w:szCs w:val="22"/>
        </w:rPr>
        <w:t>e</w:t>
      </w:r>
      <w:r>
        <w:rPr>
          <w:rFonts w:ascii="Arial" w:hAnsi="Arial" w:cs="Arial"/>
          <w:b/>
          <w:bCs/>
          <w:szCs w:val="22"/>
        </w:rPr>
        <w:t xml:space="preserve"> Tender Notification.</w:t>
      </w: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302A5D" w:rsidRPr="00CC20FD" w:rsidRDefault="00302A5D" w:rsidP="00302A5D">
      <w:pPr>
        <w:tabs>
          <w:tab w:val="left" w:pos="3540"/>
        </w:tabs>
        <w:spacing w:after="0"/>
        <w:ind w:left="5040"/>
        <w:jc w:val="both"/>
        <w:rPr>
          <w:rFonts w:ascii="Arial" w:hAnsi="Arial" w:cs="Arial"/>
          <w:b/>
          <w:bCs/>
          <w:szCs w:val="22"/>
        </w:rPr>
      </w:pPr>
      <w:r>
        <w:rPr>
          <w:rFonts w:ascii="Arial" w:hAnsi="Arial" w:cs="Arial"/>
          <w:b/>
          <w:bCs/>
          <w:szCs w:val="22"/>
        </w:rPr>
        <w:tab/>
      </w:r>
      <w:r>
        <w:rPr>
          <w:rFonts w:ascii="Arial" w:hAnsi="Arial" w:cs="Arial"/>
          <w:b/>
          <w:bCs/>
          <w:szCs w:val="22"/>
        </w:rPr>
        <w:tab/>
      </w:r>
      <w:r w:rsidRPr="00CC20FD">
        <w:rPr>
          <w:rFonts w:ascii="Arial" w:hAnsi="Arial" w:cs="Arial"/>
          <w:b/>
          <w:bCs/>
          <w:szCs w:val="22"/>
        </w:rPr>
        <w:t>SIGNATURE</w:t>
      </w:r>
    </w:p>
    <w:p w:rsidR="00302A5D" w:rsidRPr="00CC20FD" w:rsidRDefault="00302A5D" w:rsidP="00302A5D">
      <w:pPr>
        <w:tabs>
          <w:tab w:val="left" w:pos="3540"/>
        </w:tabs>
        <w:spacing w:after="0"/>
        <w:ind w:left="5040"/>
        <w:jc w:val="both"/>
        <w:rPr>
          <w:rFonts w:ascii="Arial" w:hAnsi="Arial" w:cs="Arial"/>
          <w:b/>
          <w:bCs/>
          <w:szCs w:val="22"/>
        </w:rPr>
      </w:pPr>
      <w:r w:rsidRPr="00CC20FD">
        <w:rPr>
          <w:rFonts w:ascii="Arial" w:hAnsi="Arial" w:cs="Arial"/>
          <w:b/>
          <w:bCs/>
          <w:szCs w:val="22"/>
        </w:rPr>
        <w:t>NAME &amp; ADDRESS OF TRANSPORTER</w:t>
      </w:r>
    </w:p>
    <w:p w:rsidR="00302A5D" w:rsidRPr="00302A5D" w:rsidRDefault="00302A5D" w:rsidP="00302A5D">
      <w:pPr>
        <w:tabs>
          <w:tab w:val="left" w:pos="3540"/>
        </w:tabs>
        <w:spacing w:after="0"/>
        <w:jc w:val="both"/>
        <w:rPr>
          <w:rFonts w:ascii="Arial" w:hAnsi="Arial" w:cs="Arial"/>
          <w:b/>
          <w:bCs/>
          <w:szCs w:val="22"/>
        </w:rPr>
      </w:pPr>
      <w:r>
        <w:rPr>
          <w:rFonts w:ascii="Arial" w:hAnsi="Arial" w:cs="Arial"/>
          <w:szCs w:val="22"/>
        </w:rPr>
        <w:t xml:space="preserve">             </w:t>
      </w:r>
      <w:proofErr w:type="gramStart"/>
      <w:r w:rsidRPr="00302A5D">
        <w:rPr>
          <w:rFonts w:ascii="Arial" w:hAnsi="Arial" w:cs="Arial"/>
          <w:b/>
          <w:bCs/>
          <w:szCs w:val="22"/>
        </w:rPr>
        <w:t>Date :</w:t>
      </w:r>
      <w:proofErr w:type="gramEnd"/>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302A5D">
        <w:rPr>
          <w:rFonts w:ascii="Arial" w:hAnsi="Arial" w:cs="Arial"/>
          <w:b/>
          <w:bCs/>
          <w:szCs w:val="22"/>
        </w:rPr>
        <w:t xml:space="preserve">  (Seal of the Transporter)</w:t>
      </w:r>
    </w:p>
    <w:p w:rsidR="007F6F4D" w:rsidRDefault="007F6F4D" w:rsidP="0070769D">
      <w:pPr>
        <w:pStyle w:val="ListParagraph"/>
        <w:tabs>
          <w:tab w:val="left" w:pos="3540"/>
        </w:tabs>
        <w:spacing w:after="0"/>
        <w:jc w:val="both"/>
        <w:rPr>
          <w:rFonts w:ascii="Arial" w:hAnsi="Arial" w:cs="Arial"/>
          <w:b/>
          <w:bCs/>
          <w:szCs w:val="22"/>
        </w:rPr>
      </w:pPr>
    </w:p>
    <w:p w:rsidR="00302A5D" w:rsidRDefault="00302A5D" w:rsidP="0070769D">
      <w:pPr>
        <w:pStyle w:val="ListParagraph"/>
        <w:tabs>
          <w:tab w:val="left" w:pos="3540"/>
        </w:tabs>
        <w:spacing w:after="0"/>
        <w:jc w:val="both"/>
        <w:rPr>
          <w:rFonts w:ascii="Arial" w:hAnsi="Arial" w:cs="Arial"/>
          <w:b/>
          <w:bCs/>
          <w:szCs w:val="22"/>
        </w:rPr>
      </w:pPr>
      <w:r>
        <w:rPr>
          <w:rFonts w:ascii="Arial" w:hAnsi="Arial" w:cs="Arial"/>
          <w:b/>
          <w:bCs/>
          <w:szCs w:val="22"/>
        </w:rPr>
        <w:t xml:space="preserve"> </w:t>
      </w:r>
      <w:proofErr w:type="gramStart"/>
      <w:r>
        <w:rPr>
          <w:rFonts w:ascii="Arial" w:hAnsi="Arial" w:cs="Arial"/>
          <w:b/>
          <w:bCs/>
          <w:szCs w:val="22"/>
        </w:rPr>
        <w:t>Place :</w:t>
      </w:r>
      <w:proofErr w:type="gramEnd"/>
      <w:r>
        <w:rPr>
          <w:rFonts w:ascii="Arial" w:hAnsi="Arial" w:cs="Arial"/>
          <w:b/>
          <w:bCs/>
          <w:szCs w:val="22"/>
        </w:rPr>
        <w:t xml:space="preserve"> </w:t>
      </w: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A22C41" w:rsidRDefault="00A22C4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B560FE" w:rsidRDefault="00B560FE"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8856"/>
      </w:tblGrid>
      <w:tr w:rsidR="009A3391" w:rsidTr="009A3391">
        <w:tc>
          <w:tcPr>
            <w:tcW w:w="9576" w:type="dxa"/>
          </w:tcPr>
          <w:p w:rsidR="009A3391" w:rsidRDefault="009A3391" w:rsidP="00A22C41">
            <w:pPr>
              <w:pStyle w:val="ListParagraph"/>
              <w:tabs>
                <w:tab w:val="left" w:pos="3540"/>
              </w:tabs>
              <w:ind w:left="0"/>
              <w:jc w:val="center"/>
              <w:rPr>
                <w:rFonts w:ascii="Arial" w:hAnsi="Arial" w:cs="Arial"/>
                <w:b/>
                <w:bCs/>
                <w:i/>
                <w:iCs/>
                <w:szCs w:val="22"/>
                <w:u w:val="single"/>
              </w:rPr>
            </w:pPr>
          </w:p>
          <w:p w:rsidR="009A3391" w:rsidRDefault="009A3391"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9A3391" w:rsidRPr="000F5F55" w:rsidRDefault="00D26D7A" w:rsidP="00A22C41">
            <w:pPr>
              <w:pStyle w:val="ListParagraph"/>
              <w:tabs>
                <w:tab w:val="left" w:pos="3540"/>
              </w:tabs>
              <w:ind w:left="0"/>
              <w:jc w:val="center"/>
              <w:rPr>
                <w:rFonts w:ascii="Arial" w:hAnsi="Arial" w:cs="Arial"/>
                <w:b/>
                <w:bCs/>
                <w:i/>
                <w:iCs/>
                <w:sz w:val="28"/>
                <w:szCs w:val="28"/>
              </w:rPr>
            </w:pPr>
            <w:r>
              <w:rPr>
                <w:rFonts w:ascii="Arial" w:hAnsi="Arial" w:cs="Arial"/>
                <w:b/>
                <w:bCs/>
                <w:i/>
                <w:iCs/>
                <w:sz w:val="28"/>
                <w:szCs w:val="28"/>
              </w:rPr>
              <w:t>TE</w:t>
            </w:r>
            <w:r w:rsidR="00A9361C">
              <w:rPr>
                <w:rFonts w:ascii="Arial" w:hAnsi="Arial" w:cs="Arial"/>
                <w:b/>
                <w:bCs/>
                <w:i/>
                <w:iCs/>
                <w:sz w:val="28"/>
                <w:szCs w:val="28"/>
              </w:rPr>
              <w:t>N</w:t>
            </w:r>
            <w:r>
              <w:rPr>
                <w:rFonts w:ascii="Arial" w:hAnsi="Arial" w:cs="Arial"/>
                <w:b/>
                <w:bCs/>
                <w:i/>
                <w:iCs/>
                <w:sz w:val="28"/>
                <w:szCs w:val="28"/>
              </w:rPr>
              <w:t>DER FORM</w:t>
            </w:r>
          </w:p>
          <w:p w:rsidR="009A3391" w:rsidRDefault="009A3391"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Pr="009A3391" w:rsidRDefault="00225DA9" w:rsidP="00A22C41">
            <w:pPr>
              <w:pStyle w:val="ListParagraph"/>
              <w:tabs>
                <w:tab w:val="left" w:pos="3540"/>
              </w:tabs>
              <w:ind w:left="0"/>
              <w:jc w:val="center"/>
              <w:rPr>
                <w:rFonts w:ascii="Arial" w:hAnsi="Arial" w:cs="Arial"/>
                <w:b/>
                <w:bCs/>
                <w:i/>
                <w:iCs/>
                <w:szCs w:val="22"/>
              </w:rPr>
            </w:pPr>
          </w:p>
          <w:p w:rsidR="009A3391" w:rsidRDefault="009A3391" w:rsidP="00A22C41">
            <w:pPr>
              <w:pStyle w:val="ListParagraph"/>
              <w:tabs>
                <w:tab w:val="left" w:pos="3540"/>
              </w:tabs>
              <w:ind w:left="0"/>
              <w:jc w:val="center"/>
              <w:rPr>
                <w:rFonts w:ascii="Arial" w:hAnsi="Arial" w:cs="Arial"/>
                <w:b/>
                <w:bCs/>
                <w:i/>
                <w:iCs/>
                <w:szCs w:val="22"/>
                <w:u w:val="single"/>
              </w:rPr>
            </w:pPr>
          </w:p>
        </w:tc>
      </w:tr>
    </w:tbl>
    <w:p w:rsidR="009A3391" w:rsidRDefault="009A339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DD1808" w:rsidRDefault="00DD180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BD220A" w:rsidRDefault="00BD220A"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A73DA0" w:rsidRDefault="006243D5" w:rsidP="00A73DA0">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E</w:t>
      </w:r>
    </w:p>
    <w:p w:rsidR="00286B31" w:rsidRDefault="00286B31" w:rsidP="006B7292">
      <w:pPr>
        <w:tabs>
          <w:tab w:val="left" w:pos="3540"/>
        </w:tabs>
        <w:spacing w:after="0"/>
        <w:jc w:val="center"/>
        <w:rPr>
          <w:rFonts w:ascii="Arial" w:hAnsi="Arial" w:cs="Arial"/>
          <w:b/>
          <w:bCs/>
          <w:i/>
          <w:iCs/>
          <w:szCs w:val="22"/>
        </w:rPr>
      </w:pPr>
      <w:r w:rsidRPr="00286B31">
        <w:rPr>
          <w:rFonts w:ascii="Arial" w:hAnsi="Arial" w:cs="Arial"/>
          <w:b/>
          <w:bCs/>
          <w:i/>
          <w:iCs/>
          <w:szCs w:val="22"/>
        </w:rPr>
        <w:t>TRANSPORTERS HAVE TO QOUTE THEIR RATES FOR PARTICULAR STATE AND DELIVERY MAY BE IN ANY PLACES IN PARTICULAR STATE AS PER OUR REQUIREMENT.</w:t>
      </w:r>
    </w:p>
    <w:tbl>
      <w:tblPr>
        <w:tblStyle w:val="TableGrid"/>
        <w:tblW w:w="0" w:type="auto"/>
        <w:tblInd w:w="720" w:type="dxa"/>
        <w:tblLook w:val="04A0"/>
      </w:tblPr>
      <w:tblGrid>
        <w:gridCol w:w="861"/>
        <w:gridCol w:w="3914"/>
        <w:gridCol w:w="1701"/>
        <w:gridCol w:w="2380"/>
      </w:tblGrid>
      <w:tr w:rsidR="00A22C41" w:rsidTr="001B6A58">
        <w:tc>
          <w:tcPr>
            <w:tcW w:w="86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914" w:type="dxa"/>
          </w:tcPr>
          <w:p w:rsidR="00A22C41" w:rsidRPr="00A22C41" w:rsidRDefault="00286B31" w:rsidP="00A22C41">
            <w:pPr>
              <w:pStyle w:val="ListParagraph"/>
              <w:tabs>
                <w:tab w:val="left" w:pos="3540"/>
              </w:tabs>
              <w:ind w:left="0"/>
              <w:jc w:val="center"/>
              <w:rPr>
                <w:rFonts w:ascii="Arial" w:hAnsi="Arial" w:cs="Arial"/>
                <w:b/>
                <w:bCs/>
                <w:szCs w:val="22"/>
              </w:rPr>
            </w:pPr>
            <w:r>
              <w:rPr>
                <w:rFonts w:ascii="Arial" w:hAnsi="Arial" w:cs="Arial"/>
                <w:b/>
                <w:bCs/>
                <w:szCs w:val="22"/>
              </w:rPr>
              <w:t>NAME OF STATE</w:t>
            </w:r>
          </w:p>
        </w:tc>
        <w:tc>
          <w:tcPr>
            <w:tcW w:w="170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380" w:type="dxa"/>
          </w:tcPr>
          <w:p w:rsidR="00A22C41" w:rsidRPr="004C253C" w:rsidRDefault="00A22C41" w:rsidP="00A22C41">
            <w:pPr>
              <w:pStyle w:val="ListParagraph"/>
              <w:tabs>
                <w:tab w:val="left" w:pos="3540"/>
              </w:tabs>
              <w:ind w:left="0"/>
              <w:jc w:val="center"/>
              <w:rPr>
                <w:rFonts w:ascii="Arial" w:hAnsi="Arial" w:cs="Arial"/>
                <w:b/>
                <w:bCs/>
                <w:sz w:val="20"/>
              </w:rPr>
            </w:pPr>
            <w:r w:rsidRPr="004C253C">
              <w:rPr>
                <w:rFonts w:ascii="Arial" w:hAnsi="Arial" w:cs="Arial"/>
                <w:b/>
                <w:bCs/>
                <w:sz w:val="20"/>
              </w:rPr>
              <w:t>QUOTED RATE</w:t>
            </w:r>
            <w:r w:rsidR="000B6701">
              <w:rPr>
                <w:rFonts w:ascii="Arial" w:hAnsi="Arial" w:cs="Arial"/>
                <w:b/>
                <w:bCs/>
                <w:sz w:val="20"/>
              </w:rPr>
              <w:t>/CFT</w:t>
            </w: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Pr="00A22C41"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ANDAMAN &amp; NOCHOBAR – UT</w:t>
            </w:r>
          </w:p>
        </w:tc>
        <w:tc>
          <w:tcPr>
            <w:tcW w:w="1701" w:type="dxa"/>
          </w:tcPr>
          <w:p w:rsidR="007C15B5" w:rsidRPr="00A22C41"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ANDHRA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B560FE">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ARUNACHAL PRADESH</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ASSAM</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5</w:t>
            </w:r>
            <w:r w:rsidR="007C15B5">
              <w:rPr>
                <w:rFonts w:ascii="Arial" w:hAnsi="Arial" w:cs="Arial"/>
                <w:b/>
                <w:bCs/>
                <w:szCs w:val="22"/>
              </w:rPr>
              <w:t>.</w:t>
            </w:r>
          </w:p>
        </w:tc>
        <w:tc>
          <w:tcPr>
            <w:tcW w:w="3914" w:type="dxa"/>
          </w:tcPr>
          <w:p w:rsidR="0096318D"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BIHAR</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CHANDIGRAN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1405FD" w:rsidTr="001B6A58">
        <w:tc>
          <w:tcPr>
            <w:tcW w:w="861" w:type="dxa"/>
          </w:tcPr>
          <w:p w:rsidR="001405FD" w:rsidRDefault="001405FD" w:rsidP="00A22C41">
            <w:pPr>
              <w:pStyle w:val="ListParagraph"/>
              <w:tabs>
                <w:tab w:val="left" w:pos="3540"/>
              </w:tabs>
              <w:ind w:left="0"/>
              <w:jc w:val="center"/>
              <w:rPr>
                <w:rFonts w:ascii="Arial" w:hAnsi="Arial" w:cs="Arial"/>
                <w:b/>
                <w:bCs/>
                <w:szCs w:val="22"/>
              </w:rPr>
            </w:pPr>
          </w:p>
          <w:p w:rsidR="001405FD"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914" w:type="dxa"/>
          </w:tcPr>
          <w:p w:rsidR="001405FD" w:rsidRDefault="001405F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CHHATTISGARH</w:t>
            </w:r>
          </w:p>
        </w:tc>
        <w:tc>
          <w:tcPr>
            <w:tcW w:w="1701" w:type="dxa"/>
          </w:tcPr>
          <w:p w:rsidR="001405FD"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1405FD" w:rsidRPr="00E570F4" w:rsidRDefault="001405FD"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8</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DADRA &amp; NAGAR HAVELI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9</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DAMAN &amp; DIU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380" w:type="dxa"/>
          </w:tcPr>
          <w:p w:rsidR="007C15B5" w:rsidRPr="00E570F4" w:rsidRDefault="007C15B5" w:rsidP="00E570F4">
            <w:pPr>
              <w:autoSpaceDE w:val="0"/>
              <w:autoSpaceDN w:val="0"/>
              <w:adjustRightInd w:val="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10</w:t>
            </w:r>
            <w:r w:rsidR="007C15B5">
              <w:rPr>
                <w:rFonts w:ascii="Arial" w:hAnsi="Arial" w:cs="Arial"/>
                <w:b/>
                <w:bCs/>
                <w:szCs w:val="22"/>
              </w:rPr>
              <w:t>.</w:t>
            </w:r>
          </w:p>
        </w:tc>
        <w:tc>
          <w:tcPr>
            <w:tcW w:w="3914" w:type="dxa"/>
          </w:tcPr>
          <w:p w:rsidR="007C15B5" w:rsidRPr="007C15B5" w:rsidRDefault="0096318D" w:rsidP="00645AAE">
            <w:pPr>
              <w:pStyle w:val="ListParagraph"/>
              <w:tabs>
                <w:tab w:val="left" w:pos="3540"/>
              </w:tabs>
              <w:ind w:left="0"/>
              <w:jc w:val="both"/>
              <w:rPr>
                <w:rFonts w:ascii="Arial" w:hAnsi="Arial" w:cs="Arial"/>
                <w:b/>
                <w:bCs/>
                <w:sz w:val="24"/>
                <w:szCs w:val="24"/>
              </w:rPr>
            </w:pPr>
            <w:r>
              <w:rPr>
                <w:rFonts w:ascii="Arial" w:hAnsi="Arial" w:cs="Arial"/>
                <w:b/>
                <w:bCs/>
                <w:sz w:val="24"/>
                <w:szCs w:val="24"/>
              </w:rPr>
              <w:t>DEHLI – UT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GOA </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Pr="00645AAE" w:rsidRDefault="007C15B5" w:rsidP="00390B04">
            <w:pPr>
              <w:pStyle w:val="ListParagraph"/>
              <w:tabs>
                <w:tab w:val="left" w:pos="3540"/>
              </w:tabs>
              <w:ind w:left="0"/>
              <w:jc w:val="both"/>
              <w:rPr>
                <w:rFonts w:ascii="Arial" w:hAnsi="Arial" w:cs="Arial"/>
                <w:b/>
                <w:bCs/>
                <w:sz w:val="24"/>
                <w:szCs w:val="24"/>
              </w:rPr>
            </w:pPr>
          </w:p>
        </w:tc>
      </w:tr>
      <w:tr w:rsidR="007C15B5" w:rsidTr="001B6A58">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1405FD" w:rsidP="00A22C41">
            <w:pPr>
              <w:pStyle w:val="ListParagraph"/>
              <w:tabs>
                <w:tab w:val="left" w:pos="3540"/>
              </w:tabs>
              <w:ind w:left="0"/>
              <w:jc w:val="center"/>
              <w:rPr>
                <w:rFonts w:ascii="Arial" w:hAnsi="Arial" w:cs="Arial"/>
                <w:b/>
                <w:bCs/>
                <w:szCs w:val="22"/>
              </w:rPr>
            </w:pPr>
            <w:r>
              <w:rPr>
                <w:rFonts w:ascii="Arial" w:hAnsi="Arial" w:cs="Arial"/>
                <w:b/>
                <w:bCs/>
                <w:szCs w:val="22"/>
              </w:rPr>
              <w:t>12</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GUJRAT</w:t>
            </w:r>
          </w:p>
        </w:tc>
        <w:tc>
          <w:tcPr>
            <w:tcW w:w="1701" w:type="dxa"/>
          </w:tcPr>
          <w:p w:rsidR="007C15B5" w:rsidRDefault="006C5B20"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13</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HARYANA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14</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JAMMU &amp; KASHMIR</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15</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JHARKHAND</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380"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1B6A58">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1405FD" w:rsidP="00F47683">
            <w:pPr>
              <w:pStyle w:val="ListParagraph"/>
              <w:tabs>
                <w:tab w:val="left" w:pos="3540"/>
              </w:tabs>
              <w:ind w:left="0"/>
              <w:jc w:val="center"/>
              <w:rPr>
                <w:rFonts w:ascii="Arial" w:hAnsi="Arial" w:cs="Arial"/>
                <w:b/>
                <w:bCs/>
                <w:szCs w:val="22"/>
              </w:rPr>
            </w:pPr>
            <w:r>
              <w:rPr>
                <w:rFonts w:ascii="Arial" w:hAnsi="Arial" w:cs="Arial"/>
                <w:b/>
                <w:bCs/>
                <w:szCs w:val="22"/>
              </w:rPr>
              <w:t>16</w:t>
            </w:r>
            <w:r w:rsidR="007C15B5">
              <w:rPr>
                <w:rFonts w:ascii="Arial" w:hAnsi="Arial" w:cs="Arial"/>
                <w:b/>
                <w:bCs/>
                <w:szCs w:val="22"/>
              </w:rPr>
              <w:t>.</w:t>
            </w:r>
          </w:p>
        </w:tc>
        <w:tc>
          <w:tcPr>
            <w:tcW w:w="3914" w:type="dxa"/>
          </w:tcPr>
          <w:p w:rsidR="007C15B5"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KARNATAKA</w:t>
            </w:r>
          </w:p>
        </w:tc>
        <w:tc>
          <w:tcPr>
            <w:tcW w:w="1701" w:type="dxa"/>
          </w:tcPr>
          <w:p w:rsidR="007C15B5" w:rsidRDefault="006C5B20"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380" w:type="dxa"/>
          </w:tcPr>
          <w:p w:rsidR="007C15B5" w:rsidRDefault="007C15B5" w:rsidP="00A22C41">
            <w:pPr>
              <w:pStyle w:val="ListParagraph"/>
              <w:tabs>
                <w:tab w:val="left" w:pos="3540"/>
              </w:tabs>
              <w:ind w:left="0"/>
              <w:jc w:val="center"/>
              <w:rPr>
                <w:rFonts w:ascii="Arial" w:hAnsi="Arial" w:cs="Arial"/>
                <w:b/>
                <w:bCs/>
                <w:szCs w:val="22"/>
              </w:rPr>
            </w:pPr>
          </w:p>
        </w:tc>
      </w:tr>
    </w:tbl>
    <w:p w:rsidR="00810B4C" w:rsidRDefault="00810B4C" w:rsidP="00B560FE">
      <w:pPr>
        <w:pStyle w:val="ListParagraph"/>
        <w:tabs>
          <w:tab w:val="left" w:pos="3540"/>
        </w:tabs>
        <w:spacing w:after="0"/>
        <w:jc w:val="right"/>
        <w:rPr>
          <w:rFonts w:ascii="Arial" w:hAnsi="Arial" w:cs="Arial"/>
          <w:b/>
          <w:bCs/>
          <w:szCs w:val="22"/>
        </w:rPr>
      </w:pPr>
    </w:p>
    <w:p w:rsidR="00596116" w:rsidRDefault="00810B4C" w:rsidP="00810B4C">
      <w:pPr>
        <w:ind w:left="5040" w:firstLine="720"/>
        <w:rPr>
          <w:rFonts w:ascii="Arial" w:hAnsi="Arial" w:cs="Arial"/>
          <w:b/>
          <w:bCs/>
          <w:szCs w:val="22"/>
        </w:rPr>
      </w:pPr>
      <w:r>
        <w:rPr>
          <w:rFonts w:ascii="Arial" w:hAnsi="Arial" w:cs="Arial"/>
          <w:b/>
          <w:bCs/>
          <w:szCs w:val="22"/>
        </w:rPr>
        <w:t>Signature of Transporter with seal</w:t>
      </w:r>
      <w:r>
        <w:rPr>
          <w:rFonts w:ascii="Arial" w:hAnsi="Arial" w:cs="Arial"/>
          <w:b/>
          <w:bCs/>
          <w:szCs w:val="22"/>
        </w:rPr>
        <w:br w:type="page"/>
      </w:r>
    </w:p>
    <w:p w:rsidR="00484D3F" w:rsidRDefault="00484D3F" w:rsidP="006B7292">
      <w:pPr>
        <w:tabs>
          <w:tab w:val="left" w:pos="3540"/>
        </w:tabs>
        <w:spacing w:after="0"/>
        <w:jc w:val="center"/>
        <w:rPr>
          <w:rFonts w:ascii="Arial" w:hAnsi="Arial" w:cs="Arial"/>
          <w:b/>
          <w:bCs/>
          <w:i/>
          <w:iCs/>
          <w:szCs w:val="22"/>
        </w:rPr>
      </w:pPr>
      <w:r w:rsidRPr="00286B31">
        <w:rPr>
          <w:rFonts w:ascii="Arial" w:hAnsi="Arial" w:cs="Arial"/>
          <w:b/>
          <w:bCs/>
          <w:i/>
          <w:iCs/>
          <w:szCs w:val="22"/>
        </w:rPr>
        <w:lastRenderedPageBreak/>
        <w:t>TRANSPORTERS HAVE TO QOUTE THEIR RATES FOR PARTICULAR STATE AND DELIVERY MAY BE IN ANY PLACES IN PARTICULAR STATE AS PER OUR REQUIREMENT.</w:t>
      </w:r>
    </w:p>
    <w:p w:rsidR="0096318D" w:rsidRPr="00E051D8" w:rsidRDefault="0096318D" w:rsidP="005F18D3">
      <w:pPr>
        <w:pStyle w:val="ListParagraph"/>
        <w:tabs>
          <w:tab w:val="left" w:pos="3540"/>
        </w:tabs>
        <w:spacing w:after="0"/>
        <w:jc w:val="center"/>
        <w:rPr>
          <w:rFonts w:ascii="Arial" w:hAnsi="Arial" w:cs="Arial"/>
          <w:b/>
          <w:bCs/>
          <w:i/>
          <w:iCs/>
          <w:sz w:val="20"/>
        </w:rPr>
      </w:pPr>
    </w:p>
    <w:tbl>
      <w:tblPr>
        <w:tblStyle w:val="TableGrid"/>
        <w:tblW w:w="0" w:type="auto"/>
        <w:tblInd w:w="720" w:type="dxa"/>
        <w:tblLook w:val="04A0"/>
      </w:tblPr>
      <w:tblGrid>
        <w:gridCol w:w="918"/>
        <w:gridCol w:w="3857"/>
        <w:gridCol w:w="1867"/>
        <w:gridCol w:w="2214"/>
      </w:tblGrid>
      <w:tr w:rsidR="00B560FE" w:rsidTr="001B6A58">
        <w:tc>
          <w:tcPr>
            <w:tcW w:w="918"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85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1867"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r w:rsidR="000B6701">
              <w:rPr>
                <w:rFonts w:ascii="Arial" w:hAnsi="Arial" w:cs="Arial"/>
                <w:b/>
                <w:bCs/>
                <w:szCs w:val="22"/>
              </w:rPr>
              <w:t>/CFT</w:t>
            </w: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Pr="00A22C41"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KERALA</w:t>
            </w:r>
          </w:p>
        </w:tc>
        <w:tc>
          <w:tcPr>
            <w:tcW w:w="1867" w:type="dxa"/>
          </w:tcPr>
          <w:p w:rsidR="00A55F58" w:rsidRPr="00A22C41"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8</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MADHYA PRADESH</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1</w:t>
            </w:r>
            <w:r w:rsidR="001405FD">
              <w:rPr>
                <w:rFonts w:ascii="Arial" w:hAnsi="Arial" w:cs="Arial"/>
                <w:b/>
                <w:bCs/>
                <w:szCs w:val="22"/>
              </w:rPr>
              <w:t>9</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MAHARASTRA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20</w:t>
            </w:r>
            <w:r w:rsidR="00484D3F">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MANIPU</w:t>
            </w:r>
            <w:r w:rsidR="006C5B20">
              <w:rPr>
                <w:rFonts w:ascii="Arial" w:hAnsi="Arial" w:cs="Arial"/>
                <w:b/>
                <w:bCs/>
                <w:sz w:val="24"/>
                <w:szCs w:val="24"/>
              </w:rPr>
              <w:t>R</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21</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MEGHALAYA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484D3F"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2</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MIZORAM</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1405FD">
            <w:pPr>
              <w:pStyle w:val="ListParagraph"/>
              <w:tabs>
                <w:tab w:val="left" w:pos="3540"/>
              </w:tabs>
              <w:ind w:left="0"/>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3</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NAGALAND</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4</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ODHISHA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5</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PUDUCHERY – UT</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6</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PUNJAB</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7</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RAJESTHAN</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6</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8</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TAMIL NADU</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B6A58" w:rsidP="00390B04">
            <w:pPr>
              <w:pStyle w:val="ListParagraph"/>
              <w:tabs>
                <w:tab w:val="left" w:pos="3540"/>
              </w:tabs>
              <w:ind w:left="0"/>
              <w:jc w:val="center"/>
              <w:rPr>
                <w:rFonts w:ascii="Arial" w:hAnsi="Arial" w:cs="Arial"/>
                <w:b/>
                <w:bCs/>
                <w:szCs w:val="22"/>
              </w:rPr>
            </w:pPr>
            <w:r>
              <w:rPr>
                <w:rFonts w:ascii="Arial" w:hAnsi="Arial" w:cs="Arial"/>
                <w:b/>
                <w:bCs/>
                <w:szCs w:val="22"/>
              </w:rPr>
              <w:t>2</w:t>
            </w:r>
            <w:r w:rsidR="001405FD">
              <w:rPr>
                <w:rFonts w:ascii="Arial" w:hAnsi="Arial" w:cs="Arial"/>
                <w:b/>
                <w:bCs/>
                <w:szCs w:val="22"/>
              </w:rPr>
              <w:t>9</w:t>
            </w:r>
            <w:r>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 TELENGANA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1B6A58">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1405FD" w:rsidP="00390B04">
            <w:pPr>
              <w:pStyle w:val="ListParagraph"/>
              <w:tabs>
                <w:tab w:val="left" w:pos="3540"/>
              </w:tabs>
              <w:ind w:left="0"/>
              <w:jc w:val="center"/>
              <w:rPr>
                <w:rFonts w:ascii="Arial" w:hAnsi="Arial" w:cs="Arial"/>
                <w:b/>
                <w:bCs/>
                <w:szCs w:val="22"/>
              </w:rPr>
            </w:pPr>
            <w:r>
              <w:rPr>
                <w:rFonts w:ascii="Arial" w:hAnsi="Arial" w:cs="Arial"/>
                <w:b/>
                <w:bCs/>
                <w:szCs w:val="22"/>
              </w:rPr>
              <w:t>30</w:t>
            </w:r>
            <w:r w:rsidR="001B6A58">
              <w:rPr>
                <w:rFonts w:ascii="Arial" w:hAnsi="Arial" w:cs="Arial"/>
                <w:b/>
                <w:bCs/>
                <w:szCs w:val="22"/>
              </w:rPr>
              <w:t>.</w:t>
            </w:r>
          </w:p>
        </w:tc>
        <w:tc>
          <w:tcPr>
            <w:tcW w:w="3857" w:type="dxa"/>
          </w:tcPr>
          <w:p w:rsidR="00A55F58" w:rsidRPr="007C15B5" w:rsidRDefault="0096318D" w:rsidP="00390B04">
            <w:pPr>
              <w:pStyle w:val="ListParagraph"/>
              <w:tabs>
                <w:tab w:val="left" w:pos="3540"/>
              </w:tabs>
              <w:ind w:left="0"/>
              <w:jc w:val="both"/>
              <w:rPr>
                <w:rFonts w:ascii="Arial" w:hAnsi="Arial" w:cs="Arial"/>
                <w:b/>
                <w:bCs/>
                <w:sz w:val="24"/>
                <w:szCs w:val="24"/>
              </w:rPr>
            </w:pPr>
            <w:r>
              <w:rPr>
                <w:rFonts w:ascii="Arial" w:hAnsi="Arial" w:cs="Arial"/>
                <w:b/>
                <w:bCs/>
                <w:sz w:val="24"/>
                <w:szCs w:val="24"/>
              </w:rPr>
              <w:t>TRIPURA</w:t>
            </w:r>
          </w:p>
        </w:tc>
        <w:tc>
          <w:tcPr>
            <w:tcW w:w="1867" w:type="dxa"/>
          </w:tcPr>
          <w:p w:rsidR="00A55F58" w:rsidRDefault="006C5B20" w:rsidP="00390B04">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bl>
    <w:p w:rsidR="00810B4C" w:rsidRDefault="00810B4C" w:rsidP="00596116">
      <w:pPr>
        <w:pStyle w:val="ListParagraph"/>
        <w:tabs>
          <w:tab w:val="left" w:pos="3540"/>
        </w:tabs>
        <w:spacing w:after="0"/>
        <w:jc w:val="right"/>
        <w:rPr>
          <w:rFonts w:ascii="Arial" w:hAnsi="Arial" w:cs="Arial"/>
          <w:b/>
          <w:bCs/>
          <w:szCs w:val="22"/>
        </w:rPr>
      </w:pPr>
    </w:p>
    <w:p w:rsidR="00810B4C" w:rsidRDefault="00810B4C" w:rsidP="00596116">
      <w:pPr>
        <w:pStyle w:val="ListParagraph"/>
        <w:tabs>
          <w:tab w:val="left" w:pos="3540"/>
        </w:tabs>
        <w:spacing w:after="0"/>
        <w:jc w:val="right"/>
        <w:rPr>
          <w:rFonts w:ascii="Arial" w:hAnsi="Arial" w:cs="Arial"/>
          <w:b/>
          <w:bCs/>
          <w:szCs w:val="22"/>
        </w:rPr>
      </w:pPr>
    </w:p>
    <w:p w:rsidR="00810B4C" w:rsidRDefault="00810B4C" w:rsidP="00810B4C">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810B4C" w:rsidRDefault="00810B4C" w:rsidP="00810B4C">
      <w:pPr>
        <w:jc w:val="center"/>
        <w:rPr>
          <w:rFonts w:ascii="Arial" w:hAnsi="Arial" w:cs="Arial"/>
          <w:b/>
          <w:bCs/>
          <w:i/>
          <w:iCs/>
          <w:szCs w:val="22"/>
        </w:rPr>
      </w:pPr>
      <w:r w:rsidRPr="00286B31">
        <w:rPr>
          <w:rFonts w:ascii="Arial" w:hAnsi="Arial" w:cs="Arial"/>
          <w:b/>
          <w:bCs/>
          <w:i/>
          <w:iCs/>
          <w:szCs w:val="22"/>
        </w:rPr>
        <w:lastRenderedPageBreak/>
        <w:t>TRANSPORTERS HAVE TO QOUTE THEIR RATES FOR PARTICULAR STATE AND DELIVERY MAY BE IN ANY PLACES IN PARTICULAR STATE AS PER OUR REQUIREMENT.</w:t>
      </w:r>
    </w:p>
    <w:tbl>
      <w:tblPr>
        <w:tblStyle w:val="TableGrid"/>
        <w:tblW w:w="0" w:type="auto"/>
        <w:tblInd w:w="720" w:type="dxa"/>
        <w:tblLook w:val="04A0"/>
      </w:tblPr>
      <w:tblGrid>
        <w:gridCol w:w="918"/>
        <w:gridCol w:w="3510"/>
        <w:gridCol w:w="2214"/>
        <w:gridCol w:w="2214"/>
      </w:tblGrid>
      <w:tr w:rsidR="00810B4C" w:rsidTr="005E1988">
        <w:tc>
          <w:tcPr>
            <w:tcW w:w="918"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r w:rsidR="000B6701">
              <w:rPr>
                <w:rFonts w:ascii="Arial" w:hAnsi="Arial" w:cs="Arial"/>
                <w:b/>
                <w:bCs/>
                <w:szCs w:val="22"/>
              </w:rPr>
              <w:t>/CFT</w:t>
            </w: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Pr="00A22C41"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31.</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UTTAR PRADESH</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32.</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UTTARAKHAND</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33.</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WEST BENGAL</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34.</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HIMACHAL PRADESH</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35.</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LAKSHDWEEP - UT</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r w:rsidR="00810B4C" w:rsidTr="005E1988">
        <w:tc>
          <w:tcPr>
            <w:tcW w:w="918" w:type="dxa"/>
          </w:tcPr>
          <w:p w:rsidR="00810B4C" w:rsidRDefault="00810B4C" w:rsidP="005E1988">
            <w:pPr>
              <w:pStyle w:val="ListParagraph"/>
              <w:tabs>
                <w:tab w:val="left" w:pos="3540"/>
              </w:tabs>
              <w:ind w:left="0"/>
              <w:jc w:val="center"/>
              <w:rPr>
                <w:rFonts w:ascii="Arial" w:hAnsi="Arial" w:cs="Arial"/>
                <w:b/>
                <w:bCs/>
                <w:szCs w:val="22"/>
              </w:rPr>
            </w:pPr>
          </w:p>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36.</w:t>
            </w:r>
          </w:p>
        </w:tc>
        <w:tc>
          <w:tcPr>
            <w:tcW w:w="3510" w:type="dxa"/>
          </w:tcPr>
          <w:p w:rsidR="00810B4C" w:rsidRPr="007C15B5"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SIKKIM</w:t>
            </w:r>
          </w:p>
        </w:tc>
        <w:tc>
          <w:tcPr>
            <w:tcW w:w="2214" w:type="dxa"/>
          </w:tcPr>
          <w:p w:rsidR="00810B4C" w:rsidRDefault="00810B4C" w:rsidP="005E1988">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2214" w:type="dxa"/>
          </w:tcPr>
          <w:p w:rsidR="00810B4C" w:rsidRPr="00A22C41" w:rsidRDefault="00810B4C" w:rsidP="005E1988">
            <w:pPr>
              <w:pStyle w:val="ListParagraph"/>
              <w:tabs>
                <w:tab w:val="left" w:pos="3540"/>
              </w:tabs>
              <w:ind w:left="0"/>
              <w:jc w:val="center"/>
              <w:rPr>
                <w:rFonts w:ascii="Arial" w:hAnsi="Arial" w:cs="Arial"/>
                <w:b/>
                <w:bCs/>
                <w:szCs w:val="22"/>
              </w:rPr>
            </w:pPr>
          </w:p>
        </w:tc>
      </w:tr>
    </w:tbl>
    <w:p w:rsidR="00810B4C" w:rsidRDefault="00810B4C" w:rsidP="00810B4C">
      <w:pPr>
        <w:jc w:val="center"/>
        <w:rPr>
          <w:rFonts w:ascii="Arial" w:hAnsi="Arial" w:cs="Arial"/>
          <w:b/>
          <w:bCs/>
          <w:szCs w:val="22"/>
        </w:rPr>
      </w:pPr>
    </w:p>
    <w:tbl>
      <w:tblPr>
        <w:tblStyle w:val="TableGrid"/>
        <w:tblW w:w="0" w:type="auto"/>
        <w:tblInd w:w="675" w:type="dxa"/>
        <w:tblLook w:val="04A0"/>
      </w:tblPr>
      <w:tblGrid>
        <w:gridCol w:w="993"/>
        <w:gridCol w:w="4714"/>
        <w:gridCol w:w="3194"/>
      </w:tblGrid>
      <w:tr w:rsidR="00810B4C" w:rsidTr="0094155D">
        <w:trPr>
          <w:trHeight w:val="525"/>
        </w:trPr>
        <w:tc>
          <w:tcPr>
            <w:tcW w:w="8901" w:type="dxa"/>
            <w:gridSpan w:val="3"/>
            <w:tcBorders>
              <w:bottom w:val="single" w:sz="4" w:space="0" w:color="auto"/>
            </w:tcBorders>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ODA CHARGES</w:t>
            </w:r>
          </w:p>
          <w:p w:rsidR="0094155D" w:rsidRDefault="0094155D" w:rsidP="00810B4C">
            <w:pPr>
              <w:jc w:val="center"/>
              <w:rPr>
                <w:rFonts w:ascii="Arial" w:hAnsi="Arial" w:cs="Arial"/>
                <w:b/>
                <w:bCs/>
                <w:szCs w:val="22"/>
              </w:rPr>
            </w:pPr>
          </w:p>
        </w:tc>
      </w:tr>
      <w:tr w:rsidR="0094155D" w:rsidTr="0094155D">
        <w:trPr>
          <w:trHeight w:val="240"/>
        </w:trPr>
        <w:tc>
          <w:tcPr>
            <w:tcW w:w="993" w:type="dxa"/>
            <w:tcBorders>
              <w:top w:val="single" w:sz="4" w:space="0" w:color="auto"/>
              <w:righ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SN</w:t>
            </w:r>
          </w:p>
        </w:tc>
        <w:tc>
          <w:tcPr>
            <w:tcW w:w="4714" w:type="dxa"/>
            <w:tcBorders>
              <w:top w:val="single" w:sz="4" w:space="0" w:color="auto"/>
              <w:left w:val="single" w:sz="4" w:space="0" w:color="auto"/>
              <w:righ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Distance</w:t>
            </w:r>
          </w:p>
        </w:tc>
        <w:tc>
          <w:tcPr>
            <w:tcW w:w="3194" w:type="dxa"/>
            <w:tcBorders>
              <w:top w:val="single" w:sz="4" w:space="0" w:color="auto"/>
              <w:left w:val="single" w:sz="4" w:space="0" w:color="auto"/>
            </w:tcBorders>
          </w:tcPr>
          <w:p w:rsidR="0094155D" w:rsidRDefault="0094155D" w:rsidP="00810B4C">
            <w:pPr>
              <w:jc w:val="center"/>
              <w:rPr>
                <w:rFonts w:ascii="Arial" w:hAnsi="Arial" w:cs="Arial"/>
                <w:b/>
                <w:bCs/>
                <w:szCs w:val="22"/>
              </w:rPr>
            </w:pPr>
            <w:r>
              <w:rPr>
                <w:rFonts w:ascii="Arial" w:hAnsi="Arial" w:cs="Arial"/>
                <w:b/>
                <w:bCs/>
                <w:szCs w:val="22"/>
              </w:rPr>
              <w:t>Amount (Rs)</w:t>
            </w:r>
          </w:p>
        </w:tc>
      </w:tr>
      <w:tr w:rsidR="00810B4C" w:rsidTr="0094155D">
        <w:tc>
          <w:tcPr>
            <w:tcW w:w="993" w:type="dxa"/>
            <w:tcBorders>
              <w:right w:val="single" w:sz="4" w:space="0" w:color="auto"/>
            </w:tcBorders>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1.</w:t>
            </w:r>
          </w:p>
        </w:tc>
        <w:tc>
          <w:tcPr>
            <w:tcW w:w="4714" w:type="dxa"/>
            <w:tcBorders>
              <w:left w:val="single" w:sz="4" w:space="0" w:color="auto"/>
              <w:right w:val="single" w:sz="4" w:space="0" w:color="auto"/>
            </w:tcBorders>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01 to 50 </w:t>
            </w:r>
            <w:proofErr w:type="spellStart"/>
            <w:r>
              <w:rPr>
                <w:rFonts w:ascii="Arial" w:hAnsi="Arial" w:cs="Arial"/>
                <w:b/>
                <w:bCs/>
                <w:sz w:val="24"/>
                <w:szCs w:val="24"/>
              </w:rPr>
              <w:t>Kms</w:t>
            </w:r>
            <w:proofErr w:type="spellEnd"/>
          </w:p>
        </w:tc>
        <w:tc>
          <w:tcPr>
            <w:tcW w:w="3194" w:type="dxa"/>
            <w:tcBorders>
              <w:left w:val="single" w:sz="4" w:space="0" w:color="auto"/>
            </w:tcBorders>
          </w:tcPr>
          <w:p w:rsidR="00810B4C" w:rsidRDefault="00810B4C" w:rsidP="00810B4C">
            <w:pPr>
              <w:jc w:val="center"/>
              <w:rPr>
                <w:rFonts w:ascii="Arial" w:hAnsi="Arial" w:cs="Arial"/>
                <w:b/>
                <w:bCs/>
                <w:szCs w:val="22"/>
              </w:rPr>
            </w:pPr>
          </w:p>
        </w:tc>
      </w:tr>
      <w:tr w:rsidR="00810B4C" w:rsidTr="0094155D">
        <w:tc>
          <w:tcPr>
            <w:tcW w:w="993" w:type="dxa"/>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2.</w:t>
            </w:r>
          </w:p>
        </w:tc>
        <w:tc>
          <w:tcPr>
            <w:tcW w:w="4714" w:type="dxa"/>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51 to 100 </w:t>
            </w:r>
            <w:proofErr w:type="spellStart"/>
            <w:r>
              <w:rPr>
                <w:rFonts w:ascii="Arial" w:hAnsi="Arial" w:cs="Arial"/>
                <w:b/>
                <w:bCs/>
                <w:sz w:val="24"/>
                <w:szCs w:val="24"/>
              </w:rPr>
              <w:t>Kms</w:t>
            </w:r>
            <w:proofErr w:type="spellEnd"/>
          </w:p>
        </w:tc>
        <w:tc>
          <w:tcPr>
            <w:tcW w:w="3194" w:type="dxa"/>
          </w:tcPr>
          <w:p w:rsidR="00810B4C" w:rsidRDefault="00810B4C" w:rsidP="00810B4C">
            <w:pPr>
              <w:jc w:val="center"/>
              <w:rPr>
                <w:rFonts w:ascii="Arial" w:hAnsi="Arial" w:cs="Arial"/>
                <w:b/>
                <w:bCs/>
                <w:szCs w:val="22"/>
              </w:rPr>
            </w:pPr>
          </w:p>
        </w:tc>
      </w:tr>
      <w:tr w:rsidR="00810B4C" w:rsidTr="0094155D">
        <w:tc>
          <w:tcPr>
            <w:tcW w:w="993" w:type="dxa"/>
          </w:tcPr>
          <w:p w:rsidR="00810B4C" w:rsidRDefault="00810B4C" w:rsidP="00810B4C">
            <w:pPr>
              <w:jc w:val="center"/>
              <w:rPr>
                <w:rFonts w:ascii="Arial" w:hAnsi="Arial" w:cs="Arial"/>
                <w:b/>
                <w:bCs/>
                <w:szCs w:val="22"/>
              </w:rPr>
            </w:pPr>
          </w:p>
          <w:p w:rsidR="00810B4C" w:rsidRDefault="00810B4C" w:rsidP="00810B4C">
            <w:pPr>
              <w:jc w:val="center"/>
              <w:rPr>
                <w:rFonts w:ascii="Arial" w:hAnsi="Arial" w:cs="Arial"/>
                <w:b/>
                <w:bCs/>
                <w:szCs w:val="22"/>
              </w:rPr>
            </w:pPr>
            <w:r>
              <w:rPr>
                <w:rFonts w:ascii="Arial" w:hAnsi="Arial" w:cs="Arial"/>
                <w:b/>
                <w:bCs/>
                <w:szCs w:val="22"/>
              </w:rPr>
              <w:t>3.</w:t>
            </w:r>
          </w:p>
        </w:tc>
        <w:tc>
          <w:tcPr>
            <w:tcW w:w="4714" w:type="dxa"/>
          </w:tcPr>
          <w:p w:rsidR="00810B4C" w:rsidRDefault="00810B4C" w:rsidP="005E1988">
            <w:pPr>
              <w:pStyle w:val="ListParagraph"/>
              <w:tabs>
                <w:tab w:val="left" w:pos="3540"/>
              </w:tabs>
              <w:ind w:left="0"/>
              <w:jc w:val="both"/>
              <w:rPr>
                <w:rFonts w:ascii="Arial" w:hAnsi="Arial" w:cs="Arial"/>
                <w:b/>
                <w:bCs/>
                <w:sz w:val="24"/>
                <w:szCs w:val="24"/>
              </w:rPr>
            </w:pPr>
          </w:p>
          <w:p w:rsidR="00810B4C" w:rsidRDefault="00810B4C" w:rsidP="005E1988">
            <w:pPr>
              <w:pStyle w:val="ListParagraph"/>
              <w:tabs>
                <w:tab w:val="left" w:pos="3540"/>
              </w:tabs>
              <w:ind w:left="0"/>
              <w:jc w:val="both"/>
              <w:rPr>
                <w:rFonts w:ascii="Arial" w:hAnsi="Arial" w:cs="Arial"/>
                <w:b/>
                <w:bCs/>
                <w:sz w:val="24"/>
                <w:szCs w:val="24"/>
              </w:rPr>
            </w:pPr>
            <w:r>
              <w:rPr>
                <w:rFonts w:ascii="Arial" w:hAnsi="Arial" w:cs="Arial"/>
                <w:b/>
                <w:bCs/>
                <w:sz w:val="24"/>
                <w:szCs w:val="24"/>
              </w:rPr>
              <w:t xml:space="preserve">101 to 250 </w:t>
            </w:r>
            <w:proofErr w:type="spellStart"/>
            <w:r>
              <w:rPr>
                <w:rFonts w:ascii="Arial" w:hAnsi="Arial" w:cs="Arial"/>
                <w:b/>
                <w:bCs/>
                <w:sz w:val="24"/>
                <w:szCs w:val="24"/>
              </w:rPr>
              <w:t>Kms</w:t>
            </w:r>
            <w:proofErr w:type="spellEnd"/>
          </w:p>
        </w:tc>
        <w:tc>
          <w:tcPr>
            <w:tcW w:w="3194" w:type="dxa"/>
          </w:tcPr>
          <w:p w:rsidR="00810B4C" w:rsidRDefault="00810B4C" w:rsidP="00810B4C">
            <w:pPr>
              <w:jc w:val="center"/>
              <w:rPr>
                <w:rFonts w:ascii="Arial" w:hAnsi="Arial" w:cs="Arial"/>
                <w:b/>
                <w:bCs/>
                <w:szCs w:val="22"/>
              </w:rPr>
            </w:pPr>
          </w:p>
        </w:tc>
      </w:tr>
    </w:tbl>
    <w:p w:rsidR="00810B4C" w:rsidRDefault="00810B4C" w:rsidP="004B445A">
      <w:pPr>
        <w:jc w:val="both"/>
        <w:rPr>
          <w:rFonts w:ascii="Arial" w:hAnsi="Arial" w:cs="Arial"/>
          <w:b/>
          <w:bCs/>
          <w:szCs w:val="22"/>
        </w:rPr>
      </w:pPr>
    </w:p>
    <w:p w:rsidR="004B445A" w:rsidRDefault="004B445A" w:rsidP="004B445A">
      <w:pPr>
        <w:jc w:val="both"/>
        <w:rPr>
          <w:rFonts w:ascii="Arial" w:hAnsi="Arial" w:cs="Arial"/>
          <w:b/>
          <w:bCs/>
          <w:szCs w:val="22"/>
        </w:rPr>
      </w:pPr>
      <w:r>
        <w:rPr>
          <w:rFonts w:ascii="Arial" w:hAnsi="Arial" w:cs="Arial"/>
          <w:b/>
          <w:bCs/>
          <w:szCs w:val="22"/>
        </w:rPr>
        <w:t xml:space="preserve">We accept the terms and conditions of the tender notification </w:t>
      </w:r>
      <w:proofErr w:type="spellStart"/>
      <w:proofErr w:type="gramStart"/>
      <w:r>
        <w:rPr>
          <w:rFonts w:ascii="Arial" w:hAnsi="Arial" w:cs="Arial"/>
          <w:b/>
          <w:bCs/>
          <w:szCs w:val="22"/>
        </w:rPr>
        <w:t>dt</w:t>
      </w:r>
      <w:proofErr w:type="spellEnd"/>
      <w:proofErr w:type="gramEnd"/>
      <w:r>
        <w:rPr>
          <w:rFonts w:ascii="Arial" w:hAnsi="Arial" w:cs="Arial"/>
          <w:b/>
          <w:bCs/>
          <w:szCs w:val="22"/>
        </w:rPr>
        <w:t>. 12.04.2018</w:t>
      </w:r>
    </w:p>
    <w:p w:rsidR="004B445A" w:rsidRDefault="004B445A" w:rsidP="004B445A">
      <w:pPr>
        <w:jc w:val="both"/>
        <w:rPr>
          <w:rFonts w:ascii="Arial" w:hAnsi="Arial" w:cs="Arial"/>
          <w:b/>
          <w:bCs/>
          <w:szCs w:val="22"/>
        </w:rPr>
      </w:pPr>
    </w:p>
    <w:p w:rsidR="00810B4C" w:rsidRDefault="00810B4C" w:rsidP="004B445A">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810B4C" w:rsidRDefault="00810B4C" w:rsidP="00810B4C">
      <w:pPr>
        <w:spacing w:after="0" w:line="240" w:lineRule="auto"/>
        <w:ind w:right="-100"/>
        <w:jc w:val="both"/>
        <w:rPr>
          <w:rFonts w:ascii="Arial" w:hAnsi="Arial" w:cs="Arial"/>
          <w:b/>
          <w:bCs/>
          <w:szCs w:val="22"/>
        </w:rPr>
      </w:pPr>
    </w:p>
    <w:p w:rsidR="00810B4C" w:rsidRDefault="00810B4C" w:rsidP="00810B4C">
      <w:pPr>
        <w:pStyle w:val="ListParagraph"/>
        <w:tabs>
          <w:tab w:val="left" w:pos="3540"/>
        </w:tabs>
        <w:spacing w:after="0"/>
        <w:jc w:val="both"/>
        <w:rPr>
          <w:rFonts w:ascii="Arial" w:hAnsi="Arial" w:cs="Arial"/>
          <w:b/>
          <w:bCs/>
          <w:szCs w:val="22"/>
        </w:rPr>
      </w:pPr>
    </w:p>
    <w:sectPr w:rsidR="00810B4C"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91" w:rsidRDefault="00193591" w:rsidP="000F6AD8">
      <w:pPr>
        <w:spacing w:after="0" w:line="240" w:lineRule="auto"/>
      </w:pPr>
      <w:r>
        <w:separator/>
      </w:r>
    </w:p>
  </w:endnote>
  <w:endnote w:type="continuationSeparator" w:id="0">
    <w:p w:rsidR="00193591" w:rsidRDefault="00193591"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91" w:rsidRDefault="00193591" w:rsidP="000F6AD8">
      <w:pPr>
        <w:spacing w:after="0" w:line="240" w:lineRule="auto"/>
      </w:pPr>
      <w:r>
        <w:separator/>
      </w:r>
    </w:p>
  </w:footnote>
  <w:footnote w:type="continuationSeparator" w:id="0">
    <w:p w:rsidR="00193591" w:rsidRDefault="00193591"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EE4C89" w:rsidRDefault="00EE4C89">
        <w:r>
          <w:t xml:space="preserve">Page </w:t>
        </w:r>
        <w:fldSimple w:instr=" PAGE ">
          <w:r w:rsidR="008D6EDD">
            <w:rPr>
              <w:noProof/>
            </w:rPr>
            <w:t>5</w:t>
          </w:r>
        </w:fldSimple>
        <w:r>
          <w:t xml:space="preserve"> of </w:t>
        </w:r>
        <w:fldSimple w:instr=" NUMPAGES  ">
          <w:r w:rsidR="008D6EDD">
            <w:rPr>
              <w:noProof/>
            </w:rPr>
            <w:t>16</w:t>
          </w:r>
        </w:fldSimple>
      </w:p>
    </w:sdtContent>
  </w:sdt>
  <w:p w:rsidR="00EE4C89" w:rsidRPr="006D0D7D" w:rsidRDefault="00EE4C89"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EE4C89" w:rsidRPr="006D0D7D" w:rsidRDefault="00EE4C89"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EE4C89" w:rsidRPr="006D0D7D" w:rsidRDefault="00EE4C89"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w:t>
    </w:r>
    <w:r w:rsidRPr="006D0D7D">
      <w:rPr>
        <w:rFonts w:ascii="Arial" w:hAnsi="Arial" w:cs="Arial"/>
        <w:b/>
        <w:bCs/>
        <w:sz w:val="20"/>
      </w:rPr>
      <w:t>TQ: HUKKERI, DIST: BELGUAM</w:t>
    </w:r>
  </w:p>
  <w:p w:rsidR="00EE4C89" w:rsidRPr="006D0D7D" w:rsidRDefault="00EE4C89" w:rsidP="006D0D7D">
    <w:pPr>
      <w:spacing w:after="0"/>
      <w:jc w:val="center"/>
      <w:rPr>
        <w:rFonts w:ascii="Arial" w:hAnsi="Arial" w:cs="Arial"/>
        <w:b/>
        <w:bCs/>
        <w:sz w:val="20"/>
      </w:rPr>
    </w:pPr>
    <w:r w:rsidRPr="006D0D7D">
      <w:rPr>
        <w:rFonts w:ascii="Arial" w:hAnsi="Arial" w:cs="Arial"/>
        <w:b/>
        <w:bCs/>
        <w:sz w:val="20"/>
      </w:rPr>
      <w:t>08333-279244, 279682</w:t>
    </w:r>
  </w:p>
  <w:p w:rsidR="00EE4C89" w:rsidRPr="006D0D7D" w:rsidRDefault="00EE4C89"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EE4C89" w:rsidRPr="006D0D7D" w:rsidRDefault="00EE4C89"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EE4C89" w:rsidRDefault="00EE4C89" w:rsidP="000F6AD8">
    <w:pPr>
      <w:spacing w:after="0"/>
      <w:jc w:val="center"/>
      <w:rPr>
        <w:rFonts w:ascii="Arial" w:hAnsi="Arial" w:cs="Arial"/>
        <w:b/>
        <w:bCs/>
      </w:rPr>
    </w:pPr>
  </w:p>
  <w:p w:rsidR="00EE4C89" w:rsidRDefault="00EE4C89" w:rsidP="000F6AD8">
    <w:pPr>
      <w:spacing w:after="0"/>
      <w:jc w:val="center"/>
      <w:rPr>
        <w:rFonts w:ascii="Arial" w:hAnsi="Arial" w:cs="Arial"/>
        <w:b/>
        <w:bCs/>
      </w:rPr>
    </w:pPr>
    <w:r>
      <w:rPr>
        <w:rFonts w:ascii="Arial" w:hAnsi="Arial" w:cs="Arial"/>
        <w:b/>
        <w:bCs/>
      </w:rPr>
      <w:t>TENDER NO. HLL/BGM/SL/TRANSPORT/CARGO/2018-19</w:t>
    </w:r>
  </w:p>
  <w:p w:rsidR="00EE4C89" w:rsidRDefault="00EE4C89"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April 12,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245C2"/>
    <w:multiLevelType w:val="hybridMultilevel"/>
    <w:tmpl w:val="BB6A5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73BC8"/>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A0780D"/>
    <w:multiLevelType w:val="hybridMultilevel"/>
    <w:tmpl w:val="9562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8"/>
  </w:num>
  <w:num w:numId="4">
    <w:abstractNumId w:val="3"/>
  </w:num>
  <w:num w:numId="5">
    <w:abstractNumId w:val="1"/>
  </w:num>
  <w:num w:numId="6">
    <w:abstractNumId w:val="14"/>
  </w:num>
  <w:num w:numId="7">
    <w:abstractNumId w:val="7"/>
  </w:num>
  <w:num w:numId="8">
    <w:abstractNumId w:val="16"/>
  </w:num>
  <w:num w:numId="9">
    <w:abstractNumId w:val="11"/>
  </w:num>
  <w:num w:numId="10">
    <w:abstractNumId w:val="6"/>
  </w:num>
  <w:num w:numId="11">
    <w:abstractNumId w:val="5"/>
  </w:num>
  <w:num w:numId="12">
    <w:abstractNumId w:val="12"/>
  </w:num>
  <w:num w:numId="13">
    <w:abstractNumId w:val="0"/>
  </w:num>
  <w:num w:numId="14">
    <w:abstractNumId w:val="13"/>
  </w:num>
  <w:num w:numId="15">
    <w:abstractNumId w:val="10"/>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0898"/>
  </w:hdrShapeDefaults>
  <w:footnotePr>
    <w:footnote w:id="-1"/>
    <w:footnote w:id="0"/>
  </w:footnotePr>
  <w:endnotePr>
    <w:endnote w:id="-1"/>
    <w:endnote w:id="0"/>
  </w:endnotePr>
  <w:compat>
    <w:useFELayout/>
  </w:compat>
  <w:rsids>
    <w:rsidRoot w:val="000F6AD8"/>
    <w:rsid w:val="00017940"/>
    <w:rsid w:val="00040699"/>
    <w:rsid w:val="00041F5E"/>
    <w:rsid w:val="000474AF"/>
    <w:rsid w:val="000503DB"/>
    <w:rsid w:val="000524E3"/>
    <w:rsid w:val="0005743F"/>
    <w:rsid w:val="00061473"/>
    <w:rsid w:val="0006414F"/>
    <w:rsid w:val="0006690E"/>
    <w:rsid w:val="0007210B"/>
    <w:rsid w:val="00072369"/>
    <w:rsid w:val="000754CB"/>
    <w:rsid w:val="0008281C"/>
    <w:rsid w:val="000A01C9"/>
    <w:rsid w:val="000A22E9"/>
    <w:rsid w:val="000A70AE"/>
    <w:rsid w:val="000B5C2A"/>
    <w:rsid w:val="000B6701"/>
    <w:rsid w:val="000C0451"/>
    <w:rsid w:val="000C65C3"/>
    <w:rsid w:val="000C78DD"/>
    <w:rsid w:val="000D49F1"/>
    <w:rsid w:val="000E5D05"/>
    <w:rsid w:val="000E630E"/>
    <w:rsid w:val="000F047C"/>
    <w:rsid w:val="000F4910"/>
    <w:rsid w:val="000F5F55"/>
    <w:rsid w:val="000F674E"/>
    <w:rsid w:val="000F6AD8"/>
    <w:rsid w:val="00123EC7"/>
    <w:rsid w:val="0012669E"/>
    <w:rsid w:val="001405FD"/>
    <w:rsid w:val="0014259F"/>
    <w:rsid w:val="00170622"/>
    <w:rsid w:val="00182770"/>
    <w:rsid w:val="00193591"/>
    <w:rsid w:val="001A2A38"/>
    <w:rsid w:val="001B1B0C"/>
    <w:rsid w:val="001B4E02"/>
    <w:rsid w:val="001B6A58"/>
    <w:rsid w:val="001C7E47"/>
    <w:rsid w:val="001D281A"/>
    <w:rsid w:val="001F1F3B"/>
    <w:rsid w:val="00204D7E"/>
    <w:rsid w:val="00210ECB"/>
    <w:rsid w:val="00225D47"/>
    <w:rsid w:val="00225DA9"/>
    <w:rsid w:val="00231816"/>
    <w:rsid w:val="00235419"/>
    <w:rsid w:val="0024368D"/>
    <w:rsid w:val="00250F1E"/>
    <w:rsid w:val="00253F20"/>
    <w:rsid w:val="002627E7"/>
    <w:rsid w:val="002678C2"/>
    <w:rsid w:val="00271EEB"/>
    <w:rsid w:val="0027792C"/>
    <w:rsid w:val="002808A9"/>
    <w:rsid w:val="002825EB"/>
    <w:rsid w:val="00286B31"/>
    <w:rsid w:val="00292E8A"/>
    <w:rsid w:val="002973E3"/>
    <w:rsid w:val="0029797C"/>
    <w:rsid w:val="002A040D"/>
    <w:rsid w:val="002A6AD8"/>
    <w:rsid w:val="002A7A96"/>
    <w:rsid w:val="002C4641"/>
    <w:rsid w:val="002C5133"/>
    <w:rsid w:val="002E539B"/>
    <w:rsid w:val="002F3CAF"/>
    <w:rsid w:val="002F575F"/>
    <w:rsid w:val="00302637"/>
    <w:rsid w:val="00302A5D"/>
    <w:rsid w:val="00324DE4"/>
    <w:rsid w:val="00325C01"/>
    <w:rsid w:val="00340202"/>
    <w:rsid w:val="00354E2B"/>
    <w:rsid w:val="00356FA1"/>
    <w:rsid w:val="0036122F"/>
    <w:rsid w:val="00365203"/>
    <w:rsid w:val="00373175"/>
    <w:rsid w:val="00375D9C"/>
    <w:rsid w:val="00376436"/>
    <w:rsid w:val="003824CC"/>
    <w:rsid w:val="00386C48"/>
    <w:rsid w:val="00390B04"/>
    <w:rsid w:val="00394AFC"/>
    <w:rsid w:val="0039764D"/>
    <w:rsid w:val="003A0240"/>
    <w:rsid w:val="003A2B23"/>
    <w:rsid w:val="003B40AF"/>
    <w:rsid w:val="003B7680"/>
    <w:rsid w:val="003C2A0F"/>
    <w:rsid w:val="003C31B6"/>
    <w:rsid w:val="003D73B5"/>
    <w:rsid w:val="003E574B"/>
    <w:rsid w:val="003F443C"/>
    <w:rsid w:val="00401FE3"/>
    <w:rsid w:val="00413754"/>
    <w:rsid w:val="0043519B"/>
    <w:rsid w:val="00436CC9"/>
    <w:rsid w:val="0044284D"/>
    <w:rsid w:val="00447226"/>
    <w:rsid w:val="0045545A"/>
    <w:rsid w:val="00465630"/>
    <w:rsid w:val="004705EB"/>
    <w:rsid w:val="00473619"/>
    <w:rsid w:val="00482189"/>
    <w:rsid w:val="0048433D"/>
    <w:rsid w:val="00484D3F"/>
    <w:rsid w:val="004862C0"/>
    <w:rsid w:val="00486334"/>
    <w:rsid w:val="004A0D5C"/>
    <w:rsid w:val="004B1FAC"/>
    <w:rsid w:val="004B445A"/>
    <w:rsid w:val="004C1129"/>
    <w:rsid w:val="004C253C"/>
    <w:rsid w:val="004D2FB8"/>
    <w:rsid w:val="004D7F9B"/>
    <w:rsid w:val="004E05B5"/>
    <w:rsid w:val="004E3224"/>
    <w:rsid w:val="004E5E1E"/>
    <w:rsid w:val="004E70B2"/>
    <w:rsid w:val="004F1118"/>
    <w:rsid w:val="005014F8"/>
    <w:rsid w:val="00505709"/>
    <w:rsid w:val="005221D4"/>
    <w:rsid w:val="00522522"/>
    <w:rsid w:val="00524E35"/>
    <w:rsid w:val="005272E7"/>
    <w:rsid w:val="00550C7E"/>
    <w:rsid w:val="00556544"/>
    <w:rsid w:val="00557F26"/>
    <w:rsid w:val="00560F5A"/>
    <w:rsid w:val="00565AA7"/>
    <w:rsid w:val="005702F6"/>
    <w:rsid w:val="00571B92"/>
    <w:rsid w:val="005745A3"/>
    <w:rsid w:val="00574703"/>
    <w:rsid w:val="00596116"/>
    <w:rsid w:val="005A372A"/>
    <w:rsid w:val="005A6B4F"/>
    <w:rsid w:val="005B7867"/>
    <w:rsid w:val="005C0B76"/>
    <w:rsid w:val="005C2861"/>
    <w:rsid w:val="005C4599"/>
    <w:rsid w:val="005D0E28"/>
    <w:rsid w:val="005E0350"/>
    <w:rsid w:val="005E1988"/>
    <w:rsid w:val="005F18D3"/>
    <w:rsid w:val="005F1D1C"/>
    <w:rsid w:val="00603A8C"/>
    <w:rsid w:val="0061171E"/>
    <w:rsid w:val="00621016"/>
    <w:rsid w:val="006243D5"/>
    <w:rsid w:val="0062626B"/>
    <w:rsid w:val="0063078B"/>
    <w:rsid w:val="00645AAE"/>
    <w:rsid w:val="0067255D"/>
    <w:rsid w:val="006813BE"/>
    <w:rsid w:val="00683346"/>
    <w:rsid w:val="006B581F"/>
    <w:rsid w:val="006B6156"/>
    <w:rsid w:val="006B6FEE"/>
    <w:rsid w:val="006B7292"/>
    <w:rsid w:val="006C0AED"/>
    <w:rsid w:val="006C5B20"/>
    <w:rsid w:val="006D04D6"/>
    <w:rsid w:val="006D0D7D"/>
    <w:rsid w:val="006D6F11"/>
    <w:rsid w:val="006D776C"/>
    <w:rsid w:val="006F2184"/>
    <w:rsid w:val="006F3B16"/>
    <w:rsid w:val="007062D7"/>
    <w:rsid w:val="0070769D"/>
    <w:rsid w:val="007221F1"/>
    <w:rsid w:val="00723037"/>
    <w:rsid w:val="00733485"/>
    <w:rsid w:val="00735305"/>
    <w:rsid w:val="00741B1D"/>
    <w:rsid w:val="00744DE3"/>
    <w:rsid w:val="007462C4"/>
    <w:rsid w:val="00762B22"/>
    <w:rsid w:val="0076308C"/>
    <w:rsid w:val="00764A4B"/>
    <w:rsid w:val="00776D9E"/>
    <w:rsid w:val="00777624"/>
    <w:rsid w:val="00780645"/>
    <w:rsid w:val="00784034"/>
    <w:rsid w:val="007842DA"/>
    <w:rsid w:val="00792C03"/>
    <w:rsid w:val="007C15B5"/>
    <w:rsid w:val="007C1E41"/>
    <w:rsid w:val="007C4949"/>
    <w:rsid w:val="007C71B1"/>
    <w:rsid w:val="007C7949"/>
    <w:rsid w:val="007D2913"/>
    <w:rsid w:val="007D4FF0"/>
    <w:rsid w:val="007D76BE"/>
    <w:rsid w:val="007E197F"/>
    <w:rsid w:val="007E2A91"/>
    <w:rsid w:val="007E379E"/>
    <w:rsid w:val="007F2633"/>
    <w:rsid w:val="007F5FD8"/>
    <w:rsid w:val="007F6F4D"/>
    <w:rsid w:val="00803E6C"/>
    <w:rsid w:val="00807090"/>
    <w:rsid w:val="00810B4C"/>
    <w:rsid w:val="008117B1"/>
    <w:rsid w:val="00813BD8"/>
    <w:rsid w:val="00817F54"/>
    <w:rsid w:val="00820C38"/>
    <w:rsid w:val="0082495B"/>
    <w:rsid w:val="0082740C"/>
    <w:rsid w:val="008429BC"/>
    <w:rsid w:val="00844B23"/>
    <w:rsid w:val="0085492B"/>
    <w:rsid w:val="00862442"/>
    <w:rsid w:val="00874D54"/>
    <w:rsid w:val="00883368"/>
    <w:rsid w:val="008847B7"/>
    <w:rsid w:val="0088672A"/>
    <w:rsid w:val="00891F2B"/>
    <w:rsid w:val="00894094"/>
    <w:rsid w:val="008B0DC6"/>
    <w:rsid w:val="008B21A3"/>
    <w:rsid w:val="008D6EDD"/>
    <w:rsid w:val="008E056B"/>
    <w:rsid w:val="008E6828"/>
    <w:rsid w:val="008F695E"/>
    <w:rsid w:val="00913585"/>
    <w:rsid w:val="00925294"/>
    <w:rsid w:val="009307A7"/>
    <w:rsid w:val="0094155D"/>
    <w:rsid w:val="009438EB"/>
    <w:rsid w:val="009534B5"/>
    <w:rsid w:val="009541CE"/>
    <w:rsid w:val="00955798"/>
    <w:rsid w:val="00955A8C"/>
    <w:rsid w:val="009610EE"/>
    <w:rsid w:val="00962E6B"/>
    <w:rsid w:val="0096318D"/>
    <w:rsid w:val="009632C0"/>
    <w:rsid w:val="00967397"/>
    <w:rsid w:val="00974F06"/>
    <w:rsid w:val="00977887"/>
    <w:rsid w:val="009A3391"/>
    <w:rsid w:val="009B0CC4"/>
    <w:rsid w:val="009F741B"/>
    <w:rsid w:val="00A10D0D"/>
    <w:rsid w:val="00A15518"/>
    <w:rsid w:val="00A20DBD"/>
    <w:rsid w:val="00A20F96"/>
    <w:rsid w:val="00A22C41"/>
    <w:rsid w:val="00A244C4"/>
    <w:rsid w:val="00A27C9E"/>
    <w:rsid w:val="00A34243"/>
    <w:rsid w:val="00A446A9"/>
    <w:rsid w:val="00A453A1"/>
    <w:rsid w:val="00A505B1"/>
    <w:rsid w:val="00A53896"/>
    <w:rsid w:val="00A55F58"/>
    <w:rsid w:val="00A6796A"/>
    <w:rsid w:val="00A73DA0"/>
    <w:rsid w:val="00A81D3C"/>
    <w:rsid w:val="00A9110A"/>
    <w:rsid w:val="00A9361C"/>
    <w:rsid w:val="00AA2F44"/>
    <w:rsid w:val="00AA5CCC"/>
    <w:rsid w:val="00AB0537"/>
    <w:rsid w:val="00AB67A1"/>
    <w:rsid w:val="00AB7920"/>
    <w:rsid w:val="00AC5D57"/>
    <w:rsid w:val="00AD736C"/>
    <w:rsid w:val="00AD780A"/>
    <w:rsid w:val="00B01163"/>
    <w:rsid w:val="00B0258B"/>
    <w:rsid w:val="00B025E7"/>
    <w:rsid w:val="00B0523E"/>
    <w:rsid w:val="00B10C7B"/>
    <w:rsid w:val="00B12913"/>
    <w:rsid w:val="00B22DEB"/>
    <w:rsid w:val="00B36C5A"/>
    <w:rsid w:val="00B530ED"/>
    <w:rsid w:val="00B560FE"/>
    <w:rsid w:val="00B57A8B"/>
    <w:rsid w:val="00B722CC"/>
    <w:rsid w:val="00B811D5"/>
    <w:rsid w:val="00BB74F7"/>
    <w:rsid w:val="00BC3740"/>
    <w:rsid w:val="00BD220A"/>
    <w:rsid w:val="00BE1472"/>
    <w:rsid w:val="00BF084A"/>
    <w:rsid w:val="00C12DF3"/>
    <w:rsid w:val="00C14927"/>
    <w:rsid w:val="00C21537"/>
    <w:rsid w:val="00C30624"/>
    <w:rsid w:val="00C3114B"/>
    <w:rsid w:val="00C34565"/>
    <w:rsid w:val="00C46879"/>
    <w:rsid w:val="00C54C38"/>
    <w:rsid w:val="00C55915"/>
    <w:rsid w:val="00C55C92"/>
    <w:rsid w:val="00C56385"/>
    <w:rsid w:val="00C65289"/>
    <w:rsid w:val="00C74024"/>
    <w:rsid w:val="00C84E4C"/>
    <w:rsid w:val="00C901B9"/>
    <w:rsid w:val="00C91A40"/>
    <w:rsid w:val="00CA45DA"/>
    <w:rsid w:val="00CA4648"/>
    <w:rsid w:val="00CA498D"/>
    <w:rsid w:val="00CA7B56"/>
    <w:rsid w:val="00CB02BF"/>
    <w:rsid w:val="00CB1296"/>
    <w:rsid w:val="00CB7DCB"/>
    <w:rsid w:val="00CC20FD"/>
    <w:rsid w:val="00CD68BE"/>
    <w:rsid w:val="00CD6966"/>
    <w:rsid w:val="00CE0E9A"/>
    <w:rsid w:val="00CE30E3"/>
    <w:rsid w:val="00CF4B54"/>
    <w:rsid w:val="00D077C3"/>
    <w:rsid w:val="00D26D7A"/>
    <w:rsid w:val="00D4683C"/>
    <w:rsid w:val="00D4711B"/>
    <w:rsid w:val="00D4799F"/>
    <w:rsid w:val="00D608AA"/>
    <w:rsid w:val="00D60FF4"/>
    <w:rsid w:val="00DA148E"/>
    <w:rsid w:val="00DB3F9F"/>
    <w:rsid w:val="00DB661C"/>
    <w:rsid w:val="00DC77B5"/>
    <w:rsid w:val="00DD1808"/>
    <w:rsid w:val="00DD2E36"/>
    <w:rsid w:val="00DD31FC"/>
    <w:rsid w:val="00DD6FF0"/>
    <w:rsid w:val="00DF0197"/>
    <w:rsid w:val="00E051D8"/>
    <w:rsid w:val="00E11ED7"/>
    <w:rsid w:val="00E155F4"/>
    <w:rsid w:val="00E17C04"/>
    <w:rsid w:val="00E3047C"/>
    <w:rsid w:val="00E3209A"/>
    <w:rsid w:val="00E4110F"/>
    <w:rsid w:val="00E44C94"/>
    <w:rsid w:val="00E515E5"/>
    <w:rsid w:val="00E570F4"/>
    <w:rsid w:val="00E64E5B"/>
    <w:rsid w:val="00E72C56"/>
    <w:rsid w:val="00E73A49"/>
    <w:rsid w:val="00E76268"/>
    <w:rsid w:val="00E86BD6"/>
    <w:rsid w:val="00E918CB"/>
    <w:rsid w:val="00E97C71"/>
    <w:rsid w:val="00EA5C4C"/>
    <w:rsid w:val="00EC59CA"/>
    <w:rsid w:val="00ED17F5"/>
    <w:rsid w:val="00ED7653"/>
    <w:rsid w:val="00EE1C4E"/>
    <w:rsid w:val="00EE4C89"/>
    <w:rsid w:val="00EF6668"/>
    <w:rsid w:val="00EF6BB9"/>
    <w:rsid w:val="00F12446"/>
    <w:rsid w:val="00F14A36"/>
    <w:rsid w:val="00F23E1E"/>
    <w:rsid w:val="00F245BA"/>
    <w:rsid w:val="00F43706"/>
    <w:rsid w:val="00F43B5A"/>
    <w:rsid w:val="00F46A85"/>
    <w:rsid w:val="00F47683"/>
    <w:rsid w:val="00F53EB1"/>
    <w:rsid w:val="00F56294"/>
    <w:rsid w:val="00F65E86"/>
    <w:rsid w:val="00F74DEF"/>
    <w:rsid w:val="00F85015"/>
    <w:rsid w:val="00F90812"/>
    <w:rsid w:val="00F9303F"/>
    <w:rsid w:val="00FA5353"/>
    <w:rsid w:val="00FB6DA5"/>
    <w:rsid w:val="00FC3E6F"/>
    <w:rsid w:val="00FC3ED2"/>
    <w:rsid w:val="00FD2EC3"/>
    <w:rsid w:val="00FD4B11"/>
    <w:rsid w:val="00FD7D4C"/>
    <w:rsid w:val="00FE2B36"/>
    <w:rsid w:val="00FE3DFC"/>
    <w:rsid w:val="00FF00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 w:type="paragraph" w:customStyle="1" w:styleId="Default">
    <w:name w:val="Default"/>
    <w:rsid w:val="00DD18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6686-1E3F-410A-832A-039F211B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16</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320</cp:revision>
  <cp:lastPrinted>2018-04-12T09:46:00Z</cp:lastPrinted>
  <dcterms:created xsi:type="dcterms:W3CDTF">2017-08-23T07:02:00Z</dcterms:created>
  <dcterms:modified xsi:type="dcterms:W3CDTF">2018-04-12T09:48:00Z</dcterms:modified>
</cp:coreProperties>
</file>