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Ref:  Tender No. </w:t>
      </w:r>
      <w:r>
        <w:rPr>
          <w:rFonts w:ascii="Arial" w:hAnsi="Arial" w:cs="Arial"/>
          <w:b/>
          <w:bCs/>
          <w:u w:val="single"/>
          <w:lang w:val="en-IN"/>
        </w:rPr>
        <w:t xml:space="preserve"> : </w:t>
      </w:r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US" w:eastAsia="zh-CN" w:bidi="ar"/>
        </w:rPr>
        <w:t>HLL/CHO/PROJ/RBD/ASSAM-AMRIT/2017-18</w:t>
      </w:r>
      <w:r>
        <w:rPr>
          <w:rFonts w:ascii="SimSun" w:hAnsi="SimSun" w:eastAsia="SimSun" w:cs="SimSun"/>
          <w:b/>
          <w:bCs/>
          <w:kern w:val="0"/>
          <w:sz w:val="24"/>
          <w:szCs w:val="24"/>
          <w:lang w:val="en-IN" w:eastAsia="zh-CN" w:bidi="ar"/>
        </w:rPr>
        <w:t xml:space="preserve"> dated 03-05-2017</w:t>
      </w:r>
    </w:p>
    <w:p>
      <w:pPr>
        <w:pStyle w:val="14"/>
        <w:rPr>
          <w:rFonts w:ascii="Arial" w:hAnsi="Arial" w:cs="Arial"/>
          <w:b/>
          <w:bCs/>
          <w:u w:val="single"/>
        </w:rPr>
      </w:pPr>
    </w:p>
    <w:p>
      <w:pPr>
        <w:pStyle w:val="15"/>
        <w:rPr>
          <w:rFonts w:ascii="Arial" w:hAnsi="Arial" w:cs="Arial"/>
          <w:szCs w:val="24"/>
          <w:lang w:bidi="ml-IN"/>
        </w:rPr>
      </w:pPr>
      <w:r>
        <w:rPr>
          <w:rFonts w:ascii="Arial" w:hAnsi="Arial" w:cs="Arial"/>
          <w:szCs w:val="24"/>
          <w:lang w:bidi="ml-IN"/>
        </w:rPr>
        <w:t xml:space="preserve">The following amendment have been incorporated to the bid document for </w:t>
      </w:r>
      <w:r>
        <w:rPr>
          <w:rFonts w:ascii="Arial" w:hAnsi="Arial" w:cs="Arial"/>
          <w:szCs w:val="24"/>
          <w:lang w:val="en-IN" w:bidi="ml-IN"/>
        </w:rPr>
        <w:t>the following tender</w:t>
      </w:r>
      <w:r>
        <w:rPr>
          <w:rFonts w:ascii="Arial" w:hAnsi="Arial" w:cs="Arial"/>
          <w:szCs w:val="24"/>
          <w:lang w:bidi="ml-IN"/>
        </w:rPr>
        <w:t xml:space="preserve"> </w:t>
      </w:r>
    </w:p>
    <w:p>
      <w:pPr>
        <w:pStyle w:val="15"/>
        <w:rPr>
          <w:rFonts w:ascii="Arial" w:hAnsi="Arial" w:cs="Arial"/>
          <w:szCs w:val="24"/>
          <w:lang w:bidi="ml-IN"/>
        </w:rPr>
      </w:pPr>
    </w:p>
    <w:p>
      <w:pPr>
        <w:pStyle w:val="15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Tender for </w:t>
      </w:r>
      <w:r>
        <w:rPr>
          <w:rFonts w:ascii="SimSun" w:hAnsi="SimSun" w:eastAsia="SimSun" w:cs="SimSun"/>
          <w:sz w:val="24"/>
          <w:szCs w:val="24"/>
        </w:rPr>
        <w:t>Civil &amp; Electrical works for setting-up AMRIT Pharmacy outlets at Hospitals in various Districts of Assam</w:t>
      </w:r>
    </w:p>
    <w:p>
      <w:pPr>
        <w:pStyle w:val="15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>
      <w:pPr>
        <w:pStyle w:val="15"/>
        <w:rPr>
          <w:rFonts w:ascii="Arial" w:hAnsi="Arial" w:cs="Arial"/>
          <w:b/>
          <w:bCs/>
          <w:sz w:val="24"/>
          <w:szCs w:val="24"/>
          <w:lang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  <w:r>
        <w:rPr>
          <w:rFonts w:ascii="Arial" w:hAnsi="Arial" w:cs="Arial"/>
          <w:b/>
          <w:bCs/>
          <w:sz w:val="24"/>
          <w:szCs w:val="24"/>
          <w:lang w:val="en-IN" w:bidi="ml-IN"/>
        </w:rPr>
        <w:t>The last date and time for receipt of bids is extended to 24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IN" w:bidi="ml-IN"/>
        </w:rPr>
        <w:t>th</w:t>
      </w:r>
      <w:r>
        <w:rPr>
          <w:rFonts w:ascii="Arial" w:hAnsi="Arial" w:cs="Arial"/>
          <w:b/>
          <w:bCs/>
          <w:sz w:val="24"/>
          <w:szCs w:val="24"/>
          <w:lang w:val="en-IN" w:bidi="ml-IN"/>
        </w:rPr>
        <w:t xml:space="preserve"> May 2017, 02:00 PM</w:t>
      </w: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  <w:r>
        <w:rPr>
          <w:rFonts w:ascii="Arial" w:hAnsi="Arial" w:cs="Arial"/>
          <w:b/>
          <w:bCs/>
          <w:sz w:val="24"/>
          <w:szCs w:val="24"/>
          <w:lang w:val="en-IN" w:bidi="ml-IN"/>
        </w:rPr>
        <w:t>The last date and time for opening of tenders is extended to 24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IN" w:bidi="ml-IN"/>
        </w:rPr>
        <w:t>th</w:t>
      </w:r>
      <w:r>
        <w:rPr>
          <w:rFonts w:ascii="Arial" w:hAnsi="Arial" w:cs="Arial"/>
          <w:b/>
          <w:bCs/>
          <w:sz w:val="24"/>
          <w:szCs w:val="24"/>
          <w:lang w:val="en-IN" w:bidi="ml-IN"/>
        </w:rPr>
        <w:t xml:space="preserve"> May 2017 , 02:30 PM</w:t>
      </w: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val="en-IN" w:bidi="ml-IN"/>
        </w:rPr>
      </w:pPr>
    </w:p>
    <w:p>
      <w:pPr>
        <w:pStyle w:val="15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tender no </w:t>
      </w:r>
      <w:r>
        <w:rPr>
          <w:rFonts w:ascii="Arial" w:hAnsi="Arial" w:cs="Arial"/>
          <w:bCs/>
          <w:sz w:val="24"/>
          <w:szCs w:val="24"/>
          <w:lang w:bidi="ml-IN"/>
        </w:rPr>
        <w:t>HLL/CHO/HCS/PROJ/2016-17/08 Dated 19-09-16 and previous amendments as applicable.</w:t>
      </w:r>
    </w:p>
    <w:p>
      <w:pPr>
        <w:rPr>
          <w:rFonts w:ascii="Arial" w:hAnsi="Arial" w:cs="Arial"/>
          <w:sz w:val="24"/>
          <w:szCs w:val="24"/>
          <w:lang w:bidi="ml-IN"/>
        </w:rPr>
      </w:pPr>
    </w:p>
    <w:p>
      <w:pPr>
        <w:rPr>
          <w:rFonts w:ascii="Arial" w:hAnsi="Arial" w:cs="Arial"/>
          <w:sz w:val="24"/>
          <w:szCs w:val="24"/>
          <w:lang w:bidi="ml-IN"/>
        </w:rPr>
      </w:pPr>
    </w:p>
    <w:p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4" w:h="11909" w:orient="landscape"/>
      <w:pgMar w:top="1135" w:right="1267" w:bottom="284" w:left="1080" w:header="284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rtika">
    <w:altName w:val="PMingLiU-ExtB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Latha">
    <w:altName w:val="Segoe UI Semilight"/>
    <w:panose1 w:val="02000400000000000000"/>
    <w:charset w:val="01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9360"/>
      </w:tabs>
      <w:jc w:val="both"/>
      <w:rPr>
        <w:rFonts w:ascii="Tahoma" w:hAnsi="Tahoma" w:cs="Tahoma"/>
      </w:rPr>
    </w:pPr>
    <w:r>
      <w:rPr>
        <w:rFonts w:ascii="SimSun" w:hAnsi="SimSun" w:eastAsia="SimSun" w:cs="SimSun"/>
        <w:kern w:val="0"/>
        <w:sz w:val="24"/>
        <w:szCs w:val="24"/>
        <w:lang w:val="en-US" w:eastAsia="zh-CN" w:bidi="ar"/>
      </w:rPr>
      <w:t>HLL/CHO/PROJ/RBD/ASSAM-AMRIT/2017-18</w:t>
    </w:r>
    <w:r>
      <w:rPr>
        <w:rFonts w:ascii="SimSun" w:hAnsi="SimSun" w:eastAsia="SimSun" w:cs="SimSun"/>
        <w:kern w:val="0"/>
        <w:sz w:val="24"/>
        <w:szCs w:val="24"/>
        <w:lang w:val="en-IN" w:eastAsia="zh-CN" w:bidi="ar"/>
      </w:rPr>
      <w:t xml:space="preserve"> </w:t>
    </w:r>
    <w:r>
      <w:rPr>
        <w:rFonts w:ascii="Tahoma" w:hAnsi="Tahoma" w:cs="Tahoma"/>
      </w:rPr>
      <w:t>AMENDMENT NO.</w:t>
    </w:r>
    <w:r>
      <w:rPr>
        <w:rFonts w:ascii="Tahoma" w:hAnsi="Tahoma" w:cs="Tahoma"/>
        <w:lang w:val="en-IN"/>
      </w:rPr>
      <w:t>2</w:t>
    </w:r>
    <w:r>
      <w:rPr>
        <w:rFonts w:ascii="Tahoma" w:hAnsi="Tahoma" w:cs="Tahoma"/>
      </w:rPr>
      <w:t xml:space="preserve"> dated </w:t>
    </w:r>
    <w:r>
      <w:rPr>
        <w:rFonts w:ascii="Tahoma" w:hAnsi="Tahoma" w:cs="Tahoma"/>
        <w:lang w:val="en-IN"/>
      </w:rPr>
      <w:t>17</w:t>
    </w:r>
    <w:r>
      <w:rPr>
        <w:rFonts w:ascii="Tahoma" w:hAnsi="Tahoma" w:cs="Tahoma"/>
      </w:rPr>
      <w:t>-</w:t>
    </w:r>
    <w:r>
      <w:rPr>
        <w:rFonts w:ascii="Tahoma" w:hAnsi="Tahoma" w:cs="Tahoma"/>
        <w:lang w:val="en-IN"/>
      </w:rPr>
      <w:t>05</w:t>
    </w:r>
    <w:r>
      <w:rPr>
        <w:rFonts w:ascii="Tahoma" w:hAnsi="Tahoma" w:cs="Tahoma"/>
      </w:rPr>
      <w:t xml:space="preserve">-2017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-540"/>
      </w:tabs>
      <w:ind w:left="-630"/>
      <w:rPr>
        <w:lang w:bidi="ml-IN"/>
      </w:rPr>
    </w:pPr>
    <w:r>
      <w:rPr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20"/>
      </w:rPr>
      <w:t xml:space="preserve">      </w:t>
    </w:r>
    <w:r>
      <w:t xml:space="preserve">                                                     </w:t>
    </w:r>
    <w:r>
      <w:rPr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 NO.</w:t>
    </w:r>
    <w:r>
      <w:rPr>
        <w:rFonts w:ascii="Tahoma" w:hAnsi="Tahoma" w:cs="Tahoma"/>
        <w:b/>
        <w:bCs/>
        <w:szCs w:val="22"/>
        <w:u w:val="single"/>
        <w:lang w:val="en-IN"/>
      </w:rPr>
      <w:t xml:space="preserve">2 </w:t>
    </w:r>
    <w:r>
      <w:rPr>
        <w:rFonts w:ascii="Tahoma" w:hAnsi="Tahoma" w:cs="Tahoma"/>
        <w:b/>
        <w:bCs/>
        <w:szCs w:val="22"/>
        <w:u w:val="single"/>
      </w:rPr>
      <w:t xml:space="preserve">Dated </w:t>
    </w:r>
    <w:r>
      <w:rPr>
        <w:rFonts w:ascii="Tahoma" w:hAnsi="Tahoma" w:cs="Tahoma"/>
        <w:b/>
        <w:bCs/>
        <w:szCs w:val="22"/>
        <w:u w:val="single"/>
        <w:lang w:val="en-IN"/>
      </w:rPr>
      <w:t>17</w:t>
    </w:r>
    <w:r>
      <w:rPr>
        <w:rFonts w:ascii="Tahoma" w:hAnsi="Tahoma" w:cs="Tahoma"/>
        <w:b/>
        <w:bCs/>
        <w:szCs w:val="22"/>
        <w:u w:val="single"/>
      </w:rPr>
      <w:t>.0</w:t>
    </w:r>
    <w:r>
      <w:rPr>
        <w:rFonts w:ascii="Tahoma" w:hAnsi="Tahoma" w:cs="Tahoma"/>
        <w:b/>
        <w:bCs/>
        <w:szCs w:val="22"/>
        <w:u w:val="single"/>
        <w:lang w:val="en-IN"/>
      </w:rPr>
      <w:t>5</w:t>
    </w:r>
    <w:r>
      <w:rPr>
        <w:rFonts w:ascii="Tahoma" w:hAnsi="Tahoma" w:cs="Tahoma"/>
        <w:b/>
        <w:bCs/>
        <w:szCs w:val="22"/>
        <w:u w:val="single"/>
      </w:rPr>
      <w:t xml:space="preserve">.2017 </w:t>
    </w:r>
  </w:p>
  <w:p>
    <w:pPr>
      <w:spacing w:after="200"/>
      <w:rPr>
        <w:rFonts w:ascii="Tahoma" w:hAnsi="Tahoma" w:cs="Tahoma"/>
        <w:b/>
        <w:bCs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C2"/>
    <w:rsid w:val="00013127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216C5"/>
    <w:rsid w:val="00146085"/>
    <w:rsid w:val="00171DE6"/>
    <w:rsid w:val="00185163"/>
    <w:rsid w:val="001D1E50"/>
    <w:rsid w:val="001F4303"/>
    <w:rsid w:val="002164FC"/>
    <w:rsid w:val="00240F54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C6658"/>
    <w:rsid w:val="003D18C4"/>
    <w:rsid w:val="003D6323"/>
    <w:rsid w:val="00443B46"/>
    <w:rsid w:val="00444D8D"/>
    <w:rsid w:val="00451850"/>
    <w:rsid w:val="00455B90"/>
    <w:rsid w:val="00476872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E2FDA"/>
    <w:rsid w:val="007F0B07"/>
    <w:rsid w:val="007F6442"/>
    <w:rsid w:val="00806297"/>
    <w:rsid w:val="0082097D"/>
    <w:rsid w:val="00821517"/>
    <w:rsid w:val="008215FF"/>
    <w:rsid w:val="008329ED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F097F"/>
    <w:rsid w:val="00EF56B5"/>
    <w:rsid w:val="00F12349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  <w:rsid w:val="018C75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Calibri" w:cs="Kartika"/>
      <w:sz w:val="22"/>
      <w:lang w:val="en-US" w:eastAsia="en-US" w:bidi="hi-I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="Segoe UI" w:hAnsi="Segoe UI" w:cs="Mangal"/>
      <w:sz w:val="18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  <w:rPr>
      <w:rFonts w:cs="Mangal"/>
    </w:r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  <w:rPr>
      <w:rFonts w:cs="Mangal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link w:val="4"/>
    <w:uiPriority w:val="99"/>
    <w:rPr>
      <w:rFonts w:cs="Mangal"/>
      <w:sz w:val="22"/>
      <w:lang w:bidi="hi-IN"/>
    </w:rPr>
  </w:style>
  <w:style w:type="character" w:customStyle="1" w:styleId="10">
    <w:name w:val="Footer Char"/>
    <w:link w:val="3"/>
    <w:qFormat/>
    <w:uiPriority w:val="99"/>
    <w:rPr>
      <w:rFonts w:cs="Mangal"/>
      <w:sz w:val="22"/>
      <w:lang w:bidi="hi-IN"/>
    </w:rPr>
  </w:style>
  <w:style w:type="character" w:customStyle="1" w:styleId="11">
    <w:name w:val="Default Text Char"/>
    <w:link w:val="12"/>
    <w:qFormat/>
    <w:locked/>
    <w:uiPriority w:val="0"/>
    <w:rPr>
      <w:sz w:val="24"/>
      <w:lang w:val="en-GB" w:eastAsia="en-US" w:bidi="ar-SA"/>
    </w:rPr>
  </w:style>
  <w:style w:type="paragraph" w:customStyle="1" w:styleId="12">
    <w:name w:val="Default Text"/>
    <w:basedOn w:val="1"/>
    <w:link w:val="11"/>
    <w:uiPriority w:val="0"/>
    <w:pPr>
      <w:jc w:val="left"/>
    </w:pPr>
    <w:rPr>
      <w:sz w:val="24"/>
      <w:lang w:val="en-GB" w:bidi="ar-SA"/>
    </w:rPr>
  </w:style>
  <w:style w:type="character" w:customStyle="1" w:styleId="13">
    <w:name w:val="Balloon Text Char"/>
    <w:link w:val="2"/>
    <w:semiHidden/>
    <w:qFormat/>
    <w:uiPriority w:val="99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 w:bidi="hi-IN"/>
    </w:rPr>
  </w:style>
  <w:style w:type="paragraph" w:customStyle="1" w:styleId="15">
    <w:name w:val="No Spacing"/>
    <w:qFormat/>
    <w:uiPriority w:val="1"/>
    <w:rPr>
      <w:rFonts w:ascii="Calibri" w:hAnsi="Calibri" w:eastAsia="Calibri" w:cs="Mang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97C2-2307-42A5-B7F3-4B8A41F4F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276</Words>
  <Characters>1577</Characters>
  <Lines>13</Lines>
  <Paragraphs>3</Paragraphs>
  <TotalTime>0</TotalTime>
  <ScaleCrop>false</ScaleCrop>
  <LinksUpToDate>false</LinksUpToDate>
  <CharactersWithSpaces>1850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2016-12-13T10:03:00Z</dcterms:created>
  <dc:creator>Acer</dc:creator>
  <cp:lastModifiedBy>User3</cp:lastModifiedBy>
  <cp:lastPrinted>2015-05-21T10:16:00Z</cp:lastPrinted>
  <dcterms:modified xsi:type="dcterms:W3CDTF">2017-05-17T08:59:12Z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2057-10.2.0.5845</vt:lpwstr>
  </property>
</Properties>
</file>