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D4" w:rsidRPr="004D6CD4" w:rsidRDefault="004D6CD4" w:rsidP="004D6CD4">
      <w:pPr>
        <w:ind w:left="-709"/>
        <w:rPr>
          <w:rFonts w:ascii="Arial" w:hAnsi="Arial" w:cs="Arial"/>
          <w:b/>
          <w:bCs/>
          <w:u w:val="single"/>
        </w:rPr>
      </w:pPr>
    </w:p>
    <w:p w:rsidR="004D6CD4" w:rsidRPr="004D6CD4" w:rsidRDefault="004D6CD4" w:rsidP="004D6CD4">
      <w:pPr>
        <w:ind w:left="-709"/>
        <w:jc w:val="both"/>
        <w:rPr>
          <w:rFonts w:ascii="Arial" w:hAnsi="Arial" w:cs="Arial"/>
          <w:b/>
          <w:bCs/>
          <w:u w:val="single"/>
        </w:rPr>
      </w:pPr>
      <w:r w:rsidRPr="004D6CD4">
        <w:rPr>
          <w:rFonts w:ascii="Arial" w:hAnsi="Arial" w:cs="Arial"/>
          <w:b/>
          <w:bCs/>
          <w:u w:val="single"/>
        </w:rPr>
        <w:t xml:space="preserve">Ref Tender No: </w:t>
      </w:r>
      <w:r w:rsidRPr="004D6CD4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HLL/SD/HCS/2017-18/TENDER/12 Amendment no: 2</w:t>
      </w:r>
    </w:p>
    <w:p w:rsidR="004D6CD4" w:rsidRPr="004D6CD4" w:rsidRDefault="004D6CD4" w:rsidP="004D6CD4">
      <w:pPr>
        <w:ind w:left="-709"/>
        <w:jc w:val="both"/>
        <w:rPr>
          <w:rFonts w:ascii="Arial" w:hAnsi="Arial" w:cs="Arial"/>
        </w:rPr>
      </w:pPr>
      <w:r w:rsidRPr="004D6CD4">
        <w:rPr>
          <w:rFonts w:ascii="Arial" w:hAnsi="Arial" w:cs="Arial"/>
          <w:lang w:bidi="ml-IN"/>
        </w:rPr>
        <w:t xml:space="preserve">The following amendments have been incorporated to the bid document for the above </w:t>
      </w:r>
      <w:r w:rsidRPr="004D6CD4">
        <w:rPr>
          <w:rFonts w:ascii="Arial" w:hAnsi="Arial" w:cs="Arial"/>
        </w:rPr>
        <w:t>Tender for Supply of Diagnostic equipments under outright purchase for HLL Lifecare Limited’s diagnostic laboratories across India.</w:t>
      </w:r>
      <w:bookmarkStart w:id="0" w:name="_GoBack"/>
      <w:bookmarkEnd w:id="0"/>
    </w:p>
    <w:p w:rsidR="004D6CD4" w:rsidRPr="004D6CD4" w:rsidRDefault="004D6CD4" w:rsidP="004D6CD4">
      <w:pPr>
        <w:ind w:left="-709"/>
        <w:jc w:val="both"/>
        <w:rPr>
          <w:rFonts w:ascii="Arial" w:hAnsi="Arial" w:cs="Arial"/>
        </w:rPr>
      </w:pP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19"/>
        <w:gridCol w:w="4852"/>
      </w:tblGrid>
      <w:tr w:rsidR="004D6CD4" w:rsidRPr="004D6CD4" w:rsidTr="003B1CB3">
        <w:trPr>
          <w:trHeight w:val="701"/>
          <w:tblCellSpacing w:w="7" w:type="dxa"/>
          <w:jc w:val="center"/>
        </w:trPr>
        <w:tc>
          <w:tcPr>
            <w:tcW w:w="555" w:type="dxa"/>
            <w:vAlign w:val="center"/>
          </w:tcPr>
          <w:p w:rsidR="004D6CD4" w:rsidRPr="004D6CD4" w:rsidRDefault="004D6CD4" w:rsidP="003B1CB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D6CD4">
              <w:rPr>
                <w:rFonts w:ascii="Arial" w:hAnsi="Arial" w:cs="Arial"/>
                <w:b/>
                <w:bCs/>
              </w:rPr>
              <w:t>Sl No</w:t>
            </w:r>
          </w:p>
        </w:tc>
        <w:tc>
          <w:tcPr>
            <w:tcW w:w="4532" w:type="dxa"/>
            <w:gridSpan w:val="2"/>
            <w:tcBorders>
              <w:right w:val="single" w:sz="4" w:space="0" w:color="auto"/>
            </w:tcBorders>
            <w:vAlign w:val="center"/>
          </w:tcPr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4D6CD4">
              <w:rPr>
                <w:rFonts w:ascii="Arial" w:hAnsi="Arial" w:cs="Arial"/>
                <w:color w:val="000000"/>
              </w:rPr>
              <w:t>Original Tender Detail:</w:t>
            </w:r>
          </w:p>
          <w:p w:rsidR="004D6CD4" w:rsidRPr="004D6CD4" w:rsidRDefault="004D6CD4" w:rsidP="003B1CB3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1" w:type="dxa"/>
            <w:tcBorders>
              <w:left w:val="single" w:sz="4" w:space="0" w:color="auto"/>
            </w:tcBorders>
            <w:vAlign w:val="center"/>
          </w:tcPr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4D6CD4">
              <w:rPr>
                <w:rFonts w:ascii="Arial" w:hAnsi="Arial" w:cs="Arial"/>
              </w:rPr>
              <w:t>Amended tender details:</w:t>
            </w:r>
          </w:p>
          <w:p w:rsidR="004D6CD4" w:rsidRPr="004D6CD4" w:rsidRDefault="004D6CD4" w:rsidP="003B1CB3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CD4" w:rsidRPr="004D6CD4" w:rsidTr="003B1CB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4D6CD4" w:rsidRPr="004D6CD4" w:rsidRDefault="004D6CD4" w:rsidP="003B1CB3">
            <w:pPr>
              <w:jc w:val="center"/>
              <w:rPr>
                <w:rFonts w:ascii="Arial" w:hAnsi="Arial" w:cs="Arial"/>
              </w:rPr>
            </w:pPr>
            <w:r w:rsidRPr="004D6CD4">
              <w:rPr>
                <w:rFonts w:ascii="Arial" w:hAnsi="Arial" w:cs="Arial"/>
              </w:rPr>
              <w:t>1.</w:t>
            </w:r>
          </w:p>
        </w:tc>
        <w:tc>
          <w:tcPr>
            <w:tcW w:w="4513" w:type="dxa"/>
            <w:tcBorders>
              <w:right w:val="single" w:sz="4" w:space="0" w:color="auto"/>
            </w:tcBorders>
            <w:vAlign w:val="center"/>
          </w:tcPr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4D6CD4">
              <w:rPr>
                <w:rFonts w:ascii="Arial" w:hAnsi="Arial" w:cs="Arial"/>
                <w:color w:val="000000"/>
              </w:rPr>
              <w:t xml:space="preserve"> (a) Last Date and Time for Receipt of </w:t>
            </w: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hd w:val="clear" w:color="auto" w:fill="FFFFFF" w:themeFill="background1"/>
              </w:rPr>
            </w:pPr>
            <w:r w:rsidRPr="004D6CD4">
              <w:rPr>
                <w:rFonts w:ascii="Arial" w:hAnsi="Arial" w:cs="Arial"/>
                <w:color w:val="000000"/>
              </w:rPr>
              <w:t>Bids is</w:t>
            </w:r>
            <w:r w:rsidRPr="004D6CD4">
              <w:rPr>
                <w:rFonts w:ascii="Arial" w:hAnsi="Arial" w:cs="Arial"/>
                <w:shd w:val="clear" w:color="auto" w:fill="FFFFFF" w:themeFill="background1"/>
              </w:rPr>
              <w:t>27-10-201714:00 Hrs</w:t>
            </w: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hd w:val="clear" w:color="auto" w:fill="FFFFFF" w:themeFill="background1"/>
              </w:rPr>
            </w:pP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4D6CD4">
              <w:rPr>
                <w:rFonts w:ascii="Arial" w:hAnsi="Arial" w:cs="Arial"/>
                <w:color w:val="000000"/>
              </w:rPr>
              <w:t xml:space="preserve">(b) Date and Time of Opening of Bid is   </w:t>
            </w: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hd w:val="clear" w:color="auto" w:fill="FFFFFF" w:themeFill="background1"/>
              </w:rPr>
            </w:pPr>
            <w:r w:rsidRPr="004D6CD4">
              <w:rPr>
                <w:rFonts w:ascii="Arial" w:hAnsi="Arial" w:cs="Arial"/>
                <w:shd w:val="clear" w:color="auto" w:fill="FFFFFF" w:themeFill="background1"/>
              </w:rPr>
              <w:t>27-10-2017 15:00 Hrs</w:t>
            </w: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ind w:left="359" w:hanging="360"/>
              <w:rPr>
                <w:rFonts w:ascii="Arial" w:hAnsi="Arial" w:cs="Arial"/>
              </w:rPr>
            </w:pPr>
          </w:p>
        </w:tc>
        <w:tc>
          <w:tcPr>
            <w:tcW w:w="4850" w:type="dxa"/>
            <w:gridSpan w:val="2"/>
            <w:tcBorders>
              <w:left w:val="single" w:sz="4" w:space="0" w:color="auto"/>
            </w:tcBorders>
            <w:vAlign w:val="center"/>
          </w:tcPr>
          <w:p w:rsidR="004D6CD4" w:rsidRPr="004D6CD4" w:rsidRDefault="004D6CD4" w:rsidP="004D6CD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 w:rsidRPr="004D6CD4">
              <w:rPr>
                <w:rFonts w:ascii="Arial" w:hAnsi="Arial" w:cs="Arial"/>
                <w:b/>
                <w:bCs/>
                <w:color w:val="000000"/>
              </w:rPr>
              <w:t xml:space="preserve">Last Date and Time for Receipt of Bids is:   </w:t>
            </w:r>
            <w:r w:rsidRPr="004D6CD4">
              <w:rPr>
                <w:rFonts w:ascii="Arial" w:hAnsi="Arial" w:cs="Arial"/>
                <w:b/>
                <w:bCs/>
                <w:color w:val="000000"/>
                <w:highlight w:val="yellow"/>
              </w:rPr>
              <w:t>30</w:t>
            </w:r>
            <w:r w:rsidRPr="004D6CD4">
              <w:rPr>
                <w:rFonts w:ascii="Arial" w:hAnsi="Arial" w:cs="Arial"/>
                <w:b/>
                <w:bCs/>
                <w:highlight w:val="yellow"/>
                <w:shd w:val="clear" w:color="auto" w:fill="FFFFFF" w:themeFill="background1"/>
              </w:rPr>
              <w:t>-10-2017 14:00 Hrs</w:t>
            </w:r>
          </w:p>
          <w:p w:rsidR="004D6CD4" w:rsidRPr="004D6CD4" w:rsidRDefault="004D6CD4" w:rsidP="004D6CD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 w:rsidRPr="004D6CD4">
              <w:rPr>
                <w:rFonts w:ascii="Arial" w:hAnsi="Arial" w:cs="Arial"/>
                <w:b/>
                <w:bCs/>
                <w:color w:val="000000"/>
              </w:rPr>
              <w:t xml:space="preserve"> Date and Time of Opening of Bid is : </w:t>
            </w:r>
            <w:r w:rsidRPr="004D6CD4">
              <w:rPr>
                <w:rFonts w:ascii="Arial" w:hAnsi="Arial" w:cs="Arial"/>
                <w:b/>
                <w:bCs/>
                <w:highlight w:val="yellow"/>
                <w:shd w:val="clear" w:color="auto" w:fill="FFFFFF" w:themeFill="background1"/>
              </w:rPr>
              <w:t>30-10-2017 15:00 Hrs</w:t>
            </w: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ind w:left="359" w:hanging="360"/>
              <w:rPr>
                <w:rFonts w:ascii="Arial" w:hAnsi="Arial" w:cs="Arial"/>
                <w:b/>
                <w:bCs/>
              </w:rPr>
            </w:pPr>
          </w:p>
          <w:p w:rsidR="004D6CD4" w:rsidRPr="004D6CD4" w:rsidRDefault="004D6CD4" w:rsidP="003B1CB3">
            <w:pPr>
              <w:widowControl w:val="0"/>
              <w:autoSpaceDE w:val="0"/>
              <w:autoSpaceDN w:val="0"/>
              <w:adjustRightInd w:val="0"/>
              <w:snapToGrid w:val="0"/>
              <w:ind w:left="405" w:hanging="360"/>
              <w:rPr>
                <w:rFonts w:ascii="Arial" w:hAnsi="Arial" w:cs="Arial"/>
              </w:rPr>
            </w:pPr>
          </w:p>
        </w:tc>
      </w:tr>
    </w:tbl>
    <w:p w:rsidR="005913E8" w:rsidRPr="004D6CD4" w:rsidRDefault="005913E8">
      <w:pPr>
        <w:rPr>
          <w:rFonts w:ascii="Arial" w:hAnsi="Arial" w:cs="Arial"/>
        </w:rPr>
      </w:pPr>
    </w:p>
    <w:p w:rsidR="004D6CD4" w:rsidRPr="004D6CD4" w:rsidRDefault="004D6CD4">
      <w:pPr>
        <w:rPr>
          <w:rFonts w:ascii="Arial" w:hAnsi="Arial" w:cs="Arial"/>
        </w:rPr>
      </w:pPr>
    </w:p>
    <w:p w:rsidR="004D6CD4" w:rsidRPr="004D6CD4" w:rsidRDefault="004D6CD4">
      <w:pPr>
        <w:rPr>
          <w:rFonts w:ascii="Arial" w:hAnsi="Arial" w:cs="Arial"/>
        </w:rPr>
      </w:pPr>
    </w:p>
    <w:p w:rsidR="004D6CD4" w:rsidRPr="004D6CD4" w:rsidRDefault="004D6CD4" w:rsidP="004D6CD4">
      <w:pPr>
        <w:rPr>
          <w:rFonts w:ascii="Arial" w:hAnsi="Arial" w:cs="Arial"/>
        </w:rPr>
      </w:pPr>
      <w:r w:rsidRPr="004D6CD4">
        <w:rPr>
          <w:rFonts w:ascii="Arial" w:hAnsi="Arial" w:cs="Arial"/>
        </w:rPr>
        <w:t>All other terms and conditions in the original Tender Notice and tender documents remain</w:t>
      </w:r>
      <w:r w:rsidRPr="004D6CD4">
        <w:rPr>
          <w:rFonts w:ascii="Arial" w:hAnsi="Arial" w:cs="Arial"/>
        </w:rPr>
        <w:t xml:space="preserve"> </w:t>
      </w:r>
      <w:r w:rsidRPr="004D6CD4">
        <w:rPr>
          <w:rFonts w:ascii="Arial" w:hAnsi="Arial" w:cs="Arial"/>
        </w:rPr>
        <w:t>same and unchanged.</w:t>
      </w:r>
    </w:p>
    <w:p w:rsidR="004D6CD4" w:rsidRPr="004D6CD4" w:rsidRDefault="004D6CD4" w:rsidP="004D6CD4">
      <w:pPr>
        <w:rPr>
          <w:rFonts w:ascii="Arial" w:hAnsi="Arial" w:cs="Arial"/>
        </w:rPr>
      </w:pPr>
    </w:p>
    <w:p w:rsidR="004D6CD4" w:rsidRDefault="004D6CD4" w:rsidP="004D6CD4">
      <w:pPr>
        <w:rPr>
          <w:rFonts w:ascii="Arial" w:hAnsi="Arial" w:cs="Arial"/>
        </w:rPr>
      </w:pPr>
      <w:r w:rsidRPr="004D6CD4">
        <w:rPr>
          <w:rFonts w:ascii="Arial" w:hAnsi="Arial" w:cs="Arial"/>
        </w:rPr>
        <w:t>For HLL Lifecare Ltd.</w:t>
      </w:r>
    </w:p>
    <w:p w:rsidR="004D6CD4" w:rsidRDefault="004D6CD4" w:rsidP="004D6CD4">
      <w:pPr>
        <w:rPr>
          <w:rFonts w:ascii="Arial" w:hAnsi="Arial" w:cs="Arial"/>
        </w:rPr>
      </w:pPr>
    </w:p>
    <w:p w:rsidR="004D6CD4" w:rsidRPr="004D6CD4" w:rsidRDefault="004D6CD4" w:rsidP="004D6CD4">
      <w:pPr>
        <w:rPr>
          <w:rFonts w:ascii="Arial" w:hAnsi="Arial" w:cs="Arial"/>
        </w:rPr>
      </w:pPr>
    </w:p>
    <w:p w:rsidR="004D6CD4" w:rsidRPr="004D6CD4" w:rsidRDefault="004D6CD4" w:rsidP="004D6CD4">
      <w:pPr>
        <w:rPr>
          <w:rFonts w:ascii="Arial" w:hAnsi="Arial" w:cs="Arial"/>
        </w:rPr>
      </w:pPr>
    </w:p>
    <w:p w:rsidR="004D6CD4" w:rsidRPr="004D6CD4" w:rsidRDefault="004D6CD4" w:rsidP="004D6CD4">
      <w:pPr>
        <w:rPr>
          <w:rFonts w:ascii="Arial" w:hAnsi="Arial" w:cs="Arial"/>
        </w:rPr>
      </w:pPr>
      <w:r w:rsidRPr="004D6CD4">
        <w:rPr>
          <w:rFonts w:ascii="Arial" w:hAnsi="Arial" w:cs="Arial"/>
        </w:rPr>
        <w:t>Senior Manager (SD)</w:t>
      </w:r>
    </w:p>
    <w:sectPr w:rsidR="004D6CD4" w:rsidRPr="004D6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F5" w:rsidRDefault="00622AF5" w:rsidP="004D6CD4">
      <w:r>
        <w:separator/>
      </w:r>
    </w:p>
  </w:endnote>
  <w:endnote w:type="continuationSeparator" w:id="0">
    <w:p w:rsidR="00622AF5" w:rsidRDefault="00622AF5" w:rsidP="004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F5" w:rsidRDefault="00622AF5" w:rsidP="004D6CD4">
      <w:r>
        <w:separator/>
      </w:r>
    </w:p>
  </w:footnote>
  <w:footnote w:type="continuationSeparator" w:id="0">
    <w:p w:rsidR="00622AF5" w:rsidRDefault="00622AF5" w:rsidP="004D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D4" w:rsidRDefault="004D6CD4" w:rsidP="004D6CD4">
    <w:pPr>
      <w:ind w:left="720" w:firstLine="720"/>
    </w:pPr>
    <w:r>
      <w:rPr>
        <w:rFonts w:ascii="Tahoma" w:hAnsi="Tahoma" w:cs="Tahoma"/>
        <w:b/>
        <w:bCs/>
        <w:u w:val="single"/>
      </w:rPr>
      <w:t xml:space="preserve">AMENDMENT NO.2 </w:t>
    </w:r>
    <w:r w:rsidRPr="00F67A8F">
      <w:rPr>
        <w:rFonts w:ascii="Tahoma" w:hAnsi="Tahoma" w:cs="Tahoma"/>
        <w:b/>
        <w:bCs/>
        <w:u w:val="single"/>
      </w:rPr>
      <w:t xml:space="preserve">Dated </w:t>
    </w:r>
    <w:r>
      <w:rPr>
        <w:rFonts w:ascii="Tahoma" w:hAnsi="Tahoma" w:cs="Tahoma"/>
        <w:b/>
        <w:bCs/>
        <w:u w:val="single"/>
      </w:rPr>
      <w:t>7</w:t>
    </w:r>
    <w:r w:rsidRPr="00521B09">
      <w:rPr>
        <w:rFonts w:ascii="Tahoma" w:hAnsi="Tahoma" w:cs="Tahoma"/>
        <w:b/>
        <w:bCs/>
        <w:u w:val="single"/>
        <w:vertAlign w:val="superscript"/>
      </w:rPr>
      <w:t>th</w:t>
    </w:r>
    <w:r>
      <w:rPr>
        <w:rFonts w:ascii="Tahoma" w:hAnsi="Tahoma" w:cs="Tahoma"/>
        <w:b/>
        <w:bCs/>
        <w:u w:val="single"/>
      </w:rPr>
      <w:t xml:space="preserve"> October </w:t>
    </w:r>
    <w:r w:rsidRPr="00F67A8F">
      <w:rPr>
        <w:rFonts w:ascii="Tahoma" w:hAnsi="Tahoma" w:cs="Tahoma"/>
        <w:b/>
        <w:bCs/>
        <w:u w:val="single"/>
      </w:rPr>
      <w:t>.201</w:t>
    </w:r>
    <w:r>
      <w:rPr>
        <w:rFonts w:ascii="Tahoma" w:hAnsi="Tahoma" w:cs="Tahoma"/>
        <w:b/>
        <w:bCs/>
        <w:u w:val="single"/>
      </w:rPr>
      <w:t>7</w:t>
    </w:r>
  </w:p>
  <w:p w:rsidR="004D6CD4" w:rsidRDefault="004D6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91891"/>
    <w:multiLevelType w:val="hybridMultilevel"/>
    <w:tmpl w:val="E8EC5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2"/>
    <w:rsid w:val="00341AF2"/>
    <w:rsid w:val="004D6CD4"/>
    <w:rsid w:val="005913E8"/>
    <w:rsid w:val="006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9FF2-ABD6-4C50-94CE-ED7F3F1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6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2</cp:revision>
  <dcterms:created xsi:type="dcterms:W3CDTF">2017-10-27T08:22:00Z</dcterms:created>
  <dcterms:modified xsi:type="dcterms:W3CDTF">2017-10-27T08:25:00Z</dcterms:modified>
</cp:coreProperties>
</file>