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7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00"/>
        <w:gridCol w:w="6660"/>
      </w:tblGrid>
      <w:tr w:rsidR="00363A14" w:rsidRPr="000C47CF" w:rsidTr="007A2DF8">
        <w:trPr>
          <w:trHeight w:val="765"/>
        </w:trPr>
        <w:tc>
          <w:tcPr>
            <w:tcW w:w="648" w:type="dxa"/>
          </w:tcPr>
          <w:p w:rsidR="00363A14" w:rsidRPr="000C47CF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0C47CF">
              <w:rPr>
                <w:rFonts w:ascii="Book Antiqua" w:hAnsi="Book Antiqua"/>
                <w:sz w:val="24"/>
                <w:szCs w:val="24"/>
              </w:rPr>
              <w:t>Sl No</w:t>
            </w:r>
          </w:p>
        </w:tc>
        <w:tc>
          <w:tcPr>
            <w:tcW w:w="2700" w:type="dxa"/>
          </w:tcPr>
          <w:p w:rsidR="00363A14" w:rsidRPr="000C47CF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0C47CF">
              <w:rPr>
                <w:rFonts w:ascii="Book Antiqua" w:hAnsi="Book Antiqua"/>
                <w:sz w:val="24"/>
                <w:szCs w:val="24"/>
              </w:rPr>
              <w:t>Original as per tender</w:t>
            </w:r>
          </w:p>
        </w:tc>
        <w:tc>
          <w:tcPr>
            <w:tcW w:w="6660" w:type="dxa"/>
          </w:tcPr>
          <w:p w:rsidR="00363A14" w:rsidRPr="000C47CF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0C47CF">
              <w:rPr>
                <w:rFonts w:ascii="Book Antiqua" w:hAnsi="Book Antiqua"/>
                <w:sz w:val="24"/>
                <w:szCs w:val="24"/>
              </w:rPr>
              <w:t>Amended</w:t>
            </w:r>
            <w:r w:rsidR="00DD6A08" w:rsidRPr="000C47CF">
              <w:rPr>
                <w:rFonts w:ascii="Book Antiqua" w:hAnsi="Book Antiqua"/>
                <w:sz w:val="24"/>
                <w:szCs w:val="24"/>
              </w:rPr>
              <w:t xml:space="preserve"> Specification </w:t>
            </w:r>
          </w:p>
        </w:tc>
      </w:tr>
      <w:tr w:rsidR="00363A14" w:rsidRPr="000C47CF" w:rsidTr="007A2DF8">
        <w:trPr>
          <w:trHeight w:val="1500"/>
        </w:trPr>
        <w:tc>
          <w:tcPr>
            <w:tcW w:w="648" w:type="dxa"/>
          </w:tcPr>
          <w:p w:rsidR="00363A14" w:rsidRPr="000C47CF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0C47CF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363A14" w:rsidRPr="000C47CF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0C47C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Television-</w:t>
            </w:r>
          </w:p>
          <w:p w:rsidR="00363A14" w:rsidRPr="000C47CF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0C47C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Local Purchase</w:t>
            </w:r>
          </w:p>
        </w:tc>
        <w:tc>
          <w:tcPr>
            <w:tcW w:w="6660" w:type="dxa"/>
          </w:tcPr>
          <w:tbl>
            <w:tblPr>
              <w:tblW w:w="6820" w:type="dxa"/>
              <w:tblLayout w:type="fixed"/>
              <w:tblLook w:val="04A0"/>
            </w:tblPr>
            <w:tblGrid>
              <w:gridCol w:w="6820"/>
            </w:tblGrid>
            <w:tr w:rsidR="00363A14" w:rsidRPr="000C47CF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0C47CF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0C47CF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TELEVISION</w:t>
                  </w:r>
                </w:p>
              </w:tc>
            </w:tr>
            <w:tr w:rsidR="00363A14" w:rsidRPr="000C47CF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0C47CF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0C47CF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LCD/LED  Colour television of 32 " or more</w:t>
                  </w:r>
                </w:p>
              </w:tc>
            </w:tr>
            <w:tr w:rsidR="00363A14" w:rsidRPr="000C47CF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0C47CF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0C47CF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Should be reputed make</w:t>
                  </w:r>
                </w:p>
              </w:tc>
            </w:tr>
            <w:tr w:rsidR="00363A14" w:rsidRPr="000C47CF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0C47CF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0C47CF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Should be supplied with all </w:t>
                  </w:r>
                  <w:r w:rsidR="007A56CB" w:rsidRPr="000C47CF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accessories</w:t>
                  </w:r>
                  <w:r w:rsidRPr="000C47CF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 for wall mounting</w:t>
                  </w:r>
                </w:p>
              </w:tc>
            </w:tr>
          </w:tbl>
          <w:p w:rsidR="00363A14" w:rsidRPr="000C47CF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63A14" w:rsidRPr="000C47CF" w:rsidTr="007A2DF8">
        <w:trPr>
          <w:trHeight w:val="1500"/>
        </w:trPr>
        <w:tc>
          <w:tcPr>
            <w:tcW w:w="648" w:type="dxa"/>
          </w:tcPr>
          <w:p w:rsidR="00363A14" w:rsidRPr="000C47CF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0C47CF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363A14" w:rsidRPr="000C47CF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0C47C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Torch- Local Purchase</w:t>
            </w:r>
          </w:p>
        </w:tc>
        <w:tc>
          <w:tcPr>
            <w:tcW w:w="6660" w:type="dxa"/>
          </w:tcPr>
          <w:tbl>
            <w:tblPr>
              <w:tblW w:w="6820" w:type="dxa"/>
              <w:tblLayout w:type="fixed"/>
              <w:tblLook w:val="04A0"/>
            </w:tblPr>
            <w:tblGrid>
              <w:gridCol w:w="6820"/>
            </w:tblGrid>
            <w:tr w:rsidR="00363A14" w:rsidRPr="000C47CF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0C47CF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0C47CF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LED type torch</w:t>
                  </w:r>
                </w:p>
              </w:tc>
            </w:tr>
            <w:tr w:rsidR="00363A14" w:rsidRPr="000C47CF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0C47CF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0C47CF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Should be supplied with rechargeable batteries and charger</w:t>
                  </w:r>
                </w:p>
              </w:tc>
            </w:tr>
            <w:tr w:rsidR="00363A14" w:rsidRPr="000C47CF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0C47CF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0C47CF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Should be suitable for clinical application</w:t>
                  </w:r>
                </w:p>
              </w:tc>
            </w:tr>
          </w:tbl>
          <w:p w:rsidR="00363A14" w:rsidRPr="000C47CF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63A14" w:rsidRPr="000C47CF" w:rsidTr="007A2DF8">
        <w:trPr>
          <w:trHeight w:val="1500"/>
        </w:trPr>
        <w:tc>
          <w:tcPr>
            <w:tcW w:w="648" w:type="dxa"/>
          </w:tcPr>
          <w:p w:rsidR="00363A14" w:rsidRPr="000C47CF" w:rsidRDefault="00084B5B" w:rsidP="00363A1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363A14" w:rsidRPr="000C47CF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0C47C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Clock- Local Purchase</w:t>
            </w:r>
          </w:p>
        </w:tc>
        <w:tc>
          <w:tcPr>
            <w:tcW w:w="6660" w:type="dxa"/>
          </w:tcPr>
          <w:tbl>
            <w:tblPr>
              <w:tblW w:w="6820" w:type="dxa"/>
              <w:tblLayout w:type="fixed"/>
              <w:tblLook w:val="04A0"/>
            </w:tblPr>
            <w:tblGrid>
              <w:gridCol w:w="6820"/>
            </w:tblGrid>
            <w:tr w:rsidR="00363A14" w:rsidRPr="000C47CF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0C47CF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0C47CF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Analogue clock with suitable size</w:t>
                  </w:r>
                </w:p>
              </w:tc>
            </w:tr>
            <w:tr w:rsidR="00363A14" w:rsidRPr="000C47CF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0C47CF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0C47CF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Should be reputed make</w:t>
                  </w:r>
                </w:p>
              </w:tc>
            </w:tr>
          </w:tbl>
          <w:p w:rsidR="00363A14" w:rsidRPr="000C47CF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63A14" w:rsidRPr="000C47CF" w:rsidTr="007A2DF8">
        <w:trPr>
          <w:trHeight w:val="1500"/>
        </w:trPr>
        <w:tc>
          <w:tcPr>
            <w:tcW w:w="648" w:type="dxa"/>
          </w:tcPr>
          <w:p w:rsidR="00363A14" w:rsidRPr="000C47CF" w:rsidRDefault="00084B5B" w:rsidP="00363A1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363A14" w:rsidRPr="000C47CF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0C47C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Vacuum Cleaner- Local Purchase</w:t>
            </w:r>
          </w:p>
        </w:tc>
        <w:tc>
          <w:tcPr>
            <w:tcW w:w="6660" w:type="dxa"/>
          </w:tcPr>
          <w:tbl>
            <w:tblPr>
              <w:tblW w:w="6820" w:type="dxa"/>
              <w:tblLayout w:type="fixed"/>
              <w:tblLook w:val="04A0"/>
            </w:tblPr>
            <w:tblGrid>
              <w:gridCol w:w="6820"/>
            </w:tblGrid>
            <w:tr w:rsidR="00363A14" w:rsidRPr="000C47CF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0C47CF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</w:pPr>
                  <w:r w:rsidRPr="000C47CF"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  <w:t>Should have minimum 1200 Watts of Powerful Suction</w:t>
                  </w:r>
                </w:p>
              </w:tc>
            </w:tr>
            <w:tr w:rsidR="00363A14" w:rsidRPr="000C47CF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0C47CF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</w:pPr>
                  <w:r w:rsidRPr="000C47CF"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  <w:t>Blower efficiency  30-35lt/sec</w:t>
                  </w:r>
                </w:p>
              </w:tc>
            </w:tr>
            <w:tr w:rsidR="00363A14" w:rsidRPr="000C47CF" w:rsidTr="005A3A32">
              <w:trPr>
                <w:trHeight w:val="315"/>
              </w:trPr>
              <w:tc>
                <w:tcPr>
                  <w:tcW w:w="6820" w:type="dxa"/>
                  <w:shd w:val="clear" w:color="000000" w:fill="FFFFFF"/>
                  <w:vAlign w:val="center"/>
                  <w:hideMark/>
                </w:tcPr>
                <w:p w:rsidR="00363A14" w:rsidRPr="000C47CF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</w:pPr>
                  <w:r w:rsidRPr="000C47CF"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  <w:t>Should be suitable for wet and dry application</w:t>
                  </w:r>
                </w:p>
              </w:tc>
            </w:tr>
            <w:tr w:rsidR="00363A14" w:rsidRPr="000C47CF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noWrap/>
                  <w:vAlign w:val="bottom"/>
                  <w:hideMark/>
                </w:tcPr>
                <w:p w:rsidR="00363A14" w:rsidRPr="000C47CF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0C47CF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Power supply: 230V,50 Hz</w:t>
                  </w:r>
                </w:p>
              </w:tc>
            </w:tr>
          </w:tbl>
          <w:p w:rsidR="00363A14" w:rsidRPr="000C47CF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63A14" w:rsidRPr="009B4593" w:rsidTr="007A2DF8">
        <w:trPr>
          <w:trHeight w:val="1500"/>
        </w:trPr>
        <w:tc>
          <w:tcPr>
            <w:tcW w:w="648" w:type="dxa"/>
          </w:tcPr>
          <w:p w:rsidR="00363A14" w:rsidRPr="000C47CF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0C47CF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 w:rsidR="00363A14" w:rsidRPr="000C47CF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0C47C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Phone- Local Purchase</w:t>
            </w:r>
          </w:p>
        </w:tc>
        <w:tc>
          <w:tcPr>
            <w:tcW w:w="6660" w:type="dxa"/>
            <w:vAlign w:val="bottom"/>
          </w:tcPr>
          <w:p w:rsidR="00363A14" w:rsidRPr="009B4593" w:rsidRDefault="00363A14" w:rsidP="00363A14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0C47CF">
              <w:rPr>
                <w:rFonts w:ascii="Book Antiqua" w:hAnsi="Book Antiqua"/>
                <w:color w:val="000000"/>
                <w:sz w:val="24"/>
                <w:szCs w:val="24"/>
              </w:rPr>
              <w:t>Should be reputed make</w:t>
            </w:r>
          </w:p>
        </w:tc>
      </w:tr>
    </w:tbl>
    <w:p w:rsidR="003C0336" w:rsidRDefault="003C0336" w:rsidP="009B4593"/>
    <w:p w:rsidR="00023616" w:rsidRDefault="00023616" w:rsidP="009B4593"/>
    <w:sectPr w:rsidR="00023616" w:rsidSect="00706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1FF" w:rsidRDefault="008641FF" w:rsidP="00363A14">
      <w:pPr>
        <w:spacing w:after="0" w:line="240" w:lineRule="auto"/>
      </w:pPr>
      <w:r>
        <w:separator/>
      </w:r>
    </w:p>
  </w:endnote>
  <w:endnote w:type="continuationSeparator" w:id="1">
    <w:p w:rsidR="008641FF" w:rsidRDefault="008641FF" w:rsidP="0036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CB" w:rsidRDefault="007A56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CB" w:rsidRDefault="007A56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CB" w:rsidRDefault="007A56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1FF" w:rsidRDefault="008641FF" w:rsidP="00363A14">
      <w:pPr>
        <w:spacing w:after="0" w:line="240" w:lineRule="auto"/>
      </w:pPr>
      <w:r>
        <w:separator/>
      </w:r>
    </w:p>
  </w:footnote>
  <w:footnote w:type="continuationSeparator" w:id="1">
    <w:p w:rsidR="008641FF" w:rsidRDefault="008641FF" w:rsidP="0036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CB" w:rsidRDefault="007A56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14" w:rsidRDefault="00363A14">
    <w:pPr>
      <w:pStyle w:val="Header"/>
    </w:pPr>
  </w:p>
  <w:p w:rsidR="00363A14" w:rsidRPr="002E53C9" w:rsidRDefault="00363A14">
    <w:pPr>
      <w:pStyle w:val="Header"/>
      <w:rPr>
        <w:b/>
      </w:rPr>
    </w:pPr>
  </w:p>
  <w:p w:rsidR="002E53C9" w:rsidRPr="002E53C9" w:rsidRDefault="002E53C9" w:rsidP="002E53C9">
    <w:pPr>
      <w:jc w:val="center"/>
      <w:rPr>
        <w:rFonts w:ascii="Rupee Foradian" w:hAnsi="Rupee Foradian"/>
        <w:b/>
        <w:sz w:val="20"/>
        <w:szCs w:val="20"/>
      </w:rPr>
    </w:pPr>
    <w:r w:rsidRPr="002E53C9">
      <w:rPr>
        <w:rFonts w:ascii="Rupee Foradian" w:hAnsi="Rupee Foradian"/>
        <w:b/>
        <w:bCs/>
        <w:sz w:val="20"/>
        <w:szCs w:val="20"/>
      </w:rPr>
      <w:t xml:space="preserve">SITC of </w:t>
    </w:r>
    <w:r w:rsidRPr="002E53C9">
      <w:rPr>
        <w:rFonts w:ascii="Rupee Foradian" w:hAnsi="Rupee Foradian"/>
        <w:b/>
        <w:sz w:val="20"/>
        <w:szCs w:val="20"/>
      </w:rPr>
      <w:t>Medical Equipment ,Medical Furniture, General  Items And Consumables</w:t>
    </w:r>
    <w:r w:rsidRPr="002E53C9">
      <w:rPr>
        <w:rFonts w:ascii="Rupee Foradian" w:hAnsi="Rupee Foradian"/>
        <w:b/>
        <w:bCs/>
        <w:sz w:val="20"/>
        <w:szCs w:val="20"/>
      </w:rPr>
      <w:t xml:space="preserve"> For The </w:t>
    </w:r>
    <w:r w:rsidRPr="002E53C9">
      <w:rPr>
        <w:rFonts w:ascii="Rupee Foradian" w:hAnsi="Rupee Foradian"/>
        <w:b/>
        <w:bCs/>
        <w:color w:val="000000"/>
        <w:sz w:val="20"/>
        <w:szCs w:val="20"/>
      </w:rPr>
      <w:t xml:space="preserve">Setting Up Of Emergency And Critical Care Department </w:t>
    </w:r>
    <w:r w:rsidRPr="002E53C9">
      <w:rPr>
        <w:rFonts w:ascii="Rupee Foradian" w:hAnsi="Rupee Foradian"/>
        <w:b/>
        <w:sz w:val="20"/>
        <w:szCs w:val="20"/>
      </w:rPr>
      <w:t xml:space="preserve">At </w:t>
    </w:r>
    <w:r>
      <w:rPr>
        <w:rFonts w:ascii="Rupee Foradian" w:hAnsi="Rupee Foradian"/>
        <w:b/>
        <w:sz w:val="20"/>
        <w:szCs w:val="20"/>
      </w:rPr>
      <w:t>K</w:t>
    </w:r>
    <w:r w:rsidRPr="002E53C9">
      <w:rPr>
        <w:rFonts w:ascii="Rupee Foradian" w:hAnsi="Rupee Foradian"/>
        <w:b/>
        <w:sz w:val="20"/>
        <w:szCs w:val="20"/>
      </w:rPr>
      <w:t>ottayam Medical College</w:t>
    </w:r>
    <w:r>
      <w:rPr>
        <w:rFonts w:ascii="Rupee Foradian" w:hAnsi="Rupee Foradian"/>
        <w:b/>
        <w:sz w:val="20"/>
        <w:szCs w:val="20"/>
      </w:rPr>
      <w:t>.</w:t>
    </w:r>
    <w:r w:rsidRPr="002E53C9">
      <w:rPr>
        <w:rFonts w:ascii="Rupee Foradian" w:hAnsi="Rupee Foradian"/>
        <w:b/>
        <w:sz w:val="20"/>
        <w:szCs w:val="20"/>
      </w:rPr>
      <w:t xml:space="preserve">                                                                                                                                   </w:t>
    </w:r>
    <w:r>
      <w:rPr>
        <w:rFonts w:ascii="Rupee Foradian" w:hAnsi="Rupee Foradian"/>
        <w:b/>
        <w:sz w:val="20"/>
        <w:szCs w:val="20"/>
      </w:rPr>
      <w:t xml:space="preserve">                               </w:t>
    </w:r>
    <w:r w:rsidRPr="002E53C9">
      <w:rPr>
        <w:rFonts w:ascii="Rupee Foradian" w:hAnsi="Rupee Foradian"/>
        <w:b/>
        <w:sz w:val="20"/>
        <w:szCs w:val="20"/>
      </w:rPr>
      <w:t>TENDER NO.HLL/ID/14/14</w:t>
    </w:r>
  </w:p>
  <w:p w:rsidR="00363A14" w:rsidRPr="002E53C9" w:rsidRDefault="00363A14">
    <w:pPr>
      <w:pStyle w:val="Header"/>
      <w:rPr>
        <w:rFonts w:ascii="Rupee Foradian" w:hAnsi="Rupee Foradian"/>
        <w:b/>
        <w:sz w:val="20"/>
        <w:szCs w:val="20"/>
      </w:rPr>
    </w:pPr>
  </w:p>
  <w:p w:rsidR="00E31DCA" w:rsidRPr="002E53C9" w:rsidRDefault="002E53C9" w:rsidP="002E53C9">
    <w:pPr>
      <w:pStyle w:val="Header"/>
      <w:jc w:val="center"/>
      <w:rPr>
        <w:rFonts w:ascii="Rupee Foradian" w:hAnsi="Rupee Foradian"/>
        <w:b/>
        <w:sz w:val="20"/>
        <w:szCs w:val="20"/>
      </w:rPr>
    </w:pPr>
    <w:r w:rsidRPr="002E53C9">
      <w:rPr>
        <w:rFonts w:ascii="Rupee Foradian" w:hAnsi="Rupee Foradian"/>
        <w:b/>
        <w:sz w:val="20"/>
        <w:szCs w:val="20"/>
      </w:rPr>
      <w:t>Amendment No: 1</w:t>
    </w:r>
  </w:p>
  <w:p w:rsidR="002E53C9" w:rsidRDefault="002E53C9" w:rsidP="00363A14">
    <w:pPr>
      <w:rPr>
        <w:rFonts w:ascii="Rupee Foradian" w:hAnsi="Rupee Foradian"/>
        <w:b/>
        <w:sz w:val="20"/>
        <w:szCs w:val="20"/>
      </w:rPr>
    </w:pPr>
  </w:p>
  <w:p w:rsidR="00363A14" w:rsidRPr="002E53C9" w:rsidRDefault="00363A14" w:rsidP="00363A14">
    <w:pPr>
      <w:rPr>
        <w:rFonts w:ascii="Rupee Foradian" w:hAnsi="Rupee Foradian"/>
        <w:b/>
        <w:sz w:val="20"/>
        <w:szCs w:val="20"/>
      </w:rPr>
    </w:pPr>
    <w:r w:rsidRPr="002E53C9">
      <w:rPr>
        <w:rFonts w:ascii="Rupee Foradian" w:hAnsi="Rupee Foradian"/>
        <w:b/>
        <w:sz w:val="20"/>
        <w:szCs w:val="20"/>
      </w:rPr>
      <w:t>The technical specifications</w:t>
    </w:r>
    <w:r w:rsidR="00411DF2" w:rsidRPr="002E53C9">
      <w:rPr>
        <w:rFonts w:ascii="Rupee Foradian" w:hAnsi="Rupee Foradian"/>
        <w:b/>
        <w:sz w:val="20"/>
        <w:szCs w:val="20"/>
      </w:rPr>
      <w:t xml:space="preserve"> for the following items</w:t>
    </w:r>
    <w:r w:rsidRPr="002E53C9">
      <w:rPr>
        <w:rFonts w:ascii="Rupee Foradian" w:hAnsi="Rupee Foradian"/>
        <w:b/>
        <w:sz w:val="20"/>
        <w:szCs w:val="20"/>
      </w:rPr>
      <w:t xml:space="preserve"> in the </w:t>
    </w:r>
    <w:r w:rsidR="00411DF2" w:rsidRPr="002E53C9">
      <w:rPr>
        <w:rFonts w:ascii="Rupee Foradian" w:hAnsi="Rupee Foradian"/>
        <w:b/>
        <w:sz w:val="20"/>
        <w:szCs w:val="20"/>
      </w:rPr>
      <w:t xml:space="preserve">tender document </w:t>
    </w:r>
    <w:r w:rsidRPr="002E53C9">
      <w:rPr>
        <w:rFonts w:ascii="Rupee Foradian" w:hAnsi="Rupee Foradian"/>
        <w:b/>
        <w:sz w:val="20"/>
        <w:szCs w:val="20"/>
      </w:rPr>
      <w:t>are amended as follows.</w:t>
    </w:r>
  </w:p>
  <w:p w:rsidR="00363A14" w:rsidRDefault="00363A14">
    <w:pPr>
      <w:pStyle w:val="Header"/>
    </w:pPr>
  </w:p>
  <w:p w:rsidR="00363A14" w:rsidRDefault="00363A14">
    <w:pPr>
      <w:pStyle w:val="Header"/>
    </w:pPr>
  </w:p>
  <w:p w:rsidR="00363A14" w:rsidRDefault="00363A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CB" w:rsidRDefault="007A56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202"/>
    <w:rsid w:val="00023616"/>
    <w:rsid w:val="0006033E"/>
    <w:rsid w:val="0006670D"/>
    <w:rsid w:val="00084B5B"/>
    <w:rsid w:val="000C47CF"/>
    <w:rsid w:val="000C6974"/>
    <w:rsid w:val="001124A2"/>
    <w:rsid w:val="00215D08"/>
    <w:rsid w:val="002E53C9"/>
    <w:rsid w:val="00363A14"/>
    <w:rsid w:val="003A3F21"/>
    <w:rsid w:val="003C0336"/>
    <w:rsid w:val="003E6983"/>
    <w:rsid w:val="00411DF2"/>
    <w:rsid w:val="00484CA3"/>
    <w:rsid w:val="0049037C"/>
    <w:rsid w:val="00647F9E"/>
    <w:rsid w:val="00660035"/>
    <w:rsid w:val="006A0F2A"/>
    <w:rsid w:val="00706DAF"/>
    <w:rsid w:val="0071760B"/>
    <w:rsid w:val="007A2DF8"/>
    <w:rsid w:val="007A56CB"/>
    <w:rsid w:val="008641FF"/>
    <w:rsid w:val="00884A46"/>
    <w:rsid w:val="00942F13"/>
    <w:rsid w:val="0094562E"/>
    <w:rsid w:val="009A14DB"/>
    <w:rsid w:val="009B4593"/>
    <w:rsid w:val="009F2202"/>
    <w:rsid w:val="00B443B2"/>
    <w:rsid w:val="00D66401"/>
    <w:rsid w:val="00DD6A08"/>
    <w:rsid w:val="00E31DCA"/>
    <w:rsid w:val="00ED225C"/>
    <w:rsid w:val="00F24A53"/>
    <w:rsid w:val="00F378D4"/>
    <w:rsid w:val="00F7796A"/>
    <w:rsid w:val="00FA0A56"/>
    <w:rsid w:val="00FC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AF"/>
  </w:style>
  <w:style w:type="paragraph" w:styleId="Heading1">
    <w:name w:val="heading 1"/>
    <w:aliases w:val="Document Header1"/>
    <w:basedOn w:val="Normal"/>
    <w:next w:val="Normal"/>
    <w:link w:val="Heading1Char"/>
    <w:qFormat/>
    <w:rsid w:val="002E53C9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A14"/>
  </w:style>
  <w:style w:type="paragraph" w:styleId="Footer">
    <w:name w:val="footer"/>
    <w:basedOn w:val="Normal"/>
    <w:link w:val="FooterChar"/>
    <w:uiPriority w:val="99"/>
    <w:semiHidden/>
    <w:unhideWhenUsed/>
    <w:rsid w:val="0036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A14"/>
  </w:style>
  <w:style w:type="character" w:customStyle="1" w:styleId="Heading1Char">
    <w:name w:val="Heading 1 Char"/>
    <w:aliases w:val="Document Header1 Char"/>
    <w:basedOn w:val="DefaultParagraphFont"/>
    <w:link w:val="Heading1"/>
    <w:rsid w:val="002E53C9"/>
    <w:rPr>
      <w:rFonts w:ascii="Times New Roman" w:eastAsia="Times New Roman" w:hAnsi="Times New Roman" w:cs="Times New Roman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1CDE-C056-4019-981D-C4818027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preetha</cp:lastModifiedBy>
  <cp:revision>24</cp:revision>
  <dcterms:created xsi:type="dcterms:W3CDTF">2014-02-03T06:22:00Z</dcterms:created>
  <dcterms:modified xsi:type="dcterms:W3CDTF">2014-02-03T07:55:00Z</dcterms:modified>
</cp:coreProperties>
</file>