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4A" w:rsidRPr="000C6851" w:rsidRDefault="00195AAB" w:rsidP="0036584A">
      <w:pPr>
        <w:jc w:val="center"/>
        <w:rPr>
          <w:rFonts w:ascii="Arial" w:hAnsi="Arial" w:cs="Arial"/>
          <w:b/>
          <w:sz w:val="22"/>
          <w:szCs w:val="22"/>
          <w:u w:val="single"/>
        </w:rPr>
      </w:pPr>
      <w:r>
        <w:rPr>
          <w:rFonts w:ascii="Arial" w:hAnsi="Arial" w:cs="Arial"/>
          <w:b/>
          <w:sz w:val="22"/>
          <w:szCs w:val="22"/>
          <w:u w:val="single"/>
        </w:rPr>
        <w:t>GLOBALTENDER</w:t>
      </w:r>
      <w:bookmarkStart w:id="0" w:name="_GoBack"/>
      <w:bookmarkEnd w:id="0"/>
    </w:p>
    <w:p w:rsidR="0036584A" w:rsidRPr="000C6851" w:rsidRDefault="0036584A" w:rsidP="0036584A">
      <w:pPr>
        <w:rPr>
          <w:rFonts w:ascii="Arial" w:hAnsi="Arial" w:cs="Arial"/>
          <w:b/>
          <w:sz w:val="22"/>
          <w:szCs w:val="22"/>
        </w:rPr>
      </w:pPr>
    </w:p>
    <w:p w:rsidR="0036584A" w:rsidRPr="000C6851" w:rsidRDefault="0036584A" w:rsidP="0036584A">
      <w:pPr>
        <w:jc w:val="center"/>
        <w:rPr>
          <w:rFonts w:ascii="Arial" w:hAnsi="Arial" w:cs="Arial"/>
          <w:b/>
          <w:sz w:val="22"/>
          <w:szCs w:val="22"/>
        </w:rPr>
      </w:pPr>
      <w:r w:rsidRPr="000C6851">
        <w:rPr>
          <w:rFonts w:ascii="Arial" w:hAnsi="Arial" w:cs="Arial"/>
          <w:b/>
          <w:sz w:val="22"/>
          <w:szCs w:val="22"/>
        </w:rPr>
        <w:t xml:space="preserve">HLL </w:t>
      </w:r>
      <w:proofErr w:type="spellStart"/>
      <w:r w:rsidRPr="000C6851">
        <w:rPr>
          <w:rFonts w:ascii="Arial" w:hAnsi="Arial" w:cs="Arial"/>
          <w:b/>
          <w:sz w:val="22"/>
          <w:szCs w:val="22"/>
        </w:rPr>
        <w:t>Lifecare</w:t>
      </w:r>
      <w:proofErr w:type="spellEnd"/>
      <w:r w:rsidRPr="000C6851">
        <w:rPr>
          <w:rFonts w:ascii="Arial" w:hAnsi="Arial" w:cs="Arial"/>
          <w:b/>
          <w:sz w:val="22"/>
          <w:szCs w:val="22"/>
        </w:rPr>
        <w:t xml:space="preserve"> Limited</w:t>
      </w:r>
    </w:p>
    <w:p w:rsidR="0036584A" w:rsidRPr="000C6851" w:rsidRDefault="0036584A" w:rsidP="0036584A">
      <w:pPr>
        <w:jc w:val="center"/>
        <w:rPr>
          <w:rFonts w:ascii="Arial" w:hAnsi="Arial" w:cs="Arial"/>
          <w:sz w:val="22"/>
          <w:szCs w:val="22"/>
        </w:rPr>
      </w:pPr>
      <w:r w:rsidRPr="000C6851">
        <w:rPr>
          <w:rFonts w:ascii="Arial" w:hAnsi="Arial" w:cs="Arial"/>
          <w:sz w:val="22"/>
          <w:szCs w:val="22"/>
        </w:rPr>
        <w:t>(A Government of India Enterprises)</w:t>
      </w:r>
    </w:p>
    <w:p w:rsidR="0036584A" w:rsidRPr="000C6851" w:rsidRDefault="0036584A" w:rsidP="0036584A">
      <w:pPr>
        <w:autoSpaceDE w:val="0"/>
        <w:autoSpaceDN w:val="0"/>
        <w:adjustRightInd w:val="0"/>
        <w:jc w:val="center"/>
        <w:rPr>
          <w:rFonts w:ascii="Arial" w:hAnsi="Arial" w:cs="Arial"/>
          <w:sz w:val="22"/>
          <w:szCs w:val="22"/>
        </w:rPr>
      </w:pPr>
      <w:r w:rsidRPr="000C6851">
        <w:rPr>
          <w:rFonts w:ascii="Arial" w:hAnsi="Arial" w:cs="Arial"/>
          <w:sz w:val="22"/>
          <w:szCs w:val="22"/>
        </w:rPr>
        <w:t>HLL Life Care Ltd. B-14A Sector 62,</w:t>
      </w:r>
    </w:p>
    <w:p w:rsidR="0036584A" w:rsidRPr="000C6851" w:rsidRDefault="0036584A" w:rsidP="0036584A">
      <w:pPr>
        <w:autoSpaceDE w:val="0"/>
        <w:autoSpaceDN w:val="0"/>
        <w:adjustRightInd w:val="0"/>
        <w:jc w:val="center"/>
        <w:rPr>
          <w:rFonts w:ascii="Arial" w:hAnsi="Arial" w:cs="Arial"/>
          <w:sz w:val="22"/>
          <w:szCs w:val="22"/>
        </w:rPr>
      </w:pPr>
      <w:r w:rsidRPr="000C6851">
        <w:rPr>
          <w:rFonts w:ascii="Arial" w:hAnsi="Arial" w:cs="Arial"/>
          <w:sz w:val="22"/>
          <w:szCs w:val="22"/>
        </w:rPr>
        <w:t>NOIDA -201307</w:t>
      </w:r>
    </w:p>
    <w:p w:rsidR="0036584A" w:rsidRPr="000C6851" w:rsidRDefault="0036584A" w:rsidP="0036584A">
      <w:pPr>
        <w:autoSpaceDE w:val="0"/>
        <w:autoSpaceDN w:val="0"/>
        <w:adjustRightInd w:val="0"/>
        <w:jc w:val="center"/>
        <w:rPr>
          <w:rFonts w:ascii="Arial" w:hAnsi="Arial" w:cs="Arial"/>
          <w:sz w:val="22"/>
          <w:szCs w:val="22"/>
        </w:rPr>
      </w:pPr>
      <w:proofErr w:type="spellStart"/>
      <w:r w:rsidRPr="000C6851">
        <w:rPr>
          <w:rFonts w:ascii="Arial" w:hAnsi="Arial" w:cs="Arial"/>
          <w:sz w:val="22"/>
          <w:szCs w:val="22"/>
        </w:rPr>
        <w:t>T.No</w:t>
      </w:r>
      <w:proofErr w:type="spellEnd"/>
      <w:r w:rsidRPr="000C6851">
        <w:rPr>
          <w:rFonts w:ascii="Arial" w:hAnsi="Arial" w:cs="Arial"/>
          <w:sz w:val="22"/>
          <w:szCs w:val="22"/>
        </w:rPr>
        <w:t>. 0120-4071500</w:t>
      </w:r>
    </w:p>
    <w:p w:rsidR="0036584A" w:rsidRPr="000C6851" w:rsidRDefault="0036584A" w:rsidP="0036584A">
      <w:pPr>
        <w:rPr>
          <w:rFonts w:ascii="Arial" w:hAnsi="Arial" w:cs="Arial"/>
          <w:sz w:val="22"/>
          <w:szCs w:val="22"/>
        </w:rPr>
      </w:pPr>
    </w:p>
    <w:p w:rsidR="0036584A" w:rsidRPr="000C6851" w:rsidRDefault="0036584A" w:rsidP="0036584A">
      <w:pPr>
        <w:rPr>
          <w:rFonts w:ascii="Arial" w:hAnsi="Arial" w:cs="Arial"/>
          <w:sz w:val="22"/>
          <w:szCs w:val="22"/>
        </w:rPr>
      </w:pPr>
    </w:p>
    <w:p w:rsidR="0036584A" w:rsidRPr="000C6851" w:rsidRDefault="0036584A" w:rsidP="0036584A">
      <w:pPr>
        <w:rPr>
          <w:rFonts w:ascii="Arial" w:hAnsi="Arial" w:cs="Arial"/>
          <w:sz w:val="22"/>
          <w:szCs w:val="22"/>
        </w:rPr>
      </w:pPr>
      <w:r w:rsidRPr="000C6851">
        <w:rPr>
          <w:rFonts w:ascii="Arial" w:hAnsi="Arial" w:cs="Arial"/>
          <w:sz w:val="22"/>
          <w:szCs w:val="22"/>
        </w:rPr>
        <w:t>No</w:t>
      </w:r>
      <w:proofErr w:type="gramStart"/>
      <w:r w:rsidRPr="000C6851">
        <w:rPr>
          <w:rFonts w:ascii="Arial" w:hAnsi="Arial" w:cs="Arial"/>
          <w:sz w:val="22"/>
          <w:szCs w:val="22"/>
        </w:rPr>
        <w:t>:-</w:t>
      </w:r>
      <w:proofErr w:type="gramEnd"/>
      <w:r w:rsidRPr="000C6851">
        <w:rPr>
          <w:rFonts w:ascii="Arial" w:hAnsi="Arial" w:cs="Arial"/>
          <w:sz w:val="22"/>
          <w:szCs w:val="22"/>
        </w:rPr>
        <w:tab/>
        <w:t>HLL/PCD/KFW/</w:t>
      </w:r>
      <w:r>
        <w:rPr>
          <w:rFonts w:ascii="Arial" w:hAnsi="Arial" w:cs="Arial"/>
          <w:sz w:val="22"/>
          <w:szCs w:val="22"/>
        </w:rPr>
        <w:t>EOI/</w:t>
      </w:r>
      <w:r w:rsidRPr="000C6851">
        <w:rPr>
          <w:rFonts w:ascii="Arial" w:hAnsi="Arial" w:cs="Arial"/>
          <w:sz w:val="22"/>
          <w:szCs w:val="22"/>
        </w:rPr>
        <w:t>13-14/</w:t>
      </w:r>
      <w:r w:rsidRPr="000C6851">
        <w:rPr>
          <w:rFonts w:ascii="Arial" w:hAnsi="Arial" w:cs="Arial"/>
          <w:sz w:val="22"/>
          <w:szCs w:val="22"/>
        </w:rPr>
        <w:tab/>
      </w:r>
      <w:r w:rsidRPr="000C6851">
        <w:rPr>
          <w:rFonts w:ascii="Arial" w:hAnsi="Arial" w:cs="Arial"/>
          <w:sz w:val="22"/>
          <w:szCs w:val="22"/>
        </w:rPr>
        <w:tab/>
      </w:r>
      <w:r w:rsidRPr="000C6851">
        <w:rPr>
          <w:rFonts w:ascii="Arial" w:hAnsi="Arial" w:cs="Arial"/>
          <w:sz w:val="22"/>
          <w:szCs w:val="22"/>
        </w:rPr>
        <w:tab/>
      </w:r>
      <w:r w:rsidRPr="000C6851">
        <w:rPr>
          <w:rFonts w:ascii="Arial" w:hAnsi="Arial" w:cs="Arial"/>
          <w:sz w:val="22"/>
          <w:szCs w:val="22"/>
        </w:rPr>
        <w:tab/>
      </w:r>
      <w:r w:rsidRPr="000C6851">
        <w:rPr>
          <w:rFonts w:ascii="Arial" w:hAnsi="Arial" w:cs="Arial"/>
          <w:sz w:val="22"/>
          <w:szCs w:val="22"/>
        </w:rPr>
        <w:tab/>
        <w:t>Date:</w:t>
      </w:r>
      <w:r w:rsidR="00EB4590">
        <w:rPr>
          <w:rFonts w:ascii="Arial" w:hAnsi="Arial" w:cs="Arial"/>
          <w:sz w:val="22"/>
          <w:szCs w:val="22"/>
        </w:rPr>
        <w:t xml:space="preserve"> 28</w:t>
      </w:r>
      <w:r w:rsidR="00EB4590" w:rsidRPr="00EB4590">
        <w:rPr>
          <w:rFonts w:ascii="Arial" w:hAnsi="Arial" w:cs="Arial"/>
          <w:sz w:val="22"/>
          <w:szCs w:val="22"/>
          <w:vertAlign w:val="superscript"/>
        </w:rPr>
        <w:t>th</w:t>
      </w:r>
      <w:r w:rsidR="00EB4590">
        <w:rPr>
          <w:rFonts w:ascii="Arial" w:hAnsi="Arial" w:cs="Arial"/>
          <w:sz w:val="22"/>
          <w:szCs w:val="22"/>
        </w:rPr>
        <w:t xml:space="preserve"> February 2014</w:t>
      </w:r>
    </w:p>
    <w:p w:rsidR="0036584A" w:rsidRPr="000C6851" w:rsidRDefault="0036584A" w:rsidP="0036584A">
      <w:pPr>
        <w:rPr>
          <w:rFonts w:ascii="Arial" w:hAnsi="Arial" w:cs="Arial"/>
          <w:sz w:val="22"/>
          <w:szCs w:val="22"/>
        </w:rPr>
      </w:pPr>
    </w:p>
    <w:p w:rsidR="0036584A" w:rsidRPr="000C6851" w:rsidRDefault="0036584A" w:rsidP="0036584A">
      <w:pPr>
        <w:jc w:val="center"/>
        <w:rPr>
          <w:rFonts w:ascii="Arial" w:hAnsi="Arial" w:cs="Arial"/>
          <w:b/>
          <w:sz w:val="22"/>
          <w:szCs w:val="22"/>
          <w:u w:val="single"/>
        </w:rPr>
      </w:pPr>
      <w:r w:rsidRPr="000C6851">
        <w:rPr>
          <w:rFonts w:ascii="Arial" w:hAnsi="Arial" w:cs="Arial"/>
          <w:b/>
          <w:sz w:val="22"/>
          <w:szCs w:val="22"/>
          <w:u w:val="single"/>
        </w:rPr>
        <w:t>INVITATION FOR EXPRESSION OF INTEREST (EOI)</w:t>
      </w:r>
    </w:p>
    <w:p w:rsidR="0036584A" w:rsidRPr="000C6851" w:rsidRDefault="0036584A" w:rsidP="0036584A">
      <w:pPr>
        <w:jc w:val="center"/>
        <w:rPr>
          <w:rFonts w:ascii="Arial" w:hAnsi="Arial" w:cs="Arial"/>
          <w:b/>
          <w:sz w:val="22"/>
          <w:szCs w:val="22"/>
          <w:u w:val="single"/>
        </w:rPr>
      </w:pPr>
    </w:p>
    <w:p w:rsidR="0036584A" w:rsidRPr="000C6851" w:rsidRDefault="0036584A" w:rsidP="0036584A">
      <w:pPr>
        <w:jc w:val="center"/>
        <w:rPr>
          <w:rFonts w:ascii="Arial" w:hAnsi="Arial" w:cs="Arial"/>
          <w:b/>
          <w:sz w:val="22"/>
          <w:szCs w:val="22"/>
          <w:u w:val="single"/>
        </w:rPr>
      </w:pPr>
      <w:r w:rsidRPr="000C6851">
        <w:rPr>
          <w:rFonts w:ascii="Arial" w:hAnsi="Arial" w:cs="Arial"/>
          <w:b/>
          <w:sz w:val="22"/>
          <w:szCs w:val="22"/>
          <w:u w:val="single"/>
        </w:rPr>
        <w:t xml:space="preserve">For Selection of Inspection agency for </w:t>
      </w:r>
      <w:r w:rsidR="0004719B">
        <w:rPr>
          <w:rFonts w:ascii="Arial" w:hAnsi="Arial" w:cs="Arial"/>
          <w:b/>
          <w:sz w:val="22"/>
          <w:szCs w:val="22"/>
          <w:u w:val="single"/>
        </w:rPr>
        <w:t xml:space="preserve">inspection </w:t>
      </w:r>
      <w:r w:rsidRPr="000C6851">
        <w:rPr>
          <w:rFonts w:ascii="Arial" w:hAnsi="Arial" w:cs="Arial"/>
          <w:b/>
          <w:sz w:val="22"/>
          <w:szCs w:val="22"/>
          <w:u w:val="single"/>
        </w:rPr>
        <w:t xml:space="preserve">of cold chain equipment for immunization Division </w:t>
      </w:r>
      <w:r w:rsidR="0004719B">
        <w:rPr>
          <w:rFonts w:ascii="Arial" w:hAnsi="Arial" w:cs="Arial"/>
          <w:b/>
          <w:sz w:val="22"/>
          <w:szCs w:val="22"/>
          <w:u w:val="single"/>
        </w:rPr>
        <w:t xml:space="preserve">of </w:t>
      </w:r>
      <w:r w:rsidRPr="000C6851">
        <w:rPr>
          <w:rFonts w:ascii="Arial" w:hAnsi="Arial" w:cs="Arial"/>
          <w:b/>
          <w:sz w:val="22"/>
          <w:szCs w:val="22"/>
          <w:u w:val="single"/>
        </w:rPr>
        <w:t>Ministry of Health &amp; Family Welfare</w:t>
      </w:r>
    </w:p>
    <w:p w:rsidR="0036584A" w:rsidRPr="000C6851" w:rsidRDefault="0036584A" w:rsidP="0036584A">
      <w:pPr>
        <w:rPr>
          <w:rFonts w:ascii="Arial" w:hAnsi="Arial" w:cs="Arial"/>
          <w:b/>
          <w:sz w:val="22"/>
          <w:szCs w:val="22"/>
          <w:u w:val="single"/>
        </w:rPr>
      </w:pPr>
    </w:p>
    <w:p w:rsidR="0036584A" w:rsidRPr="000C6851" w:rsidRDefault="0036584A" w:rsidP="0036584A">
      <w:pPr>
        <w:jc w:val="both"/>
        <w:rPr>
          <w:rFonts w:ascii="Arial" w:hAnsi="Arial" w:cs="Arial"/>
          <w:sz w:val="22"/>
          <w:szCs w:val="22"/>
        </w:rPr>
      </w:pPr>
      <w:r w:rsidRPr="000C6851">
        <w:rPr>
          <w:rFonts w:ascii="Arial" w:hAnsi="Arial" w:cs="Arial"/>
          <w:sz w:val="22"/>
          <w:szCs w:val="22"/>
        </w:rPr>
        <w:t>M/s HLL Life care ltd. has been appointed as procurement agent by the Ministry of Health and Family Welfare, Government of India for the procurement of cold chain equipment such as Refrigerated trucks, DG sets, WICs,</w:t>
      </w:r>
      <w:r>
        <w:rPr>
          <w:rFonts w:ascii="Arial" w:hAnsi="Arial" w:cs="Arial"/>
          <w:sz w:val="22"/>
          <w:szCs w:val="22"/>
        </w:rPr>
        <w:t xml:space="preserve"> WIFs, ILRs, Deep Freezers etc. for </w:t>
      </w:r>
      <w:proofErr w:type="spellStart"/>
      <w:r>
        <w:rPr>
          <w:rFonts w:ascii="Arial" w:hAnsi="Arial" w:cs="Arial"/>
          <w:sz w:val="22"/>
          <w:szCs w:val="22"/>
        </w:rPr>
        <w:t>KfW</w:t>
      </w:r>
      <w:proofErr w:type="spellEnd"/>
      <w:r>
        <w:rPr>
          <w:rFonts w:ascii="Arial" w:hAnsi="Arial" w:cs="Arial"/>
          <w:sz w:val="22"/>
          <w:szCs w:val="22"/>
        </w:rPr>
        <w:t xml:space="preserve"> funded project</w:t>
      </w:r>
    </w:p>
    <w:p w:rsidR="0036584A" w:rsidRPr="000C6851" w:rsidRDefault="0036584A" w:rsidP="0036584A">
      <w:pPr>
        <w:jc w:val="both"/>
        <w:rPr>
          <w:rFonts w:ascii="Arial" w:hAnsi="Arial" w:cs="Arial"/>
          <w:sz w:val="22"/>
          <w:szCs w:val="22"/>
        </w:rPr>
      </w:pPr>
    </w:p>
    <w:p w:rsidR="0036584A" w:rsidRPr="000C6851" w:rsidRDefault="0036584A" w:rsidP="0036584A">
      <w:pPr>
        <w:jc w:val="both"/>
        <w:rPr>
          <w:rFonts w:ascii="Arial" w:hAnsi="Arial" w:cs="Arial"/>
          <w:sz w:val="22"/>
          <w:szCs w:val="22"/>
        </w:rPr>
      </w:pPr>
      <w:r w:rsidRPr="000C6851">
        <w:rPr>
          <w:rFonts w:ascii="Arial" w:hAnsi="Arial" w:cs="Arial"/>
          <w:sz w:val="22"/>
          <w:szCs w:val="22"/>
        </w:rPr>
        <w:t>Expression of Interest is invited from eligible inspection agencies. The key objectives of hiring Third Party Inspection agency are:</w:t>
      </w:r>
    </w:p>
    <w:p w:rsidR="0036584A" w:rsidRPr="000C6851" w:rsidRDefault="0036584A" w:rsidP="0036584A">
      <w:pPr>
        <w:jc w:val="both"/>
        <w:rPr>
          <w:rFonts w:ascii="Arial" w:hAnsi="Arial" w:cs="Arial"/>
          <w:sz w:val="22"/>
          <w:szCs w:val="22"/>
        </w:rPr>
      </w:pPr>
    </w:p>
    <w:p w:rsidR="0036584A" w:rsidRPr="000C6851" w:rsidRDefault="0036584A" w:rsidP="0036584A">
      <w:pPr>
        <w:pStyle w:val="ListParagraph"/>
        <w:numPr>
          <w:ilvl w:val="0"/>
          <w:numId w:val="1"/>
        </w:numPr>
        <w:autoSpaceDE w:val="0"/>
        <w:autoSpaceDN w:val="0"/>
        <w:adjustRightInd w:val="0"/>
        <w:jc w:val="both"/>
        <w:rPr>
          <w:rFonts w:ascii="Arial" w:hAnsi="Arial" w:cs="Arial"/>
          <w:b/>
          <w:i/>
          <w:sz w:val="22"/>
          <w:szCs w:val="22"/>
        </w:rPr>
      </w:pPr>
      <w:r w:rsidRPr="000C6851">
        <w:rPr>
          <w:rFonts w:ascii="Arial" w:hAnsi="Arial" w:cs="Arial"/>
          <w:b/>
          <w:i/>
          <w:sz w:val="22"/>
          <w:szCs w:val="22"/>
        </w:rPr>
        <w:t>To insure that equipments/goods delivered to the consignees meet the required standards and conform to the technical specifications.</w:t>
      </w:r>
    </w:p>
    <w:p w:rsidR="0036584A" w:rsidRPr="000C6851" w:rsidRDefault="0036584A" w:rsidP="0036584A">
      <w:pPr>
        <w:pStyle w:val="ListParagraph"/>
        <w:numPr>
          <w:ilvl w:val="0"/>
          <w:numId w:val="1"/>
        </w:numPr>
        <w:autoSpaceDE w:val="0"/>
        <w:autoSpaceDN w:val="0"/>
        <w:adjustRightInd w:val="0"/>
        <w:jc w:val="both"/>
        <w:rPr>
          <w:rFonts w:ascii="Arial" w:hAnsi="Arial" w:cs="Arial"/>
          <w:sz w:val="22"/>
          <w:szCs w:val="22"/>
        </w:rPr>
      </w:pPr>
      <w:r w:rsidRPr="000C6851">
        <w:rPr>
          <w:rFonts w:ascii="Arial" w:hAnsi="Arial" w:cs="Arial"/>
          <w:sz w:val="22"/>
          <w:szCs w:val="22"/>
        </w:rPr>
        <w:t>To ensure that the quality of equipment are strictly as per the specifications provided in the NOA/contract.</w:t>
      </w:r>
    </w:p>
    <w:p w:rsidR="0036584A" w:rsidRPr="000C6851" w:rsidRDefault="0036584A" w:rsidP="0036584A">
      <w:pPr>
        <w:pStyle w:val="ListParagraph"/>
        <w:numPr>
          <w:ilvl w:val="0"/>
          <w:numId w:val="1"/>
        </w:numPr>
        <w:autoSpaceDE w:val="0"/>
        <w:autoSpaceDN w:val="0"/>
        <w:adjustRightInd w:val="0"/>
        <w:jc w:val="both"/>
        <w:rPr>
          <w:rFonts w:ascii="Arial" w:hAnsi="Arial" w:cs="Arial"/>
          <w:sz w:val="22"/>
          <w:szCs w:val="22"/>
        </w:rPr>
      </w:pPr>
      <w:r w:rsidRPr="000C6851">
        <w:rPr>
          <w:rFonts w:ascii="Arial" w:hAnsi="Arial" w:cs="Arial"/>
          <w:b/>
          <w:sz w:val="22"/>
          <w:szCs w:val="22"/>
        </w:rPr>
        <w:t>To ensure that equipment after installation and commissioning</w:t>
      </w:r>
      <w:r>
        <w:rPr>
          <w:rFonts w:ascii="Arial" w:hAnsi="Arial" w:cs="Arial"/>
          <w:b/>
          <w:sz w:val="22"/>
          <w:szCs w:val="22"/>
        </w:rPr>
        <w:t xml:space="preserve"> shall</w:t>
      </w:r>
      <w:r w:rsidRPr="000C6851">
        <w:rPr>
          <w:rFonts w:ascii="Arial" w:hAnsi="Arial" w:cs="Arial"/>
          <w:b/>
          <w:sz w:val="22"/>
          <w:szCs w:val="22"/>
        </w:rPr>
        <w:t xml:space="preserve"> meet the </w:t>
      </w:r>
      <w:r>
        <w:rPr>
          <w:rFonts w:ascii="Arial" w:hAnsi="Arial" w:cs="Arial"/>
          <w:b/>
          <w:sz w:val="22"/>
          <w:szCs w:val="22"/>
        </w:rPr>
        <w:t>technical specifications and performance parameter.</w:t>
      </w:r>
    </w:p>
    <w:p w:rsidR="0036584A" w:rsidRPr="000C6851" w:rsidRDefault="0036584A" w:rsidP="0036584A">
      <w:pPr>
        <w:pStyle w:val="ListParagraph"/>
        <w:numPr>
          <w:ilvl w:val="0"/>
          <w:numId w:val="1"/>
        </w:numPr>
        <w:autoSpaceDE w:val="0"/>
        <w:autoSpaceDN w:val="0"/>
        <w:adjustRightInd w:val="0"/>
        <w:jc w:val="both"/>
        <w:rPr>
          <w:rFonts w:ascii="Arial" w:hAnsi="Arial" w:cs="Arial"/>
          <w:b/>
          <w:i/>
          <w:sz w:val="22"/>
          <w:szCs w:val="22"/>
        </w:rPr>
      </w:pPr>
      <w:r w:rsidRPr="000C6851">
        <w:rPr>
          <w:rFonts w:ascii="Arial" w:hAnsi="Arial" w:cs="Arial"/>
          <w:b/>
          <w:i/>
          <w:sz w:val="22"/>
          <w:szCs w:val="22"/>
        </w:rPr>
        <w:t>The above objectives will be achieved through pre-dispatch inspections and post dispatch inspection after installation and commissioning of equipments at consignee end to the entire satisfaction of the consignee.</w:t>
      </w:r>
    </w:p>
    <w:p w:rsidR="0036584A" w:rsidRPr="000C6851" w:rsidRDefault="0036584A" w:rsidP="0036584A">
      <w:pPr>
        <w:pStyle w:val="ListParagraph"/>
        <w:autoSpaceDE w:val="0"/>
        <w:autoSpaceDN w:val="0"/>
        <w:adjustRightInd w:val="0"/>
        <w:jc w:val="both"/>
        <w:rPr>
          <w:rFonts w:ascii="Arial" w:hAnsi="Arial" w:cs="Arial"/>
          <w:sz w:val="22"/>
          <w:szCs w:val="22"/>
        </w:rPr>
      </w:pPr>
    </w:p>
    <w:p w:rsidR="0036584A" w:rsidRPr="000C6851" w:rsidRDefault="0036584A" w:rsidP="0036584A">
      <w:pPr>
        <w:autoSpaceDE w:val="0"/>
        <w:autoSpaceDN w:val="0"/>
        <w:adjustRightInd w:val="0"/>
        <w:jc w:val="both"/>
        <w:rPr>
          <w:rFonts w:ascii="Arial" w:hAnsi="Arial" w:cs="Arial"/>
          <w:sz w:val="22"/>
          <w:szCs w:val="22"/>
        </w:rPr>
      </w:pPr>
      <w:r w:rsidRPr="000C6851">
        <w:rPr>
          <w:rFonts w:ascii="Arial" w:hAnsi="Arial" w:cs="Arial"/>
          <w:sz w:val="22"/>
          <w:szCs w:val="22"/>
        </w:rPr>
        <w:t xml:space="preserve">The </w:t>
      </w:r>
      <w:r w:rsidR="0004719B">
        <w:rPr>
          <w:rFonts w:ascii="Arial" w:hAnsi="Arial" w:cs="Arial"/>
          <w:sz w:val="22"/>
          <w:szCs w:val="22"/>
        </w:rPr>
        <w:t>EOI document including t</w:t>
      </w:r>
      <w:r w:rsidRPr="000C6851">
        <w:rPr>
          <w:rFonts w:ascii="Arial" w:hAnsi="Arial" w:cs="Arial"/>
          <w:sz w:val="22"/>
          <w:szCs w:val="22"/>
        </w:rPr>
        <w:t xml:space="preserve">erms of </w:t>
      </w:r>
      <w:r w:rsidR="0004719B">
        <w:rPr>
          <w:rFonts w:ascii="Arial" w:hAnsi="Arial" w:cs="Arial"/>
          <w:sz w:val="22"/>
          <w:szCs w:val="22"/>
        </w:rPr>
        <w:t>r</w:t>
      </w:r>
      <w:r w:rsidRPr="000C6851">
        <w:rPr>
          <w:rFonts w:ascii="Arial" w:hAnsi="Arial" w:cs="Arial"/>
          <w:sz w:val="22"/>
          <w:szCs w:val="22"/>
        </w:rPr>
        <w:t>eference</w:t>
      </w:r>
      <w:r w:rsidR="0004719B">
        <w:rPr>
          <w:rFonts w:ascii="Arial" w:hAnsi="Arial" w:cs="Arial"/>
          <w:sz w:val="22"/>
          <w:szCs w:val="22"/>
        </w:rPr>
        <w:t xml:space="preserve"> and eligibility criteria </w:t>
      </w:r>
      <w:r w:rsidRPr="000C6851">
        <w:rPr>
          <w:rFonts w:ascii="Arial" w:hAnsi="Arial" w:cs="Arial"/>
          <w:sz w:val="22"/>
          <w:szCs w:val="22"/>
        </w:rPr>
        <w:t xml:space="preserve">for selection of third party inspection agency is available at website </w:t>
      </w:r>
      <w:hyperlink r:id="rId5" w:history="1">
        <w:r w:rsidRPr="000C6851">
          <w:rPr>
            <w:rStyle w:val="Hyperlink"/>
            <w:rFonts w:ascii="Arial" w:hAnsi="Arial" w:cs="Arial"/>
            <w:sz w:val="22"/>
            <w:szCs w:val="22"/>
          </w:rPr>
          <w:t>www.lifecarehll.com</w:t>
        </w:r>
      </w:hyperlink>
      <w:r>
        <w:t>,</w:t>
      </w:r>
      <w:r w:rsidR="00C729A7">
        <w:t xml:space="preserve"> and</w:t>
      </w:r>
      <w:r>
        <w:t xml:space="preserve"> </w:t>
      </w:r>
      <w:hyperlink r:id="rId6" w:history="1">
        <w:r w:rsidRPr="007C6A5C">
          <w:rPr>
            <w:rStyle w:val="Hyperlink"/>
          </w:rPr>
          <w:t>www.eprocure.gov.in</w:t>
        </w:r>
      </w:hyperlink>
      <w:r>
        <w:t xml:space="preserve">, </w:t>
      </w:r>
    </w:p>
    <w:p w:rsidR="0036584A" w:rsidRPr="000C6851" w:rsidRDefault="0036584A" w:rsidP="0036584A">
      <w:pPr>
        <w:autoSpaceDE w:val="0"/>
        <w:autoSpaceDN w:val="0"/>
        <w:adjustRightInd w:val="0"/>
        <w:jc w:val="both"/>
        <w:rPr>
          <w:rFonts w:ascii="Arial" w:hAnsi="Arial" w:cs="Arial"/>
          <w:sz w:val="22"/>
          <w:szCs w:val="22"/>
        </w:rPr>
      </w:pPr>
    </w:p>
    <w:p w:rsidR="0036584A" w:rsidRPr="000C6851" w:rsidRDefault="0036584A" w:rsidP="0036584A">
      <w:pPr>
        <w:pStyle w:val="Default"/>
        <w:jc w:val="both"/>
        <w:rPr>
          <w:rFonts w:ascii="Arial" w:hAnsi="Arial" w:cs="Arial"/>
          <w:sz w:val="22"/>
          <w:szCs w:val="22"/>
        </w:rPr>
      </w:pPr>
      <w:r w:rsidRPr="000C6851">
        <w:rPr>
          <w:rFonts w:ascii="Arial" w:hAnsi="Arial" w:cs="Arial"/>
          <w:sz w:val="22"/>
          <w:szCs w:val="22"/>
        </w:rPr>
        <w:t xml:space="preserve">Interested </w:t>
      </w:r>
      <w:r w:rsidR="0004719B">
        <w:rPr>
          <w:rFonts w:ascii="Arial" w:hAnsi="Arial" w:cs="Arial"/>
          <w:sz w:val="22"/>
          <w:szCs w:val="22"/>
        </w:rPr>
        <w:t xml:space="preserve">inspection </w:t>
      </w:r>
      <w:r w:rsidRPr="000C6851">
        <w:rPr>
          <w:rFonts w:ascii="Arial" w:hAnsi="Arial" w:cs="Arial"/>
          <w:sz w:val="22"/>
          <w:szCs w:val="22"/>
        </w:rPr>
        <w:t xml:space="preserve">agencies who meet the </w:t>
      </w:r>
      <w:r w:rsidR="0004719B">
        <w:rPr>
          <w:rFonts w:ascii="Arial" w:hAnsi="Arial" w:cs="Arial"/>
          <w:sz w:val="22"/>
          <w:szCs w:val="22"/>
        </w:rPr>
        <w:t xml:space="preserve">eligibility </w:t>
      </w:r>
      <w:r w:rsidRPr="000C6851">
        <w:rPr>
          <w:rFonts w:ascii="Arial" w:hAnsi="Arial" w:cs="Arial"/>
          <w:sz w:val="22"/>
          <w:szCs w:val="22"/>
        </w:rPr>
        <w:t xml:space="preserve">criteria may </w:t>
      </w:r>
      <w:r w:rsidR="0004719B">
        <w:rPr>
          <w:rFonts w:ascii="Arial" w:hAnsi="Arial" w:cs="Arial"/>
          <w:sz w:val="22"/>
          <w:szCs w:val="22"/>
        </w:rPr>
        <w:t>submit</w:t>
      </w:r>
      <w:r w:rsidRPr="000C6851">
        <w:rPr>
          <w:rFonts w:ascii="Arial" w:hAnsi="Arial" w:cs="Arial"/>
          <w:sz w:val="22"/>
          <w:szCs w:val="22"/>
        </w:rPr>
        <w:t xml:space="preserve"> their Expression of Interest with all the necessary documents in a sealed cover along with the covering letter duly signed by an authorized signatory and a non-refundable processing fee of Rs10</w:t>
      </w:r>
      <w:proofErr w:type="gramStart"/>
      <w:r w:rsidRPr="000C6851">
        <w:rPr>
          <w:rFonts w:ascii="Arial" w:hAnsi="Arial" w:cs="Arial"/>
          <w:sz w:val="22"/>
          <w:szCs w:val="22"/>
        </w:rPr>
        <w:t>,000</w:t>
      </w:r>
      <w:proofErr w:type="gramEnd"/>
      <w:r>
        <w:rPr>
          <w:rFonts w:ascii="Arial" w:hAnsi="Arial" w:cs="Arial"/>
          <w:sz w:val="22"/>
          <w:szCs w:val="22"/>
        </w:rPr>
        <w:t xml:space="preserve"> or 200 USD</w:t>
      </w:r>
      <w:r w:rsidRPr="000C6851">
        <w:rPr>
          <w:rFonts w:ascii="Arial" w:hAnsi="Arial" w:cs="Arial"/>
          <w:sz w:val="22"/>
          <w:szCs w:val="22"/>
        </w:rPr>
        <w:t xml:space="preserve"> in the form of a Demand draft or a Pay Order (drawn in favor of HLL </w:t>
      </w:r>
      <w:proofErr w:type="spellStart"/>
      <w:r w:rsidRPr="000C6851">
        <w:rPr>
          <w:rFonts w:ascii="Arial" w:hAnsi="Arial" w:cs="Arial"/>
          <w:sz w:val="22"/>
          <w:szCs w:val="22"/>
        </w:rPr>
        <w:t>Lifecare</w:t>
      </w:r>
      <w:proofErr w:type="spellEnd"/>
      <w:r w:rsidRPr="000C6851">
        <w:rPr>
          <w:rFonts w:ascii="Arial" w:hAnsi="Arial" w:cs="Arial"/>
          <w:sz w:val="22"/>
          <w:szCs w:val="22"/>
        </w:rPr>
        <w:t xml:space="preserve"> Ltd. on or before </w:t>
      </w:r>
      <w:r w:rsidR="00EB4590">
        <w:rPr>
          <w:rFonts w:ascii="Arial" w:hAnsi="Arial" w:cs="Arial"/>
          <w:sz w:val="22"/>
          <w:szCs w:val="22"/>
        </w:rPr>
        <w:t>16</w:t>
      </w:r>
      <w:r w:rsidR="00EB4590" w:rsidRPr="00EB4590">
        <w:rPr>
          <w:rFonts w:ascii="Arial" w:hAnsi="Arial" w:cs="Arial"/>
          <w:sz w:val="22"/>
          <w:szCs w:val="22"/>
          <w:vertAlign w:val="superscript"/>
        </w:rPr>
        <w:t>th</w:t>
      </w:r>
      <w:r w:rsidR="00EB4590">
        <w:rPr>
          <w:rFonts w:ascii="Arial" w:hAnsi="Arial" w:cs="Arial"/>
          <w:sz w:val="22"/>
          <w:szCs w:val="22"/>
        </w:rPr>
        <w:t xml:space="preserve"> April 2014</w:t>
      </w:r>
      <w:r w:rsidRPr="000C6851">
        <w:rPr>
          <w:rFonts w:ascii="Arial" w:hAnsi="Arial" w:cs="Arial"/>
          <w:sz w:val="22"/>
          <w:szCs w:val="22"/>
        </w:rPr>
        <w:t xml:space="preserve"> by </w:t>
      </w:r>
      <w:r w:rsidR="00EB4590">
        <w:rPr>
          <w:rFonts w:ascii="Arial" w:hAnsi="Arial" w:cs="Arial"/>
          <w:sz w:val="22"/>
          <w:szCs w:val="22"/>
        </w:rPr>
        <w:t>15.00</w:t>
      </w:r>
      <w:r w:rsidRPr="000C6851">
        <w:rPr>
          <w:rFonts w:ascii="Arial" w:hAnsi="Arial" w:cs="Arial"/>
          <w:sz w:val="22"/>
          <w:szCs w:val="22"/>
        </w:rPr>
        <w:t xml:space="preserve"> hours at the </w:t>
      </w:r>
      <w:r w:rsidR="0004719B">
        <w:rPr>
          <w:rFonts w:ascii="Arial" w:hAnsi="Arial" w:cs="Arial"/>
          <w:sz w:val="22"/>
          <w:szCs w:val="22"/>
        </w:rPr>
        <w:t>above address.</w:t>
      </w:r>
    </w:p>
    <w:p w:rsidR="0036584A" w:rsidRPr="000C6851" w:rsidRDefault="0036584A" w:rsidP="0036584A">
      <w:pPr>
        <w:pStyle w:val="Default"/>
        <w:rPr>
          <w:rFonts w:ascii="Arial" w:hAnsi="Arial" w:cs="Arial"/>
          <w:sz w:val="22"/>
          <w:szCs w:val="22"/>
        </w:rPr>
      </w:pPr>
    </w:p>
    <w:p w:rsidR="0036584A" w:rsidRPr="000C6851" w:rsidRDefault="0036584A" w:rsidP="0036584A">
      <w:pPr>
        <w:autoSpaceDE w:val="0"/>
        <w:autoSpaceDN w:val="0"/>
        <w:adjustRightInd w:val="0"/>
        <w:ind w:left="5040"/>
        <w:jc w:val="center"/>
        <w:rPr>
          <w:rFonts w:ascii="Arial" w:hAnsi="Arial" w:cs="Arial"/>
          <w:sz w:val="22"/>
          <w:szCs w:val="22"/>
        </w:rPr>
      </w:pPr>
    </w:p>
    <w:p w:rsidR="0036584A" w:rsidRPr="000C6851" w:rsidRDefault="0036584A" w:rsidP="0036584A">
      <w:pPr>
        <w:autoSpaceDE w:val="0"/>
        <w:autoSpaceDN w:val="0"/>
        <w:adjustRightInd w:val="0"/>
        <w:ind w:left="5040"/>
        <w:jc w:val="center"/>
        <w:rPr>
          <w:rFonts w:ascii="Arial" w:hAnsi="Arial" w:cs="Arial"/>
          <w:sz w:val="22"/>
          <w:szCs w:val="22"/>
        </w:rPr>
      </w:pPr>
    </w:p>
    <w:p w:rsidR="0036584A" w:rsidRPr="000C6851" w:rsidRDefault="0036584A" w:rsidP="0036584A">
      <w:pPr>
        <w:autoSpaceDE w:val="0"/>
        <w:autoSpaceDN w:val="0"/>
        <w:adjustRightInd w:val="0"/>
        <w:ind w:left="5040"/>
        <w:jc w:val="center"/>
        <w:rPr>
          <w:rFonts w:ascii="Arial" w:hAnsi="Arial" w:cs="Arial"/>
          <w:sz w:val="22"/>
          <w:szCs w:val="22"/>
        </w:rPr>
      </w:pPr>
    </w:p>
    <w:p w:rsidR="0036584A" w:rsidRPr="000C6851" w:rsidRDefault="0036584A" w:rsidP="0036584A">
      <w:pPr>
        <w:autoSpaceDE w:val="0"/>
        <w:autoSpaceDN w:val="0"/>
        <w:adjustRightInd w:val="0"/>
        <w:ind w:left="5040"/>
        <w:jc w:val="center"/>
        <w:rPr>
          <w:rFonts w:ascii="Arial" w:hAnsi="Arial" w:cs="Arial"/>
          <w:sz w:val="22"/>
          <w:szCs w:val="22"/>
        </w:rPr>
      </w:pPr>
    </w:p>
    <w:p w:rsidR="0036584A" w:rsidRDefault="0036584A" w:rsidP="0036584A">
      <w:pPr>
        <w:autoSpaceDE w:val="0"/>
        <w:autoSpaceDN w:val="0"/>
        <w:adjustRightInd w:val="0"/>
        <w:ind w:left="5040"/>
        <w:jc w:val="center"/>
        <w:rPr>
          <w:rFonts w:ascii="Arial" w:hAnsi="Arial" w:cs="Arial"/>
          <w:sz w:val="22"/>
          <w:szCs w:val="22"/>
        </w:rPr>
      </w:pPr>
      <w:r w:rsidRPr="000C6851">
        <w:rPr>
          <w:rFonts w:ascii="Arial" w:hAnsi="Arial" w:cs="Arial"/>
          <w:sz w:val="22"/>
          <w:szCs w:val="22"/>
        </w:rPr>
        <w:t>Head (P&amp;CD)</w:t>
      </w:r>
    </w:p>
    <w:p w:rsidR="0036584A" w:rsidRPr="000C6851" w:rsidRDefault="0036584A" w:rsidP="0036584A">
      <w:pPr>
        <w:autoSpaceDE w:val="0"/>
        <w:autoSpaceDN w:val="0"/>
        <w:adjustRightInd w:val="0"/>
        <w:ind w:left="5040"/>
        <w:jc w:val="center"/>
        <w:rPr>
          <w:rFonts w:ascii="Arial" w:hAnsi="Arial" w:cs="Arial"/>
          <w:sz w:val="22"/>
          <w:szCs w:val="22"/>
        </w:rPr>
      </w:pPr>
      <w:r>
        <w:rPr>
          <w:rFonts w:ascii="Arial" w:hAnsi="Arial" w:cs="Arial"/>
          <w:sz w:val="22"/>
          <w:szCs w:val="22"/>
        </w:rPr>
        <w:t xml:space="preserve">HLL </w:t>
      </w:r>
      <w:proofErr w:type="spellStart"/>
      <w:r>
        <w:rPr>
          <w:rFonts w:ascii="Arial" w:hAnsi="Arial" w:cs="Arial"/>
          <w:sz w:val="22"/>
          <w:szCs w:val="22"/>
        </w:rPr>
        <w:t>Lifecare</w:t>
      </w:r>
      <w:proofErr w:type="spellEnd"/>
      <w:r>
        <w:rPr>
          <w:rFonts w:ascii="Arial" w:hAnsi="Arial" w:cs="Arial"/>
          <w:sz w:val="22"/>
          <w:szCs w:val="22"/>
        </w:rPr>
        <w:t xml:space="preserve"> Ltd.</w:t>
      </w:r>
    </w:p>
    <w:p w:rsidR="00EC5369" w:rsidRDefault="00EC5369"/>
    <w:sectPr w:rsidR="00EC5369" w:rsidSect="00EC5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005A9"/>
    <w:multiLevelType w:val="hybridMultilevel"/>
    <w:tmpl w:val="7BE4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6584A"/>
    <w:rsid w:val="0004719B"/>
    <w:rsid w:val="00103A65"/>
    <w:rsid w:val="00195AAB"/>
    <w:rsid w:val="00334884"/>
    <w:rsid w:val="0036584A"/>
    <w:rsid w:val="00501392"/>
    <w:rsid w:val="009527E2"/>
    <w:rsid w:val="009D0E47"/>
    <w:rsid w:val="00C729A7"/>
    <w:rsid w:val="00EB4590"/>
    <w:rsid w:val="00EC5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84A"/>
    <w:pPr>
      <w:ind w:left="720"/>
      <w:contextualSpacing/>
    </w:pPr>
  </w:style>
  <w:style w:type="character" w:styleId="Hyperlink">
    <w:name w:val="Hyperlink"/>
    <w:basedOn w:val="DefaultParagraphFont"/>
    <w:uiPriority w:val="99"/>
    <w:unhideWhenUsed/>
    <w:rsid w:val="0036584A"/>
    <w:rPr>
      <w:color w:val="0000FF" w:themeColor="hyperlink"/>
      <w:u w:val="single"/>
    </w:rPr>
  </w:style>
  <w:style w:type="paragraph" w:customStyle="1" w:styleId="Default">
    <w:name w:val="Default"/>
    <w:rsid w:val="0036584A"/>
    <w:pPr>
      <w:autoSpaceDE w:val="0"/>
      <w:autoSpaceDN w:val="0"/>
      <w:adjustRightInd w:val="0"/>
      <w:spacing w:after="0" w:line="240" w:lineRule="auto"/>
    </w:pPr>
    <w:rPr>
      <w:rFonts w:ascii="Lucida Sans Unicode" w:eastAsia="Times New Roman" w:hAnsi="Lucida Sans Unicode" w:cs="Lucida Sans Uni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rocure.gov.in" TargetMode="External"/><Relationship Id="rId5" Type="http://schemas.openxmlformats.org/officeDocument/2006/relationships/hyperlink" Target="http://www.lifecarehll.com"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SAXENA-PCD</dc:creator>
  <cp:keywords/>
  <dc:description/>
  <cp:lastModifiedBy>SAXENA-PCD</cp:lastModifiedBy>
  <cp:revision>5</cp:revision>
  <dcterms:created xsi:type="dcterms:W3CDTF">2014-02-08T06:42:00Z</dcterms:created>
  <dcterms:modified xsi:type="dcterms:W3CDTF">2014-02-27T07:43:00Z</dcterms:modified>
</cp:coreProperties>
</file>