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FE" w:rsidRPr="007C32C4" w:rsidRDefault="00667EFE" w:rsidP="00667EFE">
      <w:pPr>
        <w:spacing w:line="276" w:lineRule="auto"/>
        <w:jc w:val="center"/>
        <w:rPr>
          <w:rFonts w:asciiTheme="minorHAnsi" w:hAnsiTheme="minorHAnsi" w:cs="Arial"/>
          <w:bCs/>
        </w:rPr>
      </w:pPr>
      <w:r w:rsidRPr="007C32C4">
        <w:rPr>
          <w:rFonts w:asciiTheme="minorHAnsi" w:hAnsiTheme="minorHAnsi" w:cs="Arial"/>
          <w:bCs/>
          <w:noProof/>
          <w:lang w:bidi="hi-IN"/>
        </w:rPr>
        <w:drawing>
          <wp:inline distT="0" distB="0" distL="0" distR="0" wp14:anchorId="282AE35E" wp14:editId="1061547C">
            <wp:extent cx="3248025" cy="838200"/>
            <wp:effectExtent l="0" t="0" r="9525"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inline>
        </w:drawing>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Corporate and Registered Office,</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HLL </w:t>
      </w:r>
      <w:proofErr w:type="spellStart"/>
      <w:r w:rsidRPr="007C32C4">
        <w:rPr>
          <w:rFonts w:asciiTheme="minorHAnsi" w:hAnsiTheme="minorHAnsi" w:cs="Arial"/>
        </w:rPr>
        <w:t>Bhavan</w:t>
      </w:r>
      <w:proofErr w:type="spellEnd"/>
      <w:r w:rsidRPr="007C32C4">
        <w:rPr>
          <w:rFonts w:asciiTheme="minorHAnsi" w:hAnsiTheme="minorHAnsi" w:cs="Arial"/>
        </w:rPr>
        <w:t xml:space="preserve">, </w:t>
      </w:r>
      <w:proofErr w:type="spellStart"/>
      <w:r w:rsidRPr="007C32C4">
        <w:rPr>
          <w:rFonts w:asciiTheme="minorHAnsi" w:hAnsiTheme="minorHAnsi" w:cs="Arial"/>
        </w:rPr>
        <w:t>Poojappura</w:t>
      </w:r>
      <w:proofErr w:type="spellEnd"/>
      <w:r w:rsidRPr="007C32C4">
        <w:rPr>
          <w:rFonts w:asciiTheme="minorHAnsi" w:hAnsiTheme="minorHAnsi" w:cs="Arial"/>
        </w:rPr>
        <w:t>,</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Thiruvananthapuram– 695 012</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Kerala, India.</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Phone: 0471 – 2354949</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Website: </w:t>
      </w:r>
      <w:hyperlink r:id="rId9" w:history="1">
        <w:r w:rsidRPr="007C32C4">
          <w:rPr>
            <w:rStyle w:val="Hyperlink"/>
            <w:rFonts w:asciiTheme="minorHAnsi" w:hAnsiTheme="minorHAnsi" w:cs="Arial"/>
          </w:rPr>
          <w:t>www.lifecarehll.com</w:t>
        </w:r>
      </w:hyperlink>
    </w:p>
    <w:p w:rsidR="00667EFE" w:rsidRPr="007C32C4" w:rsidRDefault="00667EFE" w:rsidP="00667EFE">
      <w:pPr>
        <w:spacing w:line="276" w:lineRule="auto"/>
        <w:rPr>
          <w:rFonts w:asciiTheme="minorHAnsi" w:hAnsiTheme="minorHAnsi" w:cs="Arial"/>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spacing w:line="276" w:lineRule="auto"/>
        <w:rPr>
          <w:rFonts w:asciiTheme="minorHAnsi" w:hAnsiTheme="minorHAnsi"/>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pStyle w:val="Heading2"/>
        <w:spacing w:line="276" w:lineRule="auto"/>
        <w:jc w:val="center"/>
        <w:rPr>
          <w:rFonts w:asciiTheme="minorHAnsi" w:hAnsiTheme="minorHAnsi"/>
          <w:iCs/>
          <w:sz w:val="24"/>
          <w:szCs w:val="24"/>
          <w:u w:val="single"/>
        </w:rPr>
      </w:pPr>
      <w:r w:rsidRPr="007C32C4">
        <w:rPr>
          <w:rFonts w:asciiTheme="minorHAnsi" w:hAnsiTheme="minorHAnsi"/>
          <w:iCs/>
          <w:sz w:val="24"/>
          <w:szCs w:val="24"/>
          <w:u w:val="single"/>
        </w:rPr>
        <w:t>Invitation of Bid for appointing External Reference Laboratory for outsourcing of Specialty Path lab tests for Hindlabs Diagnostic Centre all over INDIA</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jc w:val="center"/>
        <w:rPr>
          <w:rFonts w:asciiTheme="minorHAnsi" w:hAnsiTheme="minorHAnsi" w:cs="Arial"/>
          <w:b/>
          <w:caps/>
          <w:u w:val="single"/>
        </w:rPr>
      </w:pPr>
    </w:p>
    <w:p w:rsidR="00667EFE" w:rsidRPr="007C32C4" w:rsidRDefault="00667EFE" w:rsidP="00667EFE">
      <w:pPr>
        <w:spacing w:line="276" w:lineRule="auto"/>
        <w:jc w:val="center"/>
        <w:rPr>
          <w:rFonts w:asciiTheme="minorHAnsi" w:hAnsiTheme="minorHAnsi" w:cs="Arial"/>
        </w:rPr>
      </w:pPr>
    </w:p>
    <w:p w:rsidR="00667EFE" w:rsidRPr="007C32C4" w:rsidRDefault="00667EFE" w:rsidP="00667EFE">
      <w:pPr>
        <w:pStyle w:val="MessageHeader"/>
        <w:pBdr>
          <w:top w:val="single" w:sz="6" w:space="2" w:color="auto"/>
          <w:right w:val="single" w:sz="6" w:space="0" w:color="auto"/>
        </w:pBdr>
        <w:spacing w:line="276" w:lineRule="auto"/>
        <w:rPr>
          <w:rFonts w:asciiTheme="minorHAnsi" w:hAnsiTheme="minorHAnsi"/>
        </w:rPr>
      </w:pPr>
      <w:r w:rsidRPr="007C32C4">
        <w:rPr>
          <w:rFonts w:asciiTheme="minorHAnsi" w:hAnsiTheme="minorHAnsi"/>
        </w:rPr>
        <w:t>Date</w:t>
      </w:r>
      <w:r w:rsidRPr="007C32C4">
        <w:rPr>
          <w:rFonts w:asciiTheme="minorHAnsi" w:hAnsiTheme="minorHAnsi"/>
        </w:rPr>
        <w:tab/>
        <w:t>:</w:t>
      </w:r>
      <w:r w:rsidRPr="007C32C4">
        <w:rPr>
          <w:rFonts w:asciiTheme="minorHAnsi" w:hAnsiTheme="minorHAnsi"/>
        </w:rPr>
        <w:tab/>
      </w:r>
      <w:r w:rsidRPr="007C32C4">
        <w:rPr>
          <w:rFonts w:asciiTheme="minorHAnsi" w:hAnsiTheme="minorHAnsi"/>
        </w:rPr>
        <w:tab/>
      </w:r>
      <w:r w:rsidR="00FE6934">
        <w:rPr>
          <w:rFonts w:asciiTheme="minorHAnsi" w:hAnsiTheme="minorHAnsi"/>
        </w:rPr>
        <w:t>21</w:t>
      </w:r>
      <w:r w:rsidR="000B62DB" w:rsidRPr="007C32C4">
        <w:rPr>
          <w:rFonts w:asciiTheme="minorHAnsi" w:hAnsiTheme="minorHAnsi"/>
        </w:rPr>
        <w:t>.07.2015</w:t>
      </w:r>
    </w:p>
    <w:p w:rsidR="00667EFE" w:rsidRPr="007C32C4" w:rsidRDefault="00543CEF" w:rsidP="00667EFE">
      <w:pPr>
        <w:pStyle w:val="MessageHeader"/>
        <w:pBdr>
          <w:top w:val="single" w:sz="6" w:space="2" w:color="auto"/>
          <w:right w:val="single" w:sz="6" w:space="0" w:color="auto"/>
        </w:pBdr>
        <w:spacing w:line="276" w:lineRule="auto"/>
        <w:rPr>
          <w:rFonts w:asciiTheme="minorHAnsi" w:hAnsiTheme="minorHAnsi"/>
        </w:rPr>
      </w:pPr>
      <w:proofErr w:type="gramStart"/>
      <w:r w:rsidRPr="007C32C4">
        <w:rPr>
          <w:rFonts w:asciiTheme="minorHAnsi" w:hAnsiTheme="minorHAnsi"/>
        </w:rPr>
        <w:t>IFB No.</w:t>
      </w:r>
      <w:proofErr w:type="gramEnd"/>
      <w:r w:rsidR="00697204">
        <w:rPr>
          <w:rFonts w:asciiTheme="minorHAnsi" w:hAnsiTheme="minorHAnsi"/>
        </w:rPr>
        <w:tab/>
        <w:t>:</w:t>
      </w:r>
      <w:r w:rsidR="00697204">
        <w:rPr>
          <w:rFonts w:asciiTheme="minorHAnsi" w:hAnsiTheme="minorHAnsi"/>
        </w:rPr>
        <w:tab/>
      </w:r>
      <w:r w:rsidR="00697204">
        <w:rPr>
          <w:rFonts w:asciiTheme="minorHAnsi" w:hAnsiTheme="minorHAnsi"/>
        </w:rPr>
        <w:tab/>
        <w:t>HLL/CHO/HCS/PROC/2015-16/273</w:t>
      </w:r>
      <w:r w:rsidRPr="007C32C4">
        <w:rPr>
          <w:rFonts w:asciiTheme="minorHAnsi" w:hAnsiTheme="minorHAnsi"/>
        </w:rPr>
        <w:t>/TEN-</w:t>
      </w:r>
      <w:r w:rsidR="00697204">
        <w:rPr>
          <w:rFonts w:asciiTheme="minorHAnsi" w:hAnsiTheme="minorHAnsi"/>
        </w:rPr>
        <w:t>14</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r w:rsidRPr="007C32C4">
        <w:rPr>
          <w:rFonts w:asciiTheme="minorHAnsi" w:hAnsiTheme="minorHAnsi" w:cs="Arial"/>
          <w:b/>
        </w:rPr>
        <w:t>The schedule of the bid is given below.</w:t>
      </w:r>
    </w:p>
    <w:p w:rsidR="00667EFE" w:rsidRPr="007C32C4" w:rsidRDefault="00667EFE" w:rsidP="00667EFE">
      <w:pPr>
        <w:widowControl w:val="0"/>
        <w:tabs>
          <w:tab w:val="left" w:pos="540"/>
          <w:tab w:val="left" w:pos="720"/>
        </w:tabs>
        <w:autoSpaceDE w:val="0"/>
        <w:autoSpaceDN w:val="0"/>
        <w:adjustRightInd w:val="0"/>
        <w:spacing w:line="276" w:lineRule="auto"/>
        <w:ind w:left="300"/>
        <w:rPr>
          <w:rFonts w:asciiTheme="minorHAnsi" w:hAnsiTheme="minorHAnsi" w:cs="Arial"/>
        </w:rPr>
      </w:pPr>
    </w:p>
    <w:p w:rsidR="00667EFE" w:rsidRPr="007C32C4" w:rsidRDefault="00667EFE" w:rsidP="00667EFE">
      <w:pPr>
        <w:pStyle w:val="List3"/>
        <w:spacing w:line="276" w:lineRule="auto"/>
        <w:ind w:left="120" w:firstLine="0"/>
        <w:jc w:val="both"/>
        <w:rPr>
          <w:rFonts w:asciiTheme="minorHAnsi" w:hAnsiTheme="minorHAnsi" w:cs="Arial"/>
          <w:spacing w:val="-4"/>
        </w:rPr>
      </w:pPr>
    </w:p>
    <w:p w:rsidR="00667EFE" w:rsidRPr="007C32C4" w:rsidRDefault="00667EFE" w:rsidP="00667EFE">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7C32C4">
        <w:rPr>
          <w:rFonts w:asciiTheme="minorHAnsi" w:hAnsiTheme="minorHAnsi" w:cs="Arial"/>
          <w:b/>
          <w:spacing w:val="-4"/>
        </w:rPr>
        <w:t>Last date and ti</w:t>
      </w:r>
      <w:r w:rsidRPr="007C32C4">
        <w:rPr>
          <w:rFonts w:asciiTheme="minorHAnsi" w:hAnsiTheme="minorHAnsi" w:cs="Arial"/>
          <w:b/>
          <w:spacing w:val="-6"/>
        </w:rPr>
        <w:t>m</w:t>
      </w:r>
      <w:r w:rsidRPr="007C32C4">
        <w:rPr>
          <w:rFonts w:asciiTheme="minorHAnsi" w:hAnsiTheme="minorHAnsi" w:cs="Arial"/>
          <w:b/>
          <w:spacing w:val="-4"/>
        </w:rPr>
        <w:t>e fo</w:t>
      </w:r>
      <w:r w:rsidRPr="007C32C4">
        <w:rPr>
          <w:rFonts w:asciiTheme="minorHAnsi" w:hAnsiTheme="minorHAnsi" w:cs="Arial"/>
          <w:b/>
        </w:rPr>
        <w:t xml:space="preserve">r receipt of bids               </w:t>
      </w:r>
      <w:r w:rsidR="00543CEF" w:rsidRPr="007C32C4">
        <w:rPr>
          <w:rFonts w:asciiTheme="minorHAnsi" w:hAnsiTheme="minorHAnsi" w:cs="Arial"/>
          <w:b/>
          <w:spacing w:val="-4"/>
        </w:rPr>
        <w:t xml:space="preserve">:  15.00 </w:t>
      </w:r>
      <w:proofErr w:type="spellStart"/>
      <w:r w:rsidR="00543CEF" w:rsidRPr="007C32C4">
        <w:rPr>
          <w:rFonts w:asciiTheme="minorHAnsi" w:hAnsiTheme="minorHAnsi" w:cs="Arial"/>
          <w:b/>
          <w:spacing w:val="-4"/>
        </w:rPr>
        <w:t>Hrs</w:t>
      </w:r>
      <w:proofErr w:type="spellEnd"/>
      <w:r w:rsidR="00543CEF" w:rsidRPr="007C32C4">
        <w:rPr>
          <w:rFonts w:asciiTheme="minorHAnsi" w:hAnsiTheme="minorHAnsi" w:cs="Arial"/>
          <w:b/>
          <w:spacing w:val="-4"/>
        </w:rPr>
        <w:t xml:space="preserve"> on</w:t>
      </w:r>
      <w:r w:rsidR="00FE6934">
        <w:rPr>
          <w:rFonts w:asciiTheme="minorHAnsi" w:hAnsiTheme="minorHAnsi" w:cs="Arial"/>
          <w:b/>
          <w:spacing w:val="-4"/>
        </w:rPr>
        <w:t xml:space="preserve"> 01.08</w:t>
      </w:r>
      <w:r w:rsidR="000B62DB" w:rsidRPr="007C32C4">
        <w:rPr>
          <w:rFonts w:asciiTheme="minorHAnsi" w:hAnsiTheme="minorHAnsi" w:cs="Arial"/>
          <w:b/>
          <w:spacing w:val="-4"/>
        </w:rPr>
        <w:t>.2015</w:t>
      </w:r>
      <w:r w:rsidR="00543CEF" w:rsidRPr="007C32C4">
        <w:rPr>
          <w:rFonts w:asciiTheme="minorHAnsi" w:hAnsiTheme="minorHAnsi" w:cs="Arial"/>
          <w:b/>
          <w:spacing w:val="-4"/>
        </w:rPr>
        <w:t xml:space="preserve">  </w:t>
      </w:r>
      <w:r w:rsidRPr="007C32C4">
        <w:rPr>
          <w:rFonts w:asciiTheme="minorHAnsi" w:hAnsiTheme="minorHAnsi" w:cs="Arial"/>
          <w:b/>
          <w:spacing w:val="-4"/>
        </w:rPr>
        <w:t xml:space="preserve">   </w:t>
      </w:r>
    </w:p>
    <w:p w:rsidR="00667EFE" w:rsidRPr="007C32C4" w:rsidRDefault="00667EFE" w:rsidP="00667EFE">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7C32C4">
        <w:rPr>
          <w:rFonts w:asciiTheme="minorHAnsi" w:hAnsiTheme="minorHAnsi" w:cs="Arial"/>
          <w:b/>
        </w:rPr>
        <w:t>Ti</w:t>
      </w:r>
      <w:r w:rsidRPr="007C32C4">
        <w:rPr>
          <w:rFonts w:asciiTheme="minorHAnsi" w:hAnsiTheme="minorHAnsi" w:cs="Arial"/>
          <w:b/>
          <w:spacing w:val="-6"/>
        </w:rPr>
        <w:t>m</w:t>
      </w:r>
      <w:r w:rsidRPr="007C32C4">
        <w:rPr>
          <w:rFonts w:asciiTheme="minorHAnsi" w:hAnsiTheme="minorHAnsi" w:cs="Arial"/>
          <w:b/>
        </w:rPr>
        <w:t xml:space="preserve">e and date of </w:t>
      </w:r>
      <w:r w:rsidRPr="007C32C4">
        <w:rPr>
          <w:rFonts w:asciiTheme="minorHAnsi" w:hAnsiTheme="minorHAnsi" w:cs="Arial"/>
          <w:b/>
          <w:spacing w:val="-3"/>
        </w:rPr>
        <w:t>open</w:t>
      </w:r>
      <w:r w:rsidRPr="007C32C4">
        <w:rPr>
          <w:rFonts w:asciiTheme="minorHAnsi" w:hAnsiTheme="minorHAnsi" w:cs="Arial"/>
          <w:b/>
        </w:rPr>
        <w:t>i</w:t>
      </w:r>
      <w:r w:rsidRPr="007C32C4">
        <w:rPr>
          <w:rFonts w:asciiTheme="minorHAnsi" w:hAnsiTheme="minorHAnsi" w:cs="Arial"/>
          <w:b/>
          <w:spacing w:val="-3"/>
        </w:rPr>
        <w:t>n</w:t>
      </w:r>
      <w:r w:rsidRPr="007C32C4">
        <w:rPr>
          <w:rFonts w:asciiTheme="minorHAnsi" w:hAnsiTheme="minorHAnsi" w:cs="Arial"/>
          <w:b/>
        </w:rPr>
        <w:t xml:space="preserve">g </w:t>
      </w:r>
      <w:r w:rsidRPr="007C32C4">
        <w:rPr>
          <w:rFonts w:asciiTheme="minorHAnsi" w:hAnsiTheme="minorHAnsi" w:cs="Arial"/>
          <w:b/>
          <w:spacing w:val="-3"/>
        </w:rPr>
        <w:t>o</w:t>
      </w:r>
      <w:r w:rsidRPr="007C32C4">
        <w:rPr>
          <w:rFonts w:asciiTheme="minorHAnsi" w:hAnsiTheme="minorHAnsi" w:cs="Arial"/>
          <w:b/>
        </w:rPr>
        <w:t xml:space="preserve">f Technical Bid         :   15.30 </w:t>
      </w:r>
      <w:proofErr w:type="spellStart"/>
      <w:r w:rsidRPr="007C32C4">
        <w:rPr>
          <w:rFonts w:asciiTheme="minorHAnsi" w:hAnsiTheme="minorHAnsi" w:cs="Arial"/>
          <w:b/>
        </w:rPr>
        <w:t>Hrs</w:t>
      </w:r>
      <w:proofErr w:type="spellEnd"/>
      <w:r w:rsidRPr="007C32C4">
        <w:rPr>
          <w:rFonts w:asciiTheme="minorHAnsi" w:hAnsiTheme="minorHAnsi" w:cs="Arial"/>
          <w:b/>
        </w:rPr>
        <w:t xml:space="preserve"> on</w:t>
      </w:r>
      <w:r w:rsidR="00FE6934">
        <w:rPr>
          <w:rFonts w:asciiTheme="minorHAnsi" w:hAnsiTheme="minorHAnsi" w:cs="Arial"/>
          <w:b/>
        </w:rPr>
        <w:t xml:space="preserve"> 01.08</w:t>
      </w:r>
      <w:r w:rsidR="000B62DB" w:rsidRPr="007C32C4">
        <w:rPr>
          <w:rFonts w:asciiTheme="minorHAnsi" w:hAnsiTheme="minorHAnsi" w:cs="Arial"/>
          <w:b/>
        </w:rPr>
        <w:t>.2015</w:t>
      </w:r>
      <w:r w:rsidRPr="007C32C4">
        <w:rPr>
          <w:rFonts w:asciiTheme="minorHAnsi" w:hAnsiTheme="minorHAnsi" w:cs="Arial"/>
          <w:b/>
        </w:rPr>
        <w:t xml:space="preserve">   </w:t>
      </w: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cs="Arial"/>
          <w:b/>
          <w:bCs/>
        </w:rPr>
        <w:lastRenderedPageBreak/>
        <w:t xml:space="preserve">Invitation of bid for </w:t>
      </w:r>
      <w:r w:rsidRPr="007C32C4">
        <w:rPr>
          <w:rFonts w:asciiTheme="minorHAnsi" w:hAnsiTheme="minorHAnsi"/>
          <w:b/>
          <w:bCs/>
        </w:rPr>
        <w:t xml:space="preserve">appointing External Reference Laboratory for outsourcing of Specialty Path lab tests for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Centre at Delhi, Mumbai, Raipur &amp; </w:t>
      </w:r>
      <w:proofErr w:type="gramStart"/>
      <w:r w:rsidRPr="007C32C4">
        <w:rPr>
          <w:rFonts w:asciiTheme="minorHAnsi" w:hAnsiTheme="minorHAnsi"/>
          <w:b/>
          <w:bCs/>
        </w:rPr>
        <w:t>Calicut,</w:t>
      </w:r>
      <w:proofErr w:type="gramEnd"/>
      <w:r w:rsidRPr="007C32C4">
        <w:rPr>
          <w:rFonts w:asciiTheme="minorHAnsi" w:hAnsiTheme="minorHAnsi"/>
          <w:b/>
          <w:bCs/>
        </w:rPr>
        <w:t xml:space="preserve"> this will be applicable for our future labs also</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p>
    <w:p w:rsidR="00667EFE" w:rsidRPr="007C32C4" w:rsidRDefault="00667EFE" w:rsidP="00667EFE">
      <w:pPr>
        <w:ind w:firstLine="720"/>
        <w:jc w:val="both"/>
        <w:rPr>
          <w:rFonts w:asciiTheme="minorHAnsi" w:hAnsiTheme="minorHAnsi"/>
          <w:b/>
          <w:bCs/>
        </w:rPr>
      </w:pPr>
      <w:r w:rsidRPr="007C32C4">
        <w:rPr>
          <w:rFonts w:asciiTheme="minorHAnsi" w:hAnsiTheme="minorHAnsi" w:cs="Arial"/>
        </w:rPr>
        <w:t xml:space="preserve">It has been decided to invite bid from various Laboratories for </w:t>
      </w:r>
      <w:r w:rsidRPr="007C32C4">
        <w:rPr>
          <w:rFonts w:asciiTheme="minorHAnsi" w:hAnsiTheme="minorHAnsi"/>
          <w:b/>
          <w:bCs/>
        </w:rPr>
        <w:t xml:space="preserve">outsourcing of Specialty Path lab tests for our present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w:t>
      </w:r>
      <w:proofErr w:type="spellStart"/>
      <w:r w:rsidRPr="007C32C4">
        <w:rPr>
          <w:rFonts w:asciiTheme="minorHAnsi" w:hAnsiTheme="minorHAnsi"/>
          <w:b/>
          <w:bCs/>
        </w:rPr>
        <w:t>Centres</w:t>
      </w:r>
      <w:proofErr w:type="spellEnd"/>
      <w:r w:rsidRPr="007C32C4">
        <w:rPr>
          <w:rFonts w:asciiTheme="minorHAnsi" w:hAnsiTheme="minorHAnsi"/>
          <w:b/>
          <w:bCs/>
        </w:rPr>
        <w:t xml:space="preserve"> at Delhi, Mumbai, Raipur &amp; Calicut</w:t>
      </w:r>
      <w:r w:rsidRPr="007C32C4">
        <w:rPr>
          <w:rFonts w:asciiTheme="minorHAnsi" w:hAnsiTheme="minorHAnsi" w:cs="Arial"/>
        </w:rPr>
        <w:t xml:space="preserve">, this will be applicable for our future labs also.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Background</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cs="Arial"/>
          <w:sz w:val="24"/>
          <w:szCs w:val="24"/>
        </w:rPr>
        <w:t xml:space="preserve">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Limited (HLL) is a Government of India enterprise under the Ministry of Health and Family Welfare. HLL, a world leader in contraceptives, has grown into a comprehensive healthcare company. A parallel world of services exists under 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apart from its products. Healthcare Services Division offers outsourcing partnerships to partnering institutions in the areas of diagnostic services, pharmacy and other specialist services</w:t>
      </w: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sz w:val="24"/>
          <w:szCs w:val="24"/>
        </w:rPr>
        <w:tab/>
      </w:r>
      <w:r w:rsidRPr="007C32C4">
        <w:rPr>
          <w:rFonts w:asciiTheme="minorHAnsi" w:hAnsiTheme="minorHAnsi"/>
          <w:sz w:val="24"/>
          <w:szCs w:val="24"/>
        </w:rPr>
        <w:tab/>
      </w:r>
      <w:r w:rsidRPr="007C32C4">
        <w:rPr>
          <w:rFonts w:asciiTheme="minorHAnsi" w:hAnsiTheme="minorHAnsi"/>
          <w:sz w:val="24"/>
          <w:szCs w:val="24"/>
        </w:rPr>
        <w:tab/>
      </w:r>
    </w:p>
    <w:p w:rsidR="00667EFE" w:rsidRPr="007C32C4" w:rsidRDefault="00667EFE" w:rsidP="00667EFE">
      <w:pPr>
        <w:pStyle w:val="NoSpacing"/>
        <w:spacing w:line="276" w:lineRule="auto"/>
        <w:ind w:firstLine="360"/>
        <w:jc w:val="both"/>
        <w:rPr>
          <w:rFonts w:asciiTheme="minorHAnsi" w:hAnsiTheme="minorHAnsi"/>
          <w:sz w:val="24"/>
          <w:szCs w:val="24"/>
        </w:rPr>
      </w:pPr>
      <w:r w:rsidRPr="007C32C4">
        <w:rPr>
          <w:rFonts w:asciiTheme="minorHAnsi" w:hAnsiTheme="minorHAnsi"/>
          <w:sz w:val="24"/>
          <w:szCs w:val="24"/>
        </w:rPr>
        <w:tab/>
        <w:t xml:space="preserve"> </w:t>
      </w:r>
      <w:proofErr w:type="spellStart"/>
      <w:r w:rsidRPr="007C32C4">
        <w:rPr>
          <w:rFonts w:asciiTheme="minorHAnsi" w:hAnsiTheme="minorHAnsi"/>
          <w:sz w:val="24"/>
          <w:szCs w:val="24"/>
        </w:rPr>
        <w:t>Hindlabs</w:t>
      </w:r>
      <w:proofErr w:type="spellEnd"/>
      <w:r w:rsidRPr="007C32C4">
        <w:rPr>
          <w:rFonts w:asciiTheme="minorHAnsi" w:hAnsiTheme="minorHAnsi"/>
          <w:sz w:val="24"/>
          <w:szCs w:val="24"/>
        </w:rPr>
        <w:t xml:space="preserve"> is offering a range of diagnostic services including Path Lab, X-Ray, Ultrasound, </w:t>
      </w:r>
      <w:proofErr w:type="spellStart"/>
      <w:r w:rsidRPr="007C32C4">
        <w:rPr>
          <w:rFonts w:asciiTheme="minorHAnsi" w:hAnsiTheme="minorHAnsi"/>
          <w:sz w:val="24"/>
          <w:szCs w:val="24"/>
        </w:rPr>
        <w:t>Color</w:t>
      </w:r>
      <w:proofErr w:type="spellEnd"/>
      <w:r w:rsidRPr="007C32C4">
        <w:rPr>
          <w:rFonts w:asciiTheme="minorHAnsi" w:hAnsiTheme="minorHAnsi"/>
          <w:sz w:val="24"/>
          <w:szCs w:val="24"/>
        </w:rPr>
        <w:t xml:space="preserve"> Doppler, Echocardiography, ECG </w:t>
      </w:r>
      <w:proofErr w:type="spellStart"/>
      <w:r w:rsidRPr="007C32C4">
        <w:rPr>
          <w:rFonts w:asciiTheme="minorHAnsi" w:hAnsiTheme="minorHAnsi"/>
          <w:sz w:val="24"/>
          <w:szCs w:val="24"/>
        </w:rPr>
        <w:t>etc</w:t>
      </w:r>
      <w:proofErr w:type="spellEnd"/>
      <w:r w:rsidRPr="007C32C4">
        <w:rPr>
          <w:rFonts w:asciiTheme="minorHAnsi" w:hAnsiTheme="minorHAnsi"/>
          <w:sz w:val="24"/>
          <w:szCs w:val="24"/>
        </w:rPr>
        <w:t xml:space="preserve"> to CGHS &amp; other beneficiaries in New Delhi, Mumbai, Raipur &amp; Calicut.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Objective</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HLL is setting up ‘HINDLABS’ in various Govt. &amp; Non-Govt. Institutions across India as a joint initiative. The centre will provide quality Diagnostic Services - in Biochemistry, Serology, Pathology, Microbiology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in the various Govt. &amp; Non-Govt. institutions at an economical rate. The centre will mainly cater to the requirements of all departments of hospital even for super specialty. We expect the companies to give maximum discount in their offer as a special case as HLL intends to pass on maximum benefit to the patient.</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Currently four </w:t>
      </w:r>
      <w:proofErr w:type="spellStart"/>
      <w:r w:rsidRPr="007C32C4">
        <w:rPr>
          <w:rFonts w:asciiTheme="minorHAnsi" w:hAnsiTheme="minorHAnsi" w:cs="Arial"/>
          <w:sz w:val="24"/>
          <w:szCs w:val="24"/>
        </w:rPr>
        <w:t>Hindlabs</w:t>
      </w:r>
      <w:proofErr w:type="spellEnd"/>
      <w:r w:rsidRPr="007C32C4">
        <w:rPr>
          <w:rFonts w:asciiTheme="minorHAnsi" w:hAnsiTheme="minorHAnsi" w:cs="Arial"/>
          <w:sz w:val="24"/>
          <w:szCs w:val="24"/>
        </w:rPr>
        <w:t xml:space="preserve"> are operating at the following locations and we will be adding two more labs immediately at Trivandrum &amp; Bangalore.</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1. CGHS Building, RK Puram, New Delhi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2. ESIC, Mumbai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3. AIIMS, Raipur</w:t>
      </w:r>
    </w:p>
    <w:p w:rsidR="00667EFE" w:rsidRPr="007C32C4" w:rsidRDefault="00667EFE" w:rsidP="00667EFE">
      <w:pPr>
        <w:pStyle w:val="NoSpacing"/>
        <w:spacing w:line="276" w:lineRule="auto"/>
        <w:ind w:firstLine="540"/>
        <w:jc w:val="both"/>
        <w:rPr>
          <w:rFonts w:asciiTheme="minorHAnsi" w:hAnsiTheme="minorHAnsi" w:cs="Arial"/>
          <w:sz w:val="24"/>
          <w:szCs w:val="24"/>
        </w:rPr>
      </w:pPr>
      <w:proofErr w:type="gramStart"/>
      <w:r w:rsidRPr="007C32C4">
        <w:rPr>
          <w:rFonts w:asciiTheme="minorHAnsi" w:hAnsiTheme="minorHAnsi" w:cs="Arial"/>
          <w:sz w:val="24"/>
          <w:szCs w:val="24"/>
        </w:rPr>
        <w:t>4. Medical College, Calicut.</w:t>
      </w:r>
      <w:proofErr w:type="gramEnd"/>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jc w:val="both"/>
        <w:rPr>
          <w:rFonts w:asciiTheme="minorHAnsi" w:hAnsiTheme="minorHAnsi"/>
        </w:rPr>
      </w:pPr>
      <w:r w:rsidRPr="007C32C4">
        <w:rPr>
          <w:rFonts w:asciiTheme="minorHAnsi" w:hAnsiTheme="minorHAnsi"/>
        </w:rPr>
        <w:t>This tender is for finalizing the external reference laboratory for outsourcing of spec</w:t>
      </w:r>
      <w:r w:rsidR="00FD7A35" w:rsidRPr="007C32C4">
        <w:rPr>
          <w:rFonts w:asciiTheme="minorHAnsi" w:hAnsiTheme="minorHAnsi"/>
        </w:rPr>
        <w:t xml:space="preserve">ialty tests for the </w:t>
      </w:r>
      <w:r w:rsidR="00456857" w:rsidRPr="007C32C4">
        <w:rPr>
          <w:rFonts w:asciiTheme="minorHAnsi" w:hAnsiTheme="minorHAnsi"/>
          <w:b/>
          <w:bCs/>
        </w:rPr>
        <w:t xml:space="preserve">contract </w:t>
      </w:r>
      <w:r w:rsidR="00FD7A35" w:rsidRPr="007C32C4">
        <w:rPr>
          <w:rFonts w:asciiTheme="minorHAnsi" w:hAnsiTheme="minorHAnsi"/>
          <w:b/>
          <w:bCs/>
        </w:rPr>
        <w:t>period August</w:t>
      </w:r>
      <w:r w:rsidRPr="007C32C4">
        <w:rPr>
          <w:rFonts w:asciiTheme="minorHAnsi" w:hAnsiTheme="minorHAnsi"/>
          <w:b/>
          <w:bCs/>
        </w:rPr>
        <w:t xml:space="preserve"> 2015 to March 2017</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rPr>
      </w:pPr>
    </w:p>
    <w:p w:rsidR="00667EFE" w:rsidRPr="007C32C4" w:rsidRDefault="00667EFE" w:rsidP="00667EFE">
      <w:pPr>
        <w:numPr>
          <w:ilvl w:val="0"/>
          <w:numId w:val="14"/>
        </w:numPr>
        <w:spacing w:line="276" w:lineRule="auto"/>
        <w:rPr>
          <w:rFonts w:asciiTheme="minorHAnsi" w:hAnsiTheme="minorHAnsi" w:cs="Arial"/>
          <w:b/>
          <w:bCs/>
        </w:rPr>
      </w:pPr>
      <w:r w:rsidRPr="007C32C4">
        <w:rPr>
          <w:rFonts w:asciiTheme="minorHAnsi" w:hAnsiTheme="minorHAnsi" w:cs="Arial"/>
          <w:b/>
          <w:bCs/>
        </w:rPr>
        <w:t>INSTRUCTIONS TO BIDDER</w:t>
      </w:r>
    </w:p>
    <w:p w:rsidR="00667EFE" w:rsidRPr="007C32C4" w:rsidRDefault="00667EFE" w:rsidP="00667EFE">
      <w:pPr>
        <w:spacing w:line="276" w:lineRule="auto"/>
        <w:ind w:left="1080"/>
        <w:rPr>
          <w:rFonts w:asciiTheme="minorHAnsi" w:hAnsiTheme="minorHAnsi" w:cs="Arial"/>
          <w:b/>
          <w:bCs/>
        </w:rPr>
      </w:pPr>
    </w:p>
    <w:p w:rsidR="00667EFE" w:rsidRPr="007C32C4" w:rsidRDefault="00667EFE" w:rsidP="00667EFE">
      <w:pPr>
        <w:tabs>
          <w:tab w:val="left" w:pos="2355"/>
        </w:tabs>
        <w:spacing w:line="276" w:lineRule="auto"/>
        <w:ind w:left="360"/>
        <w:jc w:val="both"/>
        <w:rPr>
          <w:rFonts w:asciiTheme="minorHAnsi" w:eastAsia="Calibri" w:hAnsiTheme="minorHAnsi" w:cs="Arial"/>
          <w:b/>
          <w:bCs/>
          <w:color w:val="000000"/>
          <w:lang w:val="en-IN" w:bidi="hi-IN"/>
        </w:rPr>
      </w:pPr>
      <w:r w:rsidRPr="007C32C4">
        <w:rPr>
          <w:rFonts w:asciiTheme="minorHAnsi" w:eastAsia="Calibri" w:hAnsiTheme="minorHAnsi" w:cs="Arial"/>
          <w:bCs/>
          <w:color w:val="000000"/>
          <w:lang w:val="en-IN" w:bidi="hi-IN"/>
        </w:rPr>
        <w:t xml:space="preserve">Documents in Electronic form will not be accepted. </w:t>
      </w:r>
      <w:r w:rsidRPr="007C32C4">
        <w:rPr>
          <w:rFonts w:asciiTheme="minorHAnsi" w:hAnsiTheme="minorHAnsi" w:cs="Arial"/>
        </w:rPr>
        <w:t xml:space="preserve">Tender should be submitted in two parts, Part – I (Technical Bid) &amp; Part – II (Financial Bid). Envelop of Part – 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 Technical Bid” and Envelop of Part – II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II Financial Bid”. These two covers shall be put in one single sealed cover super scribed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.Quotation sealed and super scribed with tender number and address should be delivered to the following address.</w:t>
      </w:r>
    </w:p>
    <w:p w:rsidR="00667EFE" w:rsidRPr="007C32C4" w:rsidRDefault="00667EFE" w:rsidP="00667EFE">
      <w:pPr>
        <w:pStyle w:val="NoSpacing"/>
        <w:spacing w:line="276" w:lineRule="auto"/>
        <w:rPr>
          <w:rFonts w:asciiTheme="minorHAnsi" w:hAnsiTheme="minorHAnsi" w:cs="Arial"/>
          <w:sz w:val="24"/>
          <w:szCs w:val="24"/>
        </w:rPr>
      </w:pP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Deputy General Manager (SD)</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Sourcing Division</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Poojappura</w:t>
      </w:r>
      <w:proofErr w:type="spellEnd"/>
      <w:r w:rsidRPr="007C32C4">
        <w:rPr>
          <w:rFonts w:asciiTheme="minorHAnsi" w:hAnsiTheme="minorHAnsi" w:cs="Arial"/>
          <w:b/>
          <w:sz w:val="24"/>
          <w:szCs w:val="24"/>
        </w:rPr>
        <w:t>,</w:t>
      </w:r>
    </w:p>
    <w:p w:rsidR="00FD7A35" w:rsidRPr="007C32C4" w:rsidRDefault="00FD7A35" w:rsidP="00FD7A35">
      <w:pPr>
        <w:pStyle w:val="NoSpacing"/>
        <w:tabs>
          <w:tab w:val="left" w:pos="360"/>
        </w:tabs>
        <w:spacing w:line="276" w:lineRule="auto"/>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0471-2354949 ext-242 or 0471- 2353932</w:t>
      </w:r>
    </w:p>
    <w:p w:rsidR="00667EFE" w:rsidRPr="007C32C4" w:rsidRDefault="00667EFE"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spacing w:line="276" w:lineRule="auto"/>
        <w:ind w:right="43"/>
        <w:jc w:val="both"/>
        <w:rPr>
          <w:rFonts w:asciiTheme="minorHAnsi" w:hAnsiTheme="minorHAnsi" w:cs="Arial"/>
          <w:color w:val="auto"/>
        </w:rPr>
      </w:pPr>
      <w:r w:rsidRPr="007C32C4">
        <w:rPr>
          <w:rFonts w:asciiTheme="minorHAnsi" w:hAnsiTheme="minorHAnsi" w:cs="Arial"/>
        </w:rPr>
        <w:t xml:space="preserve">The sealed quotation should reach the above </w:t>
      </w:r>
      <w:r w:rsidRPr="007C32C4">
        <w:rPr>
          <w:rFonts w:asciiTheme="minorHAnsi" w:hAnsiTheme="minorHAnsi" w:cs="Arial"/>
          <w:color w:val="auto"/>
        </w:rPr>
        <w:t xml:space="preserve">address latest by </w:t>
      </w:r>
      <w:r w:rsidR="00FE6934">
        <w:rPr>
          <w:rFonts w:asciiTheme="minorHAnsi" w:hAnsiTheme="minorHAnsi" w:cs="Arial"/>
          <w:b/>
          <w:color w:val="auto"/>
        </w:rPr>
        <w:t>3:00 pm on 01</w:t>
      </w:r>
      <w:r w:rsidR="00FE6934" w:rsidRPr="00FE6934">
        <w:rPr>
          <w:rFonts w:asciiTheme="minorHAnsi" w:hAnsiTheme="minorHAnsi" w:cs="Arial"/>
          <w:b/>
          <w:color w:val="auto"/>
          <w:vertAlign w:val="superscript"/>
        </w:rPr>
        <w:t>st</w:t>
      </w:r>
      <w:r w:rsidR="00FE6934">
        <w:rPr>
          <w:rFonts w:asciiTheme="minorHAnsi" w:hAnsiTheme="minorHAnsi" w:cs="Arial"/>
          <w:b/>
          <w:color w:val="auto"/>
        </w:rPr>
        <w:t xml:space="preserve"> August</w:t>
      </w:r>
      <w:r w:rsidR="007C32C4" w:rsidRPr="007C32C4">
        <w:rPr>
          <w:rFonts w:asciiTheme="minorHAnsi" w:hAnsiTheme="minorHAnsi" w:cs="Arial"/>
          <w:b/>
          <w:color w:val="auto"/>
        </w:rPr>
        <w:t xml:space="preserve"> </w:t>
      </w:r>
      <w:r w:rsidRPr="007C32C4">
        <w:rPr>
          <w:rFonts w:asciiTheme="minorHAnsi" w:hAnsiTheme="minorHAnsi" w:cs="Arial"/>
          <w:b/>
          <w:color w:val="auto"/>
        </w:rPr>
        <w:t>2015</w:t>
      </w:r>
      <w:r w:rsidRPr="007C32C4">
        <w:rPr>
          <w:rFonts w:asciiTheme="minorHAnsi" w:hAnsiTheme="minorHAnsi" w:cs="Arial"/>
          <w:color w:val="auto"/>
        </w:rPr>
        <w:t>. The technical bid will be opened on the same day in the presence of Bidders of authorized representatives</w:t>
      </w:r>
    </w:p>
    <w:p w:rsidR="00667EFE" w:rsidRPr="007C32C4" w:rsidRDefault="00667EFE" w:rsidP="00667EFE">
      <w:pPr>
        <w:tabs>
          <w:tab w:val="left" w:pos="2355"/>
        </w:tabs>
        <w:spacing w:line="276" w:lineRule="auto"/>
        <w:jc w:val="both"/>
        <w:rPr>
          <w:rFonts w:asciiTheme="minorHAnsi" w:eastAsia="Calibri" w:hAnsiTheme="minorHAnsi" w:cs="Arial"/>
          <w:b/>
          <w:bCs/>
          <w:color w:val="000000"/>
          <w:lang w:val="en-IN" w:bidi="hi-IN"/>
        </w:rPr>
      </w:pPr>
    </w:p>
    <w:p w:rsidR="00667EFE" w:rsidRPr="007C32C4" w:rsidRDefault="00667EFE" w:rsidP="00667EFE">
      <w:pPr>
        <w:pStyle w:val="BodyText"/>
        <w:spacing w:after="0" w:line="276" w:lineRule="auto"/>
        <w:jc w:val="both"/>
        <w:rPr>
          <w:rFonts w:asciiTheme="minorHAnsi" w:hAnsiTheme="minorHAnsi" w:cs="Arial"/>
        </w:rPr>
      </w:pPr>
      <w:r w:rsidRPr="007C32C4">
        <w:rPr>
          <w:rFonts w:asciiTheme="minorHAnsi" w:hAnsiTheme="minorHAnsi"/>
          <w:b/>
        </w:rPr>
        <w:t xml:space="preserve"> </w:t>
      </w:r>
      <w:r w:rsidRPr="007C32C4">
        <w:rPr>
          <w:rFonts w:asciiTheme="minorHAnsi" w:hAnsiTheme="minorHAnsi"/>
        </w:rPr>
        <w:t>The envelope should contain two separate sealed envelopes mentioned as given below.</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 Technical Bid</w:t>
      </w:r>
    </w:p>
    <w:p w:rsidR="00667EFE" w:rsidRPr="007C32C4" w:rsidRDefault="00667EFE" w:rsidP="00667EFE">
      <w:pPr>
        <w:jc w:val="both"/>
        <w:rPr>
          <w:rFonts w:asciiTheme="minorHAnsi" w:hAnsiTheme="minorHAnsi"/>
          <w:b/>
          <w:bCs/>
        </w:rPr>
      </w:pPr>
    </w:p>
    <w:p w:rsidR="00667EFE" w:rsidRPr="007C32C4" w:rsidRDefault="000B62DB" w:rsidP="00667EFE">
      <w:pPr>
        <w:jc w:val="both"/>
        <w:rPr>
          <w:rFonts w:asciiTheme="minorHAnsi" w:hAnsiTheme="minorHAnsi"/>
        </w:rPr>
      </w:pPr>
      <w:r w:rsidRPr="007C32C4">
        <w:rPr>
          <w:rFonts w:asciiTheme="minorHAnsi" w:hAnsiTheme="minorHAnsi"/>
        </w:rPr>
        <w:t>The following documents shall</w:t>
      </w:r>
      <w:r w:rsidR="00667EFE" w:rsidRPr="007C32C4">
        <w:rPr>
          <w:rFonts w:asciiTheme="minorHAnsi" w:hAnsiTheme="minorHAnsi"/>
        </w:rPr>
        <w:t xml:space="preserve"> be </w:t>
      </w:r>
      <w:r w:rsidRPr="007C32C4">
        <w:rPr>
          <w:rFonts w:asciiTheme="minorHAnsi" w:hAnsiTheme="minorHAnsi"/>
        </w:rPr>
        <w:t>submitted as part of technical bid</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a. Sales Tax Registration Certificate/TIN No.</w:t>
      </w:r>
    </w:p>
    <w:p w:rsidR="00667EFE" w:rsidRPr="007C32C4" w:rsidRDefault="00667EFE" w:rsidP="00667EFE">
      <w:pPr>
        <w:autoSpaceDE w:val="0"/>
        <w:autoSpaceDN w:val="0"/>
        <w:adjustRightInd w:val="0"/>
        <w:jc w:val="both"/>
        <w:rPr>
          <w:rFonts w:asciiTheme="minorHAnsi" w:hAnsiTheme="minorHAnsi"/>
          <w:b/>
        </w:rPr>
      </w:pPr>
      <w:r w:rsidRPr="007C32C4">
        <w:rPr>
          <w:rFonts w:asciiTheme="minorHAnsi" w:hAnsiTheme="minorHAnsi"/>
        </w:rPr>
        <w:t xml:space="preserve">b. Audited Balance Sheet for financial year </w:t>
      </w:r>
      <w:r w:rsidRPr="007C32C4">
        <w:rPr>
          <w:rFonts w:asciiTheme="minorHAnsi" w:hAnsiTheme="minorHAnsi"/>
          <w:b/>
        </w:rPr>
        <w:t xml:space="preserve">13-14, 14-15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c. Certificate of Annual turnover from Path Lab services from a Chartered Accountant.</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d</w:t>
      </w:r>
      <w:proofErr w:type="gramEnd"/>
      <w:r w:rsidRPr="007C32C4">
        <w:rPr>
          <w:rFonts w:asciiTheme="minorHAnsi" w:hAnsiTheme="minorHAnsi"/>
        </w:rPr>
        <w:t>. Path Lab Infrastructure available with tenderer</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e</w:t>
      </w:r>
      <w:proofErr w:type="gramEnd"/>
      <w:r w:rsidRPr="007C32C4">
        <w:rPr>
          <w:rFonts w:asciiTheme="minorHAnsi" w:hAnsiTheme="minorHAnsi"/>
        </w:rPr>
        <w:t xml:space="preserve">. Income Tax PAN number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f. Technical details, relevant literature or any other information about the Laboratory.</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 xml:space="preserve">g. Experience &amp; Track record of the bidder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h. Copy of Current NABL accreditation certificate</w:t>
      </w:r>
    </w:p>
    <w:p w:rsidR="00667EFE" w:rsidRPr="007C32C4" w:rsidRDefault="00667EFE" w:rsidP="00667EFE">
      <w:pPr>
        <w:autoSpaceDE w:val="0"/>
        <w:autoSpaceDN w:val="0"/>
        <w:adjustRightInd w:val="0"/>
        <w:jc w:val="both"/>
        <w:rPr>
          <w:rFonts w:asciiTheme="minorHAnsi" w:hAnsiTheme="minorHAnsi"/>
        </w:rPr>
      </w:pPr>
      <w:proofErr w:type="spellStart"/>
      <w:r w:rsidRPr="007C32C4">
        <w:rPr>
          <w:rFonts w:asciiTheme="minorHAnsi" w:hAnsiTheme="minorHAnsi"/>
        </w:rPr>
        <w:t>i</w:t>
      </w:r>
      <w:proofErr w:type="spellEnd"/>
      <w:r w:rsidRPr="007C32C4">
        <w:rPr>
          <w:rFonts w:asciiTheme="minorHAnsi" w:hAnsiTheme="minorHAnsi"/>
        </w:rPr>
        <w:t xml:space="preserve">. Address and location of the Testing Laboratory of the bidder which will service the requirement of respective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j. Annexure I and Annexure II duly signed and sealed</w:t>
      </w:r>
    </w:p>
    <w:p w:rsidR="000C1E60" w:rsidRPr="007C32C4" w:rsidRDefault="000C1E60" w:rsidP="00667EFE">
      <w:pPr>
        <w:autoSpaceDE w:val="0"/>
        <w:autoSpaceDN w:val="0"/>
        <w:adjustRightInd w:val="0"/>
        <w:jc w:val="both"/>
        <w:rPr>
          <w:rFonts w:asciiTheme="minorHAnsi" w:hAnsiTheme="minorHAnsi"/>
        </w:rPr>
      </w:pP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The tenderer shall submit the copy of the tender document and addenda thereto, if any, with each page should be signed and stamped to confirm the acceptance of the entire term &amp; conditions of the tender. </w:t>
      </w:r>
    </w:p>
    <w:p w:rsidR="00E32D2E" w:rsidRPr="007C32C4" w:rsidRDefault="00E32D2E" w:rsidP="00E32D2E">
      <w:pPr>
        <w:spacing w:line="276" w:lineRule="auto"/>
        <w:jc w:val="both"/>
        <w:rPr>
          <w:rFonts w:asciiTheme="minorHAnsi" w:hAnsiTheme="minorHAnsi" w:cs="Arial"/>
        </w:rPr>
      </w:pP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The bid will be summarily rejected in case any or all of the following;</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 conditional and ambiguous clauses</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without EMD</w:t>
      </w: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p>
    <w:p w:rsidR="00E32D2E" w:rsidRPr="007C32C4" w:rsidRDefault="00E32D2E" w:rsidP="00E32D2E">
      <w:pPr>
        <w:pStyle w:val="BodyText"/>
        <w:spacing w:line="276" w:lineRule="auto"/>
        <w:rPr>
          <w:rFonts w:asciiTheme="minorHAnsi" w:eastAsiaTheme="minorHAnsi" w:hAnsiTheme="minorHAnsi" w:cs="Arial"/>
          <w:lang w:val="en-IN" w:bidi="hi-IN"/>
        </w:rPr>
      </w:pPr>
      <w:r w:rsidRPr="007C32C4">
        <w:rPr>
          <w:rFonts w:asciiTheme="minorHAnsi" w:eastAsiaTheme="minorHAnsi" w:hAnsiTheme="minorHAnsi" w:cs="Arial"/>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667EFE" w:rsidRPr="007C32C4" w:rsidRDefault="00667EFE" w:rsidP="00667EFE">
      <w:pPr>
        <w:jc w:val="both"/>
        <w:rPr>
          <w:rFonts w:asciiTheme="minorHAnsi" w:hAnsiTheme="minorHAnsi"/>
          <w:b/>
          <w:bCs/>
        </w:rPr>
      </w:pPr>
      <w:r w:rsidRPr="007C32C4">
        <w:rPr>
          <w:rFonts w:asciiTheme="minorHAnsi" w:hAnsiTheme="minorHAnsi"/>
          <w:b/>
          <w:bCs/>
        </w:rPr>
        <w:t xml:space="preserve"> ELIGIBILITY CRITERIA FOR APPOINTING OF REFERENCE LABS FOR OUTSOURCING TESTS FROM HINDLABS</w:t>
      </w:r>
      <w:r w:rsidR="00526EB4">
        <w:rPr>
          <w:rFonts w:asciiTheme="minorHAnsi" w:hAnsiTheme="minorHAnsi"/>
          <w:b/>
          <w:bCs/>
        </w:rPr>
        <w:t xml:space="preserve"> (ESSENTIAL PRE-QUALIFICATION CRITERIA)</w:t>
      </w:r>
    </w:p>
    <w:p w:rsidR="00667EFE" w:rsidRPr="007C32C4" w:rsidRDefault="00667EFE" w:rsidP="00667EFE">
      <w:pPr>
        <w:jc w:val="both"/>
        <w:rPr>
          <w:rFonts w:asciiTheme="minorHAnsi" w:hAnsi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gridCol w:w="2952"/>
      </w:tblGrid>
      <w:tr w:rsidR="00667EFE" w:rsidRPr="007C32C4" w:rsidTr="00B64D2F">
        <w:tc>
          <w:tcPr>
            <w:tcW w:w="828" w:type="dxa"/>
          </w:tcPr>
          <w:p w:rsidR="00667EFE" w:rsidRPr="007C32C4" w:rsidRDefault="004925EB" w:rsidP="00B64D2F">
            <w:pPr>
              <w:jc w:val="both"/>
              <w:rPr>
                <w:rFonts w:asciiTheme="minorHAnsi" w:hAnsiTheme="minorHAnsi"/>
                <w:b/>
                <w:bCs/>
              </w:rPr>
            </w:pPr>
            <w:r>
              <w:rPr>
                <w:rFonts w:asciiTheme="minorHAnsi" w:hAnsiTheme="minorHAnsi"/>
                <w:b/>
                <w:bCs/>
              </w:rPr>
              <w:t>S. N</w:t>
            </w:r>
            <w:r w:rsidR="00667EFE" w:rsidRPr="007C32C4">
              <w:rPr>
                <w:rFonts w:asciiTheme="minorHAnsi" w:hAnsiTheme="minorHAnsi"/>
                <w:b/>
                <w:bCs/>
              </w:rPr>
              <w:t>o.</w:t>
            </w:r>
          </w:p>
        </w:tc>
        <w:tc>
          <w:tcPr>
            <w:tcW w:w="5076" w:type="dxa"/>
          </w:tcPr>
          <w:p w:rsidR="00667EFE" w:rsidRPr="007C32C4" w:rsidRDefault="00667EFE" w:rsidP="00B64D2F">
            <w:pPr>
              <w:jc w:val="both"/>
              <w:rPr>
                <w:rFonts w:asciiTheme="minorHAnsi" w:hAnsiTheme="minorHAnsi"/>
                <w:b/>
                <w:bCs/>
              </w:rPr>
            </w:pPr>
            <w:r w:rsidRPr="007C32C4">
              <w:rPr>
                <w:rFonts w:asciiTheme="minorHAnsi" w:hAnsiTheme="minorHAnsi"/>
                <w:b/>
                <w:bCs/>
              </w:rPr>
              <w:t>ELIGIBILITY CRITERIA</w:t>
            </w:r>
          </w:p>
        </w:tc>
        <w:tc>
          <w:tcPr>
            <w:tcW w:w="2952" w:type="dxa"/>
          </w:tcPr>
          <w:p w:rsidR="00667EFE" w:rsidRPr="007C32C4" w:rsidRDefault="00667EFE" w:rsidP="00B64D2F">
            <w:pPr>
              <w:jc w:val="both"/>
              <w:rPr>
                <w:rFonts w:asciiTheme="minorHAnsi" w:hAnsiTheme="minorHAnsi"/>
                <w:b/>
                <w:bCs/>
              </w:rPr>
            </w:pPr>
            <w:r w:rsidRPr="007C32C4">
              <w:rPr>
                <w:rFonts w:asciiTheme="minorHAnsi" w:hAnsiTheme="minorHAnsi"/>
                <w:b/>
                <w:bCs/>
              </w:rPr>
              <w:t>REMARKS</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1</w:t>
            </w:r>
          </w:p>
        </w:tc>
        <w:tc>
          <w:tcPr>
            <w:tcW w:w="5076" w:type="dxa"/>
          </w:tcPr>
          <w:p w:rsidR="00667EFE" w:rsidRPr="007C32C4" w:rsidRDefault="00667EFE" w:rsidP="00E45A6F">
            <w:pPr>
              <w:jc w:val="both"/>
              <w:rPr>
                <w:rFonts w:asciiTheme="minorHAnsi" w:hAnsiTheme="minorHAnsi"/>
              </w:rPr>
            </w:pPr>
            <w:r w:rsidRPr="007C32C4">
              <w:rPr>
                <w:rFonts w:asciiTheme="minorHAnsi" w:hAnsiTheme="minorHAnsi"/>
              </w:rPr>
              <w:t>Annu</w:t>
            </w:r>
            <w:r w:rsidR="00330AC4">
              <w:rPr>
                <w:rFonts w:asciiTheme="minorHAnsi" w:hAnsiTheme="minorHAnsi"/>
              </w:rPr>
              <w:t>al revenue should be more than 2</w:t>
            </w:r>
            <w:r w:rsidRPr="007C32C4">
              <w:rPr>
                <w:rFonts w:asciiTheme="minorHAnsi" w:hAnsiTheme="minorHAnsi"/>
              </w:rPr>
              <w:t>.00 crores for path lab testing</w:t>
            </w:r>
            <w:r w:rsidR="00E45A6F">
              <w:rPr>
                <w:rFonts w:asciiTheme="minorHAnsi" w:hAnsiTheme="minorHAnsi"/>
              </w:rPr>
              <w:t xml:space="preserve"> in last 2 FY (13-14 &amp; 14-15)</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2</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(a)-The  testing facility/facilities should be NABL and/or CAP accredited for the past 2 years and the accreditation should be available for the next 2 years</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3</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Molecular Biology</w:t>
            </w:r>
          </w:p>
          <w:p w:rsidR="00667EFE" w:rsidRPr="007C32C4" w:rsidRDefault="00667EFE" w:rsidP="00B64D2F">
            <w:pPr>
              <w:ind w:left="60"/>
              <w:jc w:val="both"/>
              <w:rPr>
                <w:rFonts w:asciiTheme="minorHAnsi" w:hAnsiTheme="minorHAnsi"/>
              </w:rPr>
            </w:pP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Applicants should mention the machines in each department and the methods of each test in each scope.</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4</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be participating in proficiency testing as per NABL</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5</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Provide the list of tests under NABL scope department wise</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6</w:t>
            </w:r>
          </w:p>
        </w:tc>
        <w:tc>
          <w:tcPr>
            <w:tcW w:w="5076" w:type="dxa"/>
          </w:tcPr>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 xml:space="preserve">Should have the facility of online /web reporting </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7</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have the sample transport system as per the NABL or defined in your own SOP</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FE6934" w:rsidRPr="007C32C4" w:rsidTr="00B64D2F">
        <w:tc>
          <w:tcPr>
            <w:tcW w:w="828" w:type="dxa"/>
          </w:tcPr>
          <w:p w:rsidR="00FE6934" w:rsidRDefault="00FE6934" w:rsidP="00B64D2F">
            <w:pPr>
              <w:jc w:val="both"/>
              <w:rPr>
                <w:rFonts w:asciiTheme="minorHAnsi" w:hAnsiTheme="minorHAnsi"/>
              </w:rPr>
            </w:pPr>
            <w:r>
              <w:rPr>
                <w:rFonts w:asciiTheme="minorHAnsi" w:hAnsiTheme="minorHAnsi"/>
              </w:rPr>
              <w:t>8</w:t>
            </w:r>
          </w:p>
        </w:tc>
        <w:tc>
          <w:tcPr>
            <w:tcW w:w="5076" w:type="dxa"/>
          </w:tcPr>
          <w:p w:rsidR="00FE6934" w:rsidRPr="007C32C4" w:rsidRDefault="00FE6934" w:rsidP="00B64D2F">
            <w:pPr>
              <w:jc w:val="both"/>
              <w:rPr>
                <w:rFonts w:asciiTheme="minorHAnsi" w:hAnsiTheme="minorHAnsi"/>
              </w:rPr>
            </w:pPr>
            <w:r>
              <w:rPr>
                <w:rFonts w:asciiTheme="minorHAnsi" w:hAnsiTheme="minorHAnsi"/>
              </w:rPr>
              <w:t>Should apply for all the test listed in the tender document</w:t>
            </w:r>
          </w:p>
        </w:tc>
        <w:tc>
          <w:tcPr>
            <w:tcW w:w="2952" w:type="dxa"/>
          </w:tcPr>
          <w:p w:rsidR="00FE6934" w:rsidRPr="007C32C4" w:rsidRDefault="00FE6934" w:rsidP="00B64D2F">
            <w:pPr>
              <w:jc w:val="both"/>
              <w:rPr>
                <w:rFonts w:asciiTheme="minorHAnsi" w:hAnsiTheme="minorHAnsi"/>
              </w:rPr>
            </w:pPr>
            <w:r>
              <w:rPr>
                <w:rFonts w:asciiTheme="minorHAnsi" w:hAnsiTheme="minorHAnsi"/>
              </w:rPr>
              <w:t>Mandatory</w:t>
            </w:r>
          </w:p>
        </w:tc>
      </w:tr>
    </w:tbl>
    <w:p w:rsidR="00667EFE" w:rsidRPr="007C32C4" w:rsidRDefault="00667EFE" w:rsidP="00667EFE">
      <w:pPr>
        <w:jc w:val="both"/>
        <w:rPr>
          <w:rFonts w:asciiTheme="minorHAnsi" w:hAnsiTheme="minorHAnsi"/>
        </w:rPr>
      </w:pPr>
    </w:p>
    <w:p w:rsidR="004925EB" w:rsidRDefault="004925EB" w:rsidP="00667EFE">
      <w:pPr>
        <w:jc w:val="both"/>
        <w:rPr>
          <w:rFonts w:asciiTheme="minorHAnsi" w:hAnsiTheme="minorHAnsi"/>
          <w:b/>
          <w:bCs/>
          <w:u w:val="single"/>
        </w:rPr>
      </w:pPr>
    </w:p>
    <w:p w:rsidR="00667EFE" w:rsidRPr="007C32C4" w:rsidRDefault="00667EFE" w:rsidP="00667EFE">
      <w:pPr>
        <w:jc w:val="both"/>
        <w:rPr>
          <w:rFonts w:asciiTheme="minorHAnsi" w:hAnsiTheme="minorHAnsi"/>
          <w:b/>
          <w:bCs/>
          <w:u w:val="single"/>
        </w:rPr>
      </w:pPr>
      <w:r w:rsidRPr="007C32C4">
        <w:rPr>
          <w:rFonts w:asciiTheme="minorHAnsi" w:hAnsiTheme="minorHAnsi"/>
          <w:b/>
          <w:bCs/>
          <w:u w:val="single"/>
        </w:rPr>
        <w:t>Terms and Conditions</w:t>
      </w:r>
    </w:p>
    <w:p w:rsidR="00FE6934" w:rsidRDefault="00667EFE" w:rsidP="00667EFE">
      <w:pPr>
        <w:numPr>
          <w:ilvl w:val="0"/>
          <w:numId w:val="11"/>
        </w:numPr>
        <w:jc w:val="both"/>
        <w:rPr>
          <w:rFonts w:asciiTheme="minorHAnsi" w:hAnsiTheme="minorHAnsi"/>
        </w:rPr>
      </w:pPr>
      <w:r w:rsidRPr="00FE6934">
        <w:rPr>
          <w:rFonts w:asciiTheme="minorHAnsi" w:hAnsiTheme="minorHAnsi"/>
        </w:rPr>
        <w:t>Path labs</w:t>
      </w:r>
      <w:r w:rsidR="00FE6934">
        <w:rPr>
          <w:rFonts w:asciiTheme="minorHAnsi" w:hAnsiTheme="minorHAnsi"/>
        </w:rPr>
        <w:t xml:space="preserve"> has to apply for all the tests listed in the tender document (Mandatory)</w:t>
      </w:r>
      <w:r w:rsidRPr="00FE6934">
        <w:rPr>
          <w:rFonts w:asciiTheme="minorHAnsi" w:hAnsiTheme="minorHAnsi"/>
        </w:rPr>
        <w:t xml:space="preserve"> </w:t>
      </w:r>
    </w:p>
    <w:p w:rsidR="00667EFE" w:rsidRPr="00FE6934" w:rsidRDefault="00667EFE" w:rsidP="00667EFE">
      <w:pPr>
        <w:numPr>
          <w:ilvl w:val="0"/>
          <w:numId w:val="11"/>
        </w:numPr>
        <w:jc w:val="both"/>
        <w:rPr>
          <w:rFonts w:asciiTheme="minorHAnsi" w:hAnsiTheme="minorHAnsi"/>
        </w:rPr>
      </w:pPr>
      <w:r w:rsidRPr="00FE6934">
        <w:rPr>
          <w:rFonts w:asciiTheme="minorHAnsi" w:hAnsiTheme="minorHAnsi"/>
        </w:rPr>
        <w:t>Should be open to any number of visits by the HLL pathologists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The test rates once agreed upon should not be revised during the period of the contract.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Report</w:t>
      </w:r>
      <w:r w:rsidR="00FD7DD9">
        <w:rPr>
          <w:rFonts w:asciiTheme="minorHAnsi" w:hAnsiTheme="minorHAnsi"/>
        </w:rPr>
        <w:t xml:space="preserve"> should be available online 24x7</w:t>
      </w:r>
    </w:p>
    <w:p w:rsidR="00667EFE" w:rsidRDefault="00667EFE" w:rsidP="00667EFE">
      <w:pPr>
        <w:numPr>
          <w:ilvl w:val="0"/>
          <w:numId w:val="11"/>
        </w:numPr>
        <w:jc w:val="both"/>
        <w:rPr>
          <w:rFonts w:asciiTheme="minorHAnsi" w:hAnsiTheme="minorHAnsi"/>
        </w:rPr>
      </w:pPr>
      <w:r w:rsidRPr="007C32C4">
        <w:rPr>
          <w:rFonts w:asciiTheme="minorHAnsi" w:hAnsiTheme="minorHAnsi"/>
        </w:rPr>
        <w:t xml:space="preserve">Facility should be available to interface the lab’s LIS with </w:t>
      </w:r>
      <w:proofErr w:type="spellStart"/>
      <w:r w:rsidRPr="007C32C4">
        <w:rPr>
          <w:rFonts w:asciiTheme="minorHAnsi" w:hAnsiTheme="minorHAnsi"/>
        </w:rPr>
        <w:t>Hindlabs</w:t>
      </w:r>
      <w:proofErr w:type="spellEnd"/>
      <w:r w:rsidRPr="007C32C4">
        <w:rPr>
          <w:rFonts w:asciiTheme="minorHAnsi" w:hAnsiTheme="minorHAnsi"/>
        </w:rPr>
        <w:t xml:space="preserve"> to print reports in the letter head of </w:t>
      </w:r>
      <w:proofErr w:type="spellStart"/>
      <w:r w:rsidRPr="007C32C4">
        <w:rPr>
          <w:rFonts w:asciiTheme="minorHAnsi" w:hAnsiTheme="minorHAnsi"/>
        </w:rPr>
        <w:t>Hindlabs</w:t>
      </w:r>
      <w:proofErr w:type="spellEnd"/>
      <w:r w:rsidRPr="007C32C4">
        <w:rPr>
          <w:rFonts w:asciiTheme="minorHAnsi" w:hAnsiTheme="minorHAnsi"/>
        </w:rPr>
        <w:t xml:space="preserve">. </w:t>
      </w:r>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Sample collection and transportation  - Path lab shall provide all collection materials for samples to be collected from the </w:t>
      </w:r>
      <w:proofErr w:type="spellStart"/>
      <w:r w:rsidRPr="00FE6934">
        <w:rPr>
          <w:rFonts w:asciiTheme="minorHAnsi" w:hAnsiTheme="minorHAnsi"/>
          <w:b/>
          <w:bCs/>
        </w:rPr>
        <w:t>Hindlabs</w:t>
      </w:r>
      <w:proofErr w:type="spellEnd"/>
      <w:r w:rsidRPr="00FE6934">
        <w:rPr>
          <w:rFonts w:asciiTheme="minorHAnsi" w:hAnsiTheme="minorHAnsi"/>
          <w:b/>
          <w:bCs/>
        </w:rPr>
        <w:t xml:space="preserve"> and the collection material should be of good quality and approved by </w:t>
      </w:r>
      <w:proofErr w:type="spellStart"/>
      <w:r w:rsidRPr="00FE6934">
        <w:rPr>
          <w:rFonts w:asciiTheme="minorHAnsi" w:hAnsiTheme="minorHAnsi"/>
          <w:b/>
          <w:bCs/>
        </w:rPr>
        <w:t>Hindlabs</w:t>
      </w:r>
      <w:proofErr w:type="spellEnd"/>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Path Lab should make necessary arrangements for the proper &amp; safe transport of the sample to their testing facility maintaining the cold chain throughout the transport </w:t>
      </w:r>
      <w:proofErr w:type="spellStart"/>
      <w:r w:rsidRPr="00FE6934">
        <w:rPr>
          <w:rFonts w:asciiTheme="minorHAnsi" w:hAnsiTheme="minorHAnsi"/>
          <w:b/>
          <w:bCs/>
        </w:rPr>
        <w:t>pricess</w:t>
      </w:r>
      <w:proofErr w:type="spellEnd"/>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 xml:space="preserve">Lab shall provide all collection materials for samples sent to them. Collection material should be approved by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Bills for te</w:t>
      </w:r>
      <w:r w:rsidR="00FD7A35" w:rsidRPr="007C32C4">
        <w:rPr>
          <w:rFonts w:asciiTheme="minorHAnsi" w:hAnsiTheme="minorHAnsi"/>
        </w:rPr>
        <w:t>sting should be provided on a</w:t>
      </w:r>
      <w:r w:rsidRPr="007C32C4">
        <w:rPr>
          <w:rFonts w:asciiTheme="minorHAnsi" w:hAnsiTheme="minorHAnsi"/>
        </w:rPr>
        <w:t xml:space="preserve">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pStyle w:val="ListParagraph"/>
        <w:numPr>
          <w:ilvl w:val="0"/>
          <w:numId w:val="11"/>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sz w:val="24"/>
          <w:szCs w:val="24"/>
          <w:lang w:val="en-IN" w:bidi="hi-IN"/>
        </w:rPr>
        <w:t xml:space="preserve">The tenderer should not have been debarred or blacklisted by any Central / State Government Departments of India. </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Desirable Conditions</w:t>
      </w:r>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Primary pathology laboratory facility should be within 30-35 km from </w:t>
      </w:r>
      <w:proofErr w:type="spellStart"/>
      <w:r w:rsidRPr="007C32C4">
        <w:rPr>
          <w:rFonts w:asciiTheme="minorHAnsi" w:hAnsiTheme="minorHAnsi"/>
          <w:b/>
        </w:rPr>
        <w:t>Hindlabs</w:t>
      </w:r>
      <w:proofErr w:type="spellEnd"/>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Should have 24 </w:t>
      </w:r>
      <w:proofErr w:type="spellStart"/>
      <w:r w:rsidRPr="007C32C4">
        <w:rPr>
          <w:rFonts w:asciiTheme="minorHAnsi" w:hAnsiTheme="minorHAnsi"/>
          <w:b/>
        </w:rPr>
        <w:t>hrs</w:t>
      </w:r>
      <w:proofErr w:type="spellEnd"/>
      <w:r w:rsidRPr="007C32C4">
        <w:rPr>
          <w:rFonts w:asciiTheme="minorHAnsi" w:hAnsiTheme="minorHAnsi"/>
          <w:b/>
        </w:rPr>
        <w:t xml:space="preserve"> online or telephonic customer care facility dedicated to </w:t>
      </w:r>
      <w:proofErr w:type="spellStart"/>
      <w:r w:rsidRPr="007C32C4">
        <w:rPr>
          <w:rFonts w:asciiTheme="minorHAnsi" w:hAnsiTheme="minorHAnsi"/>
          <w:b/>
        </w:rPr>
        <w:t>Hindlabs</w:t>
      </w:r>
      <w:proofErr w:type="spellEnd"/>
    </w:p>
    <w:p w:rsidR="00667EFE" w:rsidRPr="007C32C4" w:rsidRDefault="00667EFE" w:rsidP="00667EFE">
      <w:pPr>
        <w:jc w:val="both"/>
        <w:rPr>
          <w:rFonts w:asciiTheme="minorHAnsi" w:hAnsiTheme="minorHAnsi"/>
          <w:b/>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II- Financial Bid</w:t>
      </w:r>
    </w:p>
    <w:p w:rsidR="00667EFE" w:rsidRPr="007C32C4" w:rsidRDefault="00667EFE" w:rsidP="00667EFE">
      <w:pPr>
        <w:jc w:val="both"/>
        <w:rPr>
          <w:rFonts w:asciiTheme="minorHAnsi" w:hAnsiTheme="minorHAnsi"/>
        </w:rPr>
      </w:pPr>
      <w:r w:rsidRPr="007C32C4">
        <w:rPr>
          <w:rFonts w:asciiTheme="minorHAnsi" w:hAnsiTheme="minorHAnsi"/>
        </w:rPr>
        <w:t xml:space="preserve">The rate quotes in Annexure III and Annexure IV are to be enclosed in Envelope II. In All pages should be signed with seal. </w:t>
      </w:r>
    </w:p>
    <w:p w:rsidR="00667EFE" w:rsidRPr="007C32C4" w:rsidRDefault="00667EFE" w:rsidP="00667EFE">
      <w:pPr>
        <w:jc w:val="both"/>
        <w:rPr>
          <w:rFonts w:asciiTheme="minorHAnsi" w:hAnsiTheme="minorHAnsi"/>
        </w:rPr>
      </w:pPr>
    </w:p>
    <w:p w:rsidR="00526EB4" w:rsidRDefault="00667EFE" w:rsidP="00667EFE">
      <w:pPr>
        <w:jc w:val="both"/>
        <w:rPr>
          <w:rFonts w:asciiTheme="minorHAnsi" w:hAnsiTheme="minorHAnsi"/>
          <w:b/>
          <w:bCs/>
        </w:rPr>
      </w:pPr>
      <w:r w:rsidRPr="007C32C4">
        <w:rPr>
          <w:rFonts w:asciiTheme="minorHAnsi" w:hAnsiTheme="minorHAnsi"/>
          <w:b/>
          <w:bCs/>
        </w:rPr>
        <w:t>The Path Lab may quote for Individual locations also</w:t>
      </w:r>
      <w:r w:rsidR="00526EB4">
        <w:rPr>
          <w:rFonts w:asciiTheme="minorHAnsi" w:hAnsiTheme="minorHAnsi"/>
          <w:b/>
          <w:bCs/>
        </w:rPr>
        <w:t>.</w:t>
      </w:r>
    </w:p>
    <w:p w:rsidR="00667EFE" w:rsidRPr="007C32C4" w:rsidRDefault="00DB5C39" w:rsidP="00667EFE">
      <w:pPr>
        <w:jc w:val="both"/>
        <w:rPr>
          <w:rFonts w:asciiTheme="minorHAnsi" w:hAnsiTheme="minorHAnsi"/>
          <w:b/>
          <w:bCs/>
        </w:rPr>
      </w:pPr>
      <w:r>
        <w:rPr>
          <w:rFonts w:asciiTheme="minorHAnsi" w:hAnsiTheme="minorHAnsi"/>
          <w:b/>
          <w:bCs/>
        </w:rPr>
        <w:t>The bids will be evaluated by taking the t</w:t>
      </w:r>
      <w:r w:rsidR="00FE6934">
        <w:rPr>
          <w:rFonts w:asciiTheme="minorHAnsi" w:hAnsiTheme="minorHAnsi"/>
          <w:b/>
          <w:bCs/>
        </w:rPr>
        <w:t>otal amount quoted for all the tests listed in the tender document.</w:t>
      </w:r>
    </w:p>
    <w:p w:rsidR="007B07E8" w:rsidRPr="007C32C4" w:rsidRDefault="007B07E8" w:rsidP="00667EFE">
      <w:pPr>
        <w:jc w:val="both"/>
        <w:rPr>
          <w:rFonts w:asciiTheme="minorHAnsi" w:hAnsiTheme="minorHAnsi"/>
          <w:b/>
          <w:bCs/>
        </w:rPr>
      </w:pPr>
    </w:p>
    <w:p w:rsidR="007B07E8" w:rsidRPr="007C32C4" w:rsidRDefault="007B07E8" w:rsidP="00343BEA">
      <w:pPr>
        <w:pStyle w:val="ListParagraph"/>
        <w:numPr>
          <w:ilvl w:val="0"/>
          <w:numId w:val="19"/>
        </w:numPr>
        <w:autoSpaceDE w:val="0"/>
        <w:autoSpaceDN w:val="0"/>
        <w:adjustRightInd w:val="0"/>
        <w:spacing w:after="0" w:line="240" w:lineRule="auto"/>
        <w:contextualSpacing/>
        <w:jc w:val="both"/>
        <w:rPr>
          <w:rFonts w:asciiTheme="minorHAnsi" w:eastAsiaTheme="minorHAnsi" w:hAnsiTheme="minorHAnsi" w:cs="Arial"/>
          <w:b/>
          <w:bCs/>
          <w:color w:val="000000"/>
          <w:sz w:val="24"/>
          <w:szCs w:val="24"/>
          <w:lang w:val="en-IN" w:bidi="hi-IN"/>
        </w:rPr>
      </w:pPr>
      <w:r w:rsidRPr="007C32C4">
        <w:rPr>
          <w:rFonts w:asciiTheme="minorHAnsi" w:eastAsiaTheme="minorHAnsi" w:hAnsiTheme="minorHAnsi" w:cs="Arial"/>
          <w:b/>
          <w:bCs/>
          <w:color w:val="000000"/>
          <w:sz w:val="24"/>
          <w:szCs w:val="24"/>
          <w:lang w:val="en-IN" w:bidi="hi-IN"/>
        </w:rPr>
        <w:t>Evaluation process:</w:t>
      </w:r>
    </w:p>
    <w:p w:rsidR="007B07E8" w:rsidRPr="007C32C4" w:rsidRDefault="007B07E8" w:rsidP="007B07E8">
      <w:pPr>
        <w:autoSpaceDE w:val="0"/>
        <w:autoSpaceDN w:val="0"/>
        <w:adjustRightInd w:val="0"/>
        <w:ind w:firstLine="36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Evaluation of the proposals shall be done in two stages as: </w:t>
      </w:r>
    </w:p>
    <w:p w:rsidR="007B07E8" w:rsidRPr="007C32C4" w:rsidRDefault="007B07E8" w:rsidP="007B07E8">
      <w:pPr>
        <w:pStyle w:val="ListParagraph"/>
        <w:numPr>
          <w:ilvl w:val="0"/>
          <w:numId w:val="18"/>
        </w:numPr>
        <w:autoSpaceDE w:val="0"/>
        <w:autoSpaceDN w:val="0"/>
        <w:adjustRightInd w:val="0"/>
        <w:spacing w:after="0" w:line="240" w:lineRule="auto"/>
        <w:contextualSpacing/>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Stage – I (Technical Evaluation): </w:t>
      </w:r>
      <w:r w:rsidRPr="007C32C4">
        <w:rPr>
          <w:rFonts w:asciiTheme="minorHAnsi" w:eastAsiaTheme="minorHAnsi" w:hAnsiTheme="minorHAnsi" w:cs="Arial"/>
          <w:sz w:val="24"/>
          <w:szCs w:val="24"/>
          <w:lang w:val="en-IN" w:bidi="hi-IN"/>
        </w:rPr>
        <w:t xml:space="preserve">Technical evaluation of the proposals shall be done in two stages as: </w:t>
      </w:r>
    </w:p>
    <w:p w:rsidR="007B07E8" w:rsidRDefault="007B07E8"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Pr="007C32C4"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lastRenderedPageBreak/>
        <w:t xml:space="preserve">Sub-Stage </w:t>
      </w:r>
      <w:proofErr w:type="gramStart"/>
      <w:r w:rsidRPr="007C32C4">
        <w:rPr>
          <w:rFonts w:asciiTheme="minorHAnsi" w:eastAsiaTheme="minorHAnsi" w:hAnsiTheme="minorHAnsi" w:cs="Arial"/>
          <w:b/>
          <w:bCs/>
          <w:lang w:val="en-IN" w:bidi="hi-IN"/>
        </w:rPr>
        <w:t>I(</w:t>
      </w:r>
      <w:proofErr w:type="gramEnd"/>
      <w:r w:rsidRPr="007C32C4">
        <w:rPr>
          <w:rFonts w:asciiTheme="minorHAnsi" w:eastAsiaTheme="minorHAnsi" w:hAnsiTheme="minorHAnsi" w:cs="Arial"/>
          <w:b/>
          <w:bCs/>
          <w:lang w:val="en-IN" w:bidi="hi-IN"/>
        </w:rPr>
        <w:t xml:space="preserve">A) (Essential pre-qualification criteria):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Tender(s) who will not qualify Sub-Stage–A or conditional tender are to be treated as unresponsive and it may be rejected. </w:t>
      </w:r>
    </w:p>
    <w:p w:rsidR="007C32C4" w:rsidRDefault="007C32C4" w:rsidP="007B07E8">
      <w:pPr>
        <w:autoSpaceDE w:val="0"/>
        <w:autoSpaceDN w:val="0"/>
        <w:adjustRightInd w:val="0"/>
        <w:spacing w:after="383"/>
        <w:jc w:val="both"/>
        <w:rPr>
          <w:rFonts w:asciiTheme="minorHAnsi" w:eastAsiaTheme="minorHAnsi" w:hAnsiTheme="minorHAnsi" w:cs="Arial"/>
          <w:b/>
          <w:bCs/>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t>Sub-Stage</w:t>
      </w:r>
      <w:r w:rsidR="00526EB4">
        <w:rPr>
          <w:rFonts w:asciiTheme="minorHAnsi" w:eastAsiaTheme="minorHAnsi" w:hAnsiTheme="minorHAnsi" w:cs="Arial"/>
          <w:b/>
          <w:bCs/>
          <w:lang w:val="en-IN" w:bidi="hi-IN"/>
        </w:rPr>
        <w:t xml:space="preserve"> – </w:t>
      </w:r>
      <w:proofErr w:type="gramStart"/>
      <w:r w:rsidR="00526EB4">
        <w:rPr>
          <w:rFonts w:asciiTheme="minorHAnsi" w:eastAsiaTheme="minorHAnsi" w:hAnsiTheme="minorHAnsi" w:cs="Arial"/>
          <w:b/>
          <w:bCs/>
          <w:lang w:val="en-IN" w:bidi="hi-IN"/>
        </w:rPr>
        <w:t>I(</w:t>
      </w:r>
      <w:proofErr w:type="gramEnd"/>
      <w:r w:rsidR="00526EB4">
        <w:rPr>
          <w:rFonts w:asciiTheme="minorHAnsi" w:eastAsiaTheme="minorHAnsi" w:hAnsiTheme="minorHAnsi" w:cs="Arial"/>
          <w:b/>
          <w:bCs/>
          <w:lang w:val="en-IN" w:bidi="hi-IN"/>
        </w:rPr>
        <w:t>B) (Technical Evaluation</w:t>
      </w:r>
      <w:r w:rsidRPr="007C32C4">
        <w:rPr>
          <w:rFonts w:asciiTheme="minorHAnsi" w:eastAsiaTheme="minorHAnsi" w:hAnsiTheme="minorHAnsi" w:cs="Arial"/>
          <w:b/>
          <w:bCs/>
          <w:lang w:val="en-IN" w:bidi="hi-IN"/>
        </w:rPr>
        <w:t xml:space="preserve">):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w:t>
      </w:r>
      <w:r w:rsidR="00526EB4">
        <w:rPr>
          <w:rFonts w:asciiTheme="minorHAnsi" w:eastAsiaTheme="minorHAnsi" w:hAnsiTheme="minorHAnsi" w:cs="Arial"/>
          <w:lang w:val="en-IN" w:bidi="hi-IN"/>
        </w:rPr>
        <w:t xml:space="preserve">carry out technical evaluation of the technical bid and </w:t>
      </w:r>
      <w:r w:rsidRPr="007C32C4">
        <w:rPr>
          <w:rFonts w:asciiTheme="minorHAnsi" w:eastAsiaTheme="minorHAnsi" w:hAnsiTheme="minorHAnsi" w:cs="Arial"/>
          <w:lang w:val="en-IN" w:bidi="hi-IN"/>
        </w:rPr>
        <w:t xml:space="preserve">examine whether </w:t>
      </w:r>
      <w:r w:rsidR="00526EB4">
        <w:rPr>
          <w:rFonts w:asciiTheme="minorHAnsi" w:eastAsiaTheme="minorHAnsi" w:hAnsiTheme="minorHAnsi" w:cs="Arial"/>
          <w:lang w:val="en-IN" w:bidi="hi-IN"/>
        </w:rPr>
        <w:t>the bid is</w:t>
      </w:r>
      <w:r w:rsidRPr="007C32C4">
        <w:rPr>
          <w:rFonts w:asciiTheme="minorHAnsi" w:eastAsiaTheme="minorHAnsi" w:hAnsiTheme="minorHAnsi" w:cs="Arial"/>
          <w:lang w:val="en-IN" w:bidi="hi-IN"/>
        </w:rPr>
        <w:t xml:space="preserve"> complying with the </w:t>
      </w:r>
      <w:r w:rsidR="00526EB4">
        <w:rPr>
          <w:rFonts w:asciiTheme="minorHAnsi" w:eastAsiaTheme="minorHAnsi" w:hAnsiTheme="minorHAnsi" w:cs="Arial"/>
          <w:lang w:val="en-IN" w:bidi="hi-IN"/>
        </w:rPr>
        <w:t>conditions</w:t>
      </w:r>
      <w:r w:rsidRPr="007C32C4">
        <w:rPr>
          <w:rFonts w:asciiTheme="minorHAnsi" w:eastAsiaTheme="minorHAnsi" w:hAnsiTheme="minorHAnsi" w:cs="Arial"/>
          <w:lang w:val="en-IN" w:bidi="hi-IN"/>
        </w:rPr>
        <w:t xml:space="preserve"> mentioned in tender document.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After the evaluation of technical bid(s), a list of the tenderer(s) who qualify the techni</w:t>
      </w:r>
      <w:r w:rsidR="00526EB4">
        <w:rPr>
          <w:rFonts w:asciiTheme="minorHAnsi" w:eastAsiaTheme="minorHAnsi" w:hAnsiTheme="minorHAnsi" w:cs="Arial"/>
          <w:lang w:val="en-IN" w:bidi="hi-IN"/>
        </w:rPr>
        <w:t>cal evaluation (Sub – Stage – I (A)</w:t>
      </w:r>
      <w:r w:rsidRPr="007C32C4">
        <w:rPr>
          <w:rFonts w:asciiTheme="minorHAnsi" w:eastAsiaTheme="minorHAnsi" w:hAnsiTheme="minorHAnsi" w:cs="Arial"/>
          <w:lang w:val="en-IN" w:bidi="hi-IN"/>
        </w:rPr>
        <w:t xml:space="preserve"> &amp; </w:t>
      </w:r>
      <w:r w:rsidR="00526EB4" w:rsidRPr="007C32C4">
        <w:rPr>
          <w:rFonts w:asciiTheme="minorHAnsi" w:eastAsiaTheme="minorHAnsi" w:hAnsiTheme="minorHAnsi" w:cs="Arial"/>
          <w:lang w:val="en-IN" w:bidi="hi-IN"/>
        </w:rPr>
        <w:t>I</w:t>
      </w:r>
      <w:r w:rsidR="00526EB4">
        <w:rPr>
          <w:rFonts w:asciiTheme="minorHAnsi" w:eastAsiaTheme="minorHAnsi" w:hAnsiTheme="minorHAnsi" w:cs="Arial"/>
          <w:lang w:val="en-IN" w:bidi="hi-IN"/>
        </w:rPr>
        <w:t xml:space="preserve"> (B</w:t>
      </w:r>
      <w:r w:rsidRPr="007C32C4">
        <w:rPr>
          <w:rFonts w:asciiTheme="minorHAnsi" w:eastAsiaTheme="minorHAnsi" w:hAnsiTheme="minorHAnsi" w:cs="Arial"/>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p>
    <w:p w:rsidR="007B07E8" w:rsidRDefault="007B07E8" w:rsidP="007B07E8">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b/>
          <w:bCs/>
          <w:lang w:val="en-IN" w:bidi="hi-IN"/>
        </w:rPr>
        <w:t xml:space="preserve">(b) Stage – II (Financial Evaluation): </w:t>
      </w:r>
      <w:r w:rsidRPr="007C32C4">
        <w:rPr>
          <w:rFonts w:asciiTheme="minorHAnsi" w:eastAsiaTheme="minorHAnsi" w:hAnsiTheme="minorHAnsi" w:cs="Arial"/>
          <w:lang w:val="en-IN" w:bidi="hi-IN"/>
        </w:rPr>
        <w:t xml:space="preserve">Financial bid(s) of the only technically qualified tenderer(s) will be </w:t>
      </w:r>
      <w:r w:rsidR="005E4DD4">
        <w:rPr>
          <w:rFonts w:asciiTheme="minorHAnsi" w:eastAsiaTheme="minorHAnsi" w:hAnsiTheme="minorHAnsi" w:cs="Arial"/>
          <w:lang w:val="en-IN" w:bidi="hi-IN"/>
        </w:rPr>
        <w:t>opened for financial evaluation; the dates of financial bid opening will be informed to the qualified parties</w:t>
      </w:r>
    </w:p>
    <w:p w:rsidR="004925EB" w:rsidRPr="007C32C4" w:rsidRDefault="004925EB" w:rsidP="007B07E8">
      <w:pPr>
        <w:autoSpaceDE w:val="0"/>
        <w:autoSpaceDN w:val="0"/>
        <w:adjustRightInd w:val="0"/>
        <w:jc w:val="both"/>
        <w:rPr>
          <w:rFonts w:asciiTheme="minorHAnsi" w:eastAsiaTheme="minorHAnsi" w:hAnsiTheme="minorHAnsi" w:cs="Arial"/>
          <w:lang w:val="en-IN" w:bidi="hi-IN"/>
        </w:rPr>
      </w:pPr>
    </w:p>
    <w:p w:rsidR="004925EB" w:rsidRDefault="004925EB" w:rsidP="004925EB">
      <w:pPr>
        <w:jc w:val="both"/>
        <w:rPr>
          <w:rFonts w:asciiTheme="minorHAnsi" w:hAnsiTheme="minorHAnsi"/>
          <w:b/>
          <w:bCs/>
        </w:rPr>
      </w:pPr>
      <w:r>
        <w:rPr>
          <w:rFonts w:asciiTheme="minorHAnsi" w:hAnsiTheme="minorHAnsi"/>
          <w:b/>
          <w:bCs/>
        </w:rPr>
        <w:t xml:space="preserve"> </w:t>
      </w:r>
      <w:r w:rsidRPr="007C32C4">
        <w:rPr>
          <w:rFonts w:asciiTheme="minorHAnsi" w:hAnsiTheme="minorHAnsi"/>
          <w:b/>
          <w:bCs/>
        </w:rPr>
        <w:t>The Path Lab may quote for Individual locations also</w:t>
      </w:r>
      <w:r>
        <w:rPr>
          <w:rFonts w:asciiTheme="minorHAnsi" w:hAnsiTheme="minorHAnsi"/>
          <w:b/>
          <w:bCs/>
        </w:rPr>
        <w:t>.</w:t>
      </w:r>
    </w:p>
    <w:p w:rsidR="00DB5C39" w:rsidRDefault="004925EB" w:rsidP="00DB5C39">
      <w:pPr>
        <w:jc w:val="both"/>
        <w:rPr>
          <w:rFonts w:asciiTheme="minorHAnsi" w:hAnsiTheme="minorHAnsi"/>
          <w:b/>
          <w:bCs/>
        </w:rPr>
      </w:pPr>
      <w:r>
        <w:rPr>
          <w:rFonts w:asciiTheme="minorHAnsi" w:hAnsiTheme="minorHAnsi"/>
          <w:b/>
          <w:bCs/>
        </w:rPr>
        <w:t xml:space="preserve"> </w:t>
      </w:r>
      <w:r w:rsidR="00DB5C39">
        <w:rPr>
          <w:rFonts w:asciiTheme="minorHAnsi" w:hAnsiTheme="minorHAnsi"/>
          <w:b/>
          <w:bCs/>
        </w:rPr>
        <w:t>The bids will be evaluated by taking the total amount quoted for all items in the bid</w:t>
      </w:r>
    </w:p>
    <w:p w:rsidR="00FE6934" w:rsidRPr="007C32C4" w:rsidRDefault="00FE6934" w:rsidP="00DB5C39">
      <w:pPr>
        <w:jc w:val="both"/>
        <w:rPr>
          <w:rFonts w:asciiTheme="minorHAnsi" w:hAnsiTheme="minorHAnsi"/>
          <w:b/>
          <w:bCs/>
        </w:rPr>
      </w:pPr>
      <w:r>
        <w:rPr>
          <w:rFonts w:asciiTheme="minorHAnsi" w:hAnsiTheme="minorHAnsi"/>
          <w:b/>
          <w:bCs/>
        </w:rPr>
        <w:t xml:space="preserve"> The Path Lab has to quote for all tests listed in the tender document </w:t>
      </w:r>
      <w:r w:rsidR="00AB5BFB">
        <w:rPr>
          <w:rFonts w:asciiTheme="minorHAnsi" w:hAnsiTheme="minorHAnsi"/>
          <w:b/>
          <w:bCs/>
        </w:rPr>
        <w:t>(Mandatory)</w:t>
      </w:r>
    </w:p>
    <w:p w:rsidR="004925EB" w:rsidRPr="007C32C4" w:rsidRDefault="004925EB" w:rsidP="004925EB">
      <w:pPr>
        <w:jc w:val="both"/>
        <w:rPr>
          <w:rFonts w:asciiTheme="minorHAnsi" w:hAnsiTheme="minorHAnsi"/>
          <w:b/>
          <w:bCs/>
        </w:rPr>
      </w:pPr>
      <w:bookmarkStart w:id="0" w:name="_GoBack"/>
      <w:bookmarkEnd w:id="0"/>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Due Date for Submission of Tender Documents:</w:t>
      </w:r>
    </w:p>
    <w:p w:rsidR="00667EFE" w:rsidRPr="007C32C4" w:rsidRDefault="00667EFE" w:rsidP="00667EFE">
      <w:pPr>
        <w:jc w:val="both"/>
        <w:rPr>
          <w:rFonts w:asciiTheme="minorHAnsi" w:hAnsiTheme="minorHAnsi"/>
          <w:b/>
          <w:bCs/>
        </w:rPr>
      </w:pPr>
      <w:r w:rsidRPr="007C32C4">
        <w:rPr>
          <w:rFonts w:asciiTheme="minorHAnsi" w:hAnsiTheme="minorHAnsi"/>
        </w:rPr>
        <w:t xml:space="preserve">The last date for submission of completed tender documents is </w:t>
      </w:r>
      <w:r w:rsidR="00195311">
        <w:rPr>
          <w:rFonts w:asciiTheme="minorHAnsi" w:hAnsiTheme="minorHAnsi"/>
          <w:b/>
        </w:rPr>
        <w:t>03.0</w:t>
      </w:r>
      <w:r w:rsidRPr="007C32C4">
        <w:rPr>
          <w:rFonts w:asciiTheme="minorHAnsi" w:hAnsiTheme="minorHAnsi"/>
          <w:b/>
        </w:rPr>
        <w:t xml:space="preserve">0 PM </w:t>
      </w:r>
      <w:r w:rsidR="00FD7A35" w:rsidRPr="007C32C4">
        <w:rPr>
          <w:rFonts w:asciiTheme="minorHAnsi" w:hAnsiTheme="minorHAnsi"/>
        </w:rPr>
        <w:t>on</w:t>
      </w:r>
      <w:r w:rsidR="00195311">
        <w:rPr>
          <w:rFonts w:asciiTheme="minorHAnsi" w:hAnsiTheme="minorHAnsi"/>
        </w:rPr>
        <w:t xml:space="preserve"> </w:t>
      </w:r>
      <w:r w:rsidR="00195311" w:rsidRPr="00195311">
        <w:rPr>
          <w:rFonts w:asciiTheme="minorHAnsi" w:hAnsiTheme="minorHAnsi"/>
          <w:b/>
          <w:bCs/>
        </w:rPr>
        <w:t>01.08.2015</w:t>
      </w:r>
    </w:p>
    <w:p w:rsidR="00667EFE" w:rsidRPr="007C32C4" w:rsidRDefault="00667EFE" w:rsidP="00667EFE">
      <w:pPr>
        <w:jc w:val="both"/>
        <w:rPr>
          <w:rFonts w:asciiTheme="minorHAnsi" w:hAnsiTheme="minorHAnsi"/>
          <w:b/>
          <w:bCs/>
        </w:rPr>
      </w:pPr>
    </w:p>
    <w:p w:rsidR="00667EFE" w:rsidRDefault="00667EFE" w:rsidP="00667EFE">
      <w:pPr>
        <w:spacing w:line="276" w:lineRule="auto"/>
        <w:jc w:val="both"/>
        <w:rPr>
          <w:rFonts w:asciiTheme="minorHAnsi" w:hAnsiTheme="minorHAnsi" w:cs="Arial"/>
        </w:rPr>
      </w:pPr>
      <w:r w:rsidRPr="007C32C4">
        <w:rPr>
          <w:rFonts w:asciiTheme="minorHAnsi" w:hAnsiTheme="minorHAnsi" w:cs="Arial"/>
        </w:rPr>
        <w:t>Refer Annexure 1 &amp; Annex</w:t>
      </w:r>
      <w:r w:rsidR="00A51DD9" w:rsidRPr="007C32C4">
        <w:rPr>
          <w:rFonts w:asciiTheme="minorHAnsi" w:hAnsiTheme="minorHAnsi" w:cs="Arial"/>
        </w:rPr>
        <w:t>ure 2 for technical bid format and</w:t>
      </w:r>
      <w:r w:rsidRPr="007C32C4">
        <w:rPr>
          <w:rFonts w:asciiTheme="minorHAnsi" w:hAnsiTheme="minorHAnsi" w:cs="Arial"/>
        </w:rPr>
        <w:t xml:space="preserve"> Annexure 3</w:t>
      </w:r>
      <w:r w:rsidR="00A51DD9" w:rsidRPr="007C32C4">
        <w:rPr>
          <w:rFonts w:asciiTheme="minorHAnsi" w:hAnsiTheme="minorHAnsi" w:cs="Arial"/>
        </w:rPr>
        <w:t xml:space="preserve"> &amp; 4</w:t>
      </w:r>
      <w:r w:rsidRPr="007C32C4">
        <w:rPr>
          <w:rFonts w:asciiTheme="minorHAnsi" w:hAnsiTheme="minorHAnsi" w:cs="Arial"/>
        </w:rPr>
        <w:t xml:space="preserve"> for financial bid format</w:t>
      </w: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330AC4" w:rsidRPr="007C32C4" w:rsidRDefault="00330AC4" w:rsidP="00667EFE">
      <w:pPr>
        <w:spacing w:line="276" w:lineRule="auto"/>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r w:rsidRPr="007C32C4">
        <w:rPr>
          <w:rFonts w:asciiTheme="minorHAnsi" w:hAnsiTheme="minorHAnsi" w:cs="Arial"/>
          <w:b/>
          <w:bCs/>
        </w:rPr>
        <w:lastRenderedPageBreak/>
        <w:t>V. Earnest money deposit (EMD)</w:t>
      </w:r>
    </w:p>
    <w:p w:rsidR="00667EFE" w:rsidRPr="007C32C4" w:rsidRDefault="00667EFE" w:rsidP="00667EFE">
      <w:pPr>
        <w:tabs>
          <w:tab w:val="left" w:pos="720"/>
        </w:tabs>
        <w:spacing w:line="276" w:lineRule="auto"/>
        <w:ind w:left="1080"/>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proofErr w:type="gramStart"/>
      <w:r w:rsidRPr="007C32C4">
        <w:rPr>
          <w:rFonts w:asciiTheme="minorHAnsi" w:hAnsiTheme="minorHAnsi" w:cs="Arial"/>
        </w:rPr>
        <w:t>a)</w:t>
      </w:r>
      <w:proofErr w:type="gramEnd"/>
      <w:r w:rsidRPr="007C32C4">
        <w:rPr>
          <w:rFonts w:asciiTheme="minorHAnsi" w:hAnsiTheme="minorHAnsi" w:cs="Arial"/>
        </w:rPr>
        <w:t>The Bid shall be accompanied with an Earnest Money Deposit (EMD) of INR.</w:t>
      </w:r>
      <w:r w:rsidRPr="007C32C4">
        <w:rPr>
          <w:rFonts w:asciiTheme="minorHAnsi" w:hAnsiTheme="minorHAnsi" w:cs="Arial"/>
          <w:b/>
          <w:bCs/>
        </w:rPr>
        <w:t>25,000.00</w:t>
      </w:r>
      <w:r w:rsidRPr="007C32C4">
        <w:rPr>
          <w:rFonts w:asciiTheme="minorHAnsi" w:hAnsiTheme="minorHAnsi" w:cs="Arial"/>
        </w:rPr>
        <w:t xml:space="preserve"> (Rupees Twenty Five Thousand  Only) in the form of a Demand Draft drawn in </w:t>
      </w:r>
      <w:proofErr w:type="spellStart"/>
      <w:r w:rsidRPr="007C32C4">
        <w:rPr>
          <w:rFonts w:asciiTheme="minorHAnsi" w:hAnsiTheme="minorHAnsi" w:cs="Arial"/>
        </w:rPr>
        <w:t>favour</w:t>
      </w:r>
      <w:proofErr w:type="spellEnd"/>
      <w:r w:rsidRPr="007C32C4">
        <w:rPr>
          <w:rFonts w:asciiTheme="minorHAnsi" w:hAnsiTheme="minorHAnsi" w:cs="Arial"/>
        </w:rPr>
        <w:t xml:space="preserve"> of </w:t>
      </w:r>
      <w:r w:rsidRPr="007C32C4">
        <w:rPr>
          <w:rFonts w:asciiTheme="minorHAnsi" w:hAnsiTheme="minorHAnsi" w:cs="Arial"/>
          <w:b/>
          <w:bCs/>
        </w:rPr>
        <w:t xml:space="preserve">“HLL LIFECARE LIMITED, THIRUVANANTHAPURAM” </w:t>
      </w:r>
      <w:r w:rsidRPr="007C32C4">
        <w:rPr>
          <w:rFonts w:asciiTheme="minorHAnsi" w:hAnsiTheme="minorHAnsi" w:cs="Arial"/>
        </w:rPr>
        <w:t xml:space="preserve">of any Nationalized /Scheduled bank payable at Thiruvananthapuram. Payment in any other form will not be accepted. Bid submitted without EMD shall be summarily rejected. No interest shall be paid on any of these deposits.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bCs/>
          <w:iCs/>
        </w:rPr>
      </w:pPr>
      <w:r w:rsidRPr="007C32C4">
        <w:rPr>
          <w:rFonts w:asciiTheme="minorHAnsi" w:hAnsiTheme="minorHAnsi" w:cs="Arial"/>
        </w:rPr>
        <w:t>b) The EMD of the successful Bidder will be treated as Security Deposit and it will be returned afte</w:t>
      </w:r>
      <w:r w:rsidR="00FD7A35" w:rsidRPr="007C32C4">
        <w:rPr>
          <w:rFonts w:asciiTheme="minorHAnsi" w:hAnsiTheme="minorHAnsi" w:cs="Arial"/>
        </w:rPr>
        <w:t>r the completion of the contract</w:t>
      </w:r>
      <w:r w:rsidRPr="007C32C4">
        <w:rPr>
          <w:rFonts w:asciiTheme="minorHAnsi" w:hAnsiTheme="minorHAnsi" w:cs="Arial"/>
        </w:rPr>
        <w:t xml:space="preserve"> period</w:t>
      </w:r>
      <w:r w:rsidRPr="007C32C4">
        <w:rPr>
          <w:rFonts w:asciiTheme="minorHAnsi" w:hAnsiTheme="minorHAnsi" w:cs="Arial"/>
          <w:bCs/>
          <w:iCs/>
        </w:rPr>
        <w:t xml:space="preserve">.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rPr>
      </w:pPr>
      <w:r w:rsidRPr="007C32C4">
        <w:rPr>
          <w:rFonts w:asciiTheme="minorHAnsi" w:hAnsiTheme="minorHAnsi" w:cs="Arial"/>
        </w:rPr>
        <w:t xml:space="preserve">c) The EMD of unsuccessful bidders will be returned as promptly as possible to them within one month of selection of successful bidder. </w:t>
      </w:r>
    </w:p>
    <w:p w:rsidR="00667EFE" w:rsidRDefault="00667EFE" w:rsidP="00667EFE">
      <w:pPr>
        <w:pStyle w:val="Default"/>
        <w:spacing w:line="276" w:lineRule="auto"/>
        <w:rPr>
          <w:rFonts w:asciiTheme="minorHAnsi" w:hAnsiTheme="minorHAnsi" w:cs="Arial"/>
          <w:color w:val="auto"/>
          <w:lang w:val="en-US" w:eastAsia="en-US"/>
        </w:rPr>
      </w:pPr>
    </w:p>
    <w:p w:rsidR="004925EB" w:rsidRPr="007C32C4" w:rsidRDefault="004925EB" w:rsidP="00667EFE">
      <w:pPr>
        <w:pStyle w:val="Default"/>
        <w:spacing w:line="276" w:lineRule="auto"/>
        <w:rPr>
          <w:rFonts w:asciiTheme="minorHAnsi" w:hAnsiTheme="minorHAnsi" w:cs="Arial"/>
          <w:color w:val="auto"/>
          <w:lang w:val="en-US" w:eastAsia="en-US"/>
        </w:rPr>
      </w:pPr>
    </w:p>
    <w:p w:rsidR="00667EFE" w:rsidRPr="007C32C4" w:rsidRDefault="00667EFE" w:rsidP="00667EFE">
      <w:pPr>
        <w:pStyle w:val="Default"/>
        <w:spacing w:line="276" w:lineRule="auto"/>
        <w:rPr>
          <w:rFonts w:asciiTheme="minorHAnsi" w:hAnsiTheme="minorHAnsi" w:cs="Arial"/>
          <w:color w:val="auto"/>
        </w:rPr>
      </w:pPr>
      <w:r w:rsidRPr="007C32C4">
        <w:rPr>
          <w:rFonts w:asciiTheme="minorHAnsi" w:hAnsiTheme="minorHAnsi" w:cs="Arial"/>
          <w:color w:val="auto"/>
        </w:rPr>
        <w:t xml:space="preserve">d) The EMD will be forfeited if; </w:t>
      </w: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720" w:firstLine="720"/>
        <w:rPr>
          <w:rFonts w:asciiTheme="minorHAnsi" w:hAnsiTheme="minorHAnsi" w:cs="Arial"/>
          <w:color w:val="auto"/>
        </w:rPr>
      </w:pPr>
      <w:proofErr w:type="spellStart"/>
      <w:r w:rsidRPr="007C32C4">
        <w:rPr>
          <w:rFonts w:asciiTheme="minorHAnsi" w:hAnsiTheme="minorHAnsi" w:cs="Arial"/>
          <w:color w:val="auto"/>
        </w:rPr>
        <w:t>i</w:t>
      </w:r>
      <w:proofErr w:type="spellEnd"/>
      <w:r w:rsidRPr="007C32C4">
        <w:rPr>
          <w:rFonts w:asciiTheme="minorHAnsi" w:hAnsiTheme="minorHAnsi" w:cs="Arial"/>
          <w:color w:val="auto"/>
        </w:rPr>
        <w:t xml:space="preserve">. The Bidder withdraws the bid during the period of bid validity.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 xml:space="preserve">ii. The Bidder fails to accept the </w:t>
      </w:r>
      <w:proofErr w:type="gramStart"/>
      <w:r w:rsidRPr="007C32C4">
        <w:rPr>
          <w:rFonts w:asciiTheme="minorHAnsi" w:hAnsiTheme="minorHAnsi" w:cs="Arial"/>
          <w:color w:val="auto"/>
        </w:rPr>
        <w:t>Purchaser’s corrections of arithmetic errors in the Bidder’s</w:t>
      </w:r>
      <w:proofErr w:type="gramEnd"/>
      <w:r w:rsidRPr="007C32C4">
        <w:rPr>
          <w:rFonts w:asciiTheme="minorHAnsi" w:hAnsiTheme="minorHAnsi" w:cs="Arial"/>
          <w:color w:val="auto"/>
        </w:rPr>
        <w:t xml:space="preserve"> bid (if any),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(iii). The Successful Bidder fails to accomplish the task.</w:t>
      </w:r>
    </w:p>
    <w:p w:rsidR="00667EFE" w:rsidRPr="007C32C4" w:rsidRDefault="00667EFE"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numPr>
          <w:ilvl w:val="0"/>
          <w:numId w:val="7"/>
        </w:numPr>
        <w:spacing w:line="276" w:lineRule="auto"/>
        <w:jc w:val="both"/>
        <w:rPr>
          <w:rFonts w:asciiTheme="minorHAnsi" w:hAnsiTheme="minorHAnsi" w:cs="Arial"/>
          <w:b/>
          <w:lang w:val="en-US"/>
        </w:rPr>
      </w:pPr>
      <w:r w:rsidRPr="007C32C4">
        <w:rPr>
          <w:rFonts w:asciiTheme="minorHAnsi" w:hAnsiTheme="minorHAnsi" w:cs="Arial"/>
          <w:b/>
          <w:lang w:val="en-US"/>
        </w:rPr>
        <w:t>Validity:</w:t>
      </w:r>
    </w:p>
    <w:p w:rsidR="00667EFE" w:rsidRPr="007C32C4" w:rsidRDefault="00667EFE" w:rsidP="00667EFE">
      <w:pPr>
        <w:pStyle w:val="Default"/>
        <w:spacing w:line="276" w:lineRule="auto"/>
        <w:ind w:left="1080"/>
        <w:jc w:val="both"/>
        <w:rPr>
          <w:rFonts w:asciiTheme="minorHAnsi" w:hAnsiTheme="minorHAnsi" w:cs="Arial"/>
          <w:b/>
          <w:lang w:val="en-US"/>
        </w:rPr>
      </w:pPr>
    </w:p>
    <w:p w:rsidR="00667EFE" w:rsidRPr="007C32C4" w:rsidRDefault="00667EFE" w:rsidP="00667EFE">
      <w:pPr>
        <w:pStyle w:val="Default"/>
        <w:spacing w:line="276" w:lineRule="auto"/>
        <w:jc w:val="both"/>
        <w:rPr>
          <w:rFonts w:asciiTheme="minorHAnsi" w:hAnsiTheme="minorHAnsi" w:cs="Arial"/>
          <w:lang w:val="en-US"/>
        </w:rPr>
      </w:pPr>
      <w:r w:rsidRPr="007C32C4">
        <w:rPr>
          <w:rFonts w:asciiTheme="minorHAnsi" w:hAnsiTheme="minorHAnsi" w:cs="Arial"/>
          <w:lang w:val="en-US"/>
        </w:rPr>
        <w:t>The</w:t>
      </w:r>
      <w:r w:rsidR="00FD7A35" w:rsidRPr="007C32C4">
        <w:rPr>
          <w:rFonts w:asciiTheme="minorHAnsi" w:hAnsiTheme="minorHAnsi" w:cs="Arial"/>
          <w:lang w:val="en-US"/>
        </w:rPr>
        <w:t xml:space="preserve"> quoted rates must be valid for the contract</w:t>
      </w:r>
      <w:r w:rsidRPr="007C32C4">
        <w:rPr>
          <w:rFonts w:asciiTheme="minorHAnsi" w:hAnsiTheme="minorHAnsi" w:cs="Arial"/>
          <w:lang w:val="en-US"/>
        </w:rPr>
        <w:t xml:space="preserve"> period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667EFE" w:rsidRPr="007C32C4" w:rsidRDefault="00667EFE" w:rsidP="00667EFE">
      <w:pPr>
        <w:pStyle w:val="Default"/>
        <w:spacing w:line="276" w:lineRule="auto"/>
        <w:jc w:val="both"/>
        <w:rPr>
          <w:rFonts w:asciiTheme="minorHAnsi" w:hAnsiTheme="minorHAnsi" w:cs="Arial"/>
          <w:lang w:val="en-US"/>
        </w:rPr>
      </w:pPr>
    </w:p>
    <w:p w:rsidR="00FD7DD9" w:rsidRDefault="00667EFE" w:rsidP="00FD7DD9">
      <w:pPr>
        <w:pStyle w:val="Default"/>
        <w:spacing w:line="276" w:lineRule="auto"/>
        <w:jc w:val="both"/>
        <w:rPr>
          <w:rFonts w:asciiTheme="minorHAnsi" w:hAnsiTheme="minorHAnsi" w:cs="Arial"/>
          <w:lang w:val="en-US"/>
        </w:rPr>
      </w:pPr>
      <w:r w:rsidRPr="007C32C4">
        <w:rPr>
          <w:rFonts w:asciiTheme="minorHAnsi" w:hAnsiTheme="minorHAnsi" w:cs="Arial"/>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FD7DD9" w:rsidRDefault="00FD7DD9" w:rsidP="00FD7DD9">
      <w:pPr>
        <w:pStyle w:val="Default"/>
        <w:spacing w:line="276" w:lineRule="auto"/>
        <w:jc w:val="both"/>
        <w:rPr>
          <w:rFonts w:asciiTheme="minorHAnsi" w:hAnsiTheme="minorHAnsi" w:cs="Arial"/>
          <w:lang w:val="en-US"/>
        </w:rPr>
      </w:pPr>
    </w:p>
    <w:p w:rsidR="00330AC4" w:rsidRDefault="00330AC4" w:rsidP="00FD7DD9">
      <w:pPr>
        <w:pStyle w:val="Default"/>
        <w:spacing w:line="276" w:lineRule="auto"/>
        <w:jc w:val="both"/>
        <w:rPr>
          <w:rFonts w:asciiTheme="minorHAnsi" w:hAnsiTheme="minorHAnsi" w:cs="Arial"/>
          <w:lang w:val="en-US"/>
        </w:rPr>
      </w:pPr>
    </w:p>
    <w:p w:rsidR="00FD7DD9" w:rsidRDefault="00FD7DD9" w:rsidP="00FD7DD9">
      <w:pPr>
        <w:pStyle w:val="Default"/>
        <w:numPr>
          <w:ilvl w:val="0"/>
          <w:numId w:val="7"/>
        </w:numPr>
        <w:spacing w:line="276" w:lineRule="auto"/>
        <w:jc w:val="both"/>
        <w:rPr>
          <w:rFonts w:asciiTheme="minorHAnsi" w:hAnsiTheme="minorHAnsi" w:cs="Arial"/>
          <w:lang w:val="en-US"/>
        </w:rPr>
      </w:pPr>
      <w:r w:rsidRPr="00FD7DD9">
        <w:rPr>
          <w:rFonts w:asciiTheme="minorHAnsi" w:hAnsiTheme="minorHAnsi" w:cs="Arial"/>
          <w:b/>
          <w:bCs/>
          <w:lang w:val="en-US"/>
        </w:rPr>
        <w:t>Test Reports</w:t>
      </w:r>
      <w:r>
        <w:rPr>
          <w:rFonts w:asciiTheme="minorHAnsi" w:hAnsiTheme="minorHAnsi" w:cs="Arial"/>
          <w:lang w:val="en-US"/>
        </w:rPr>
        <w:t xml:space="preserve"> – The test reports should be available online 24x7 and the TAT </w:t>
      </w:r>
      <w:r w:rsidR="00526EB4">
        <w:rPr>
          <w:rFonts w:asciiTheme="minorHAnsi" w:hAnsiTheme="minorHAnsi" w:cs="Arial"/>
          <w:lang w:val="en-US"/>
        </w:rPr>
        <w:t xml:space="preserve">for individual test </w:t>
      </w:r>
      <w:r>
        <w:rPr>
          <w:rFonts w:asciiTheme="minorHAnsi" w:hAnsiTheme="minorHAnsi" w:cs="Arial"/>
          <w:lang w:val="en-US"/>
        </w:rPr>
        <w:t>should also be mentioned by the Path lab along with the price quote in Annexure III &amp; IV</w:t>
      </w:r>
    </w:p>
    <w:p w:rsidR="00FD7DD9" w:rsidRDefault="00FD7DD9" w:rsidP="00FD7DD9">
      <w:pPr>
        <w:pStyle w:val="Default"/>
        <w:spacing w:line="276" w:lineRule="auto"/>
        <w:ind w:left="1080"/>
        <w:jc w:val="both"/>
        <w:rPr>
          <w:rFonts w:asciiTheme="minorHAnsi" w:hAnsiTheme="minorHAnsi" w:cs="Arial"/>
          <w:lang w:val="en-US"/>
        </w:rPr>
      </w:pPr>
    </w:p>
    <w:p w:rsidR="00667EFE" w:rsidRPr="00FD7DD9" w:rsidRDefault="00E32D2E" w:rsidP="00FD7DD9">
      <w:pPr>
        <w:pStyle w:val="Default"/>
        <w:numPr>
          <w:ilvl w:val="0"/>
          <w:numId w:val="7"/>
        </w:numPr>
        <w:spacing w:line="276" w:lineRule="auto"/>
        <w:jc w:val="both"/>
        <w:rPr>
          <w:rFonts w:asciiTheme="minorHAnsi" w:hAnsiTheme="minorHAnsi" w:cs="Arial"/>
          <w:lang w:val="en-US"/>
        </w:rPr>
      </w:pPr>
      <w:r w:rsidRPr="007C32C4">
        <w:rPr>
          <w:rFonts w:asciiTheme="minorHAnsi" w:hAnsiTheme="minorHAnsi" w:cs="Arial"/>
          <w:b/>
          <w:bCs/>
        </w:rPr>
        <w:t>Rate</w:t>
      </w: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a. </w:t>
      </w:r>
      <w:r w:rsidR="00E32D2E" w:rsidRPr="007C32C4">
        <w:rPr>
          <w:rFonts w:asciiTheme="minorHAnsi" w:hAnsiTheme="minorHAnsi" w:cs="Arial"/>
          <w:sz w:val="24"/>
          <w:szCs w:val="24"/>
        </w:rPr>
        <w:t>Rates</w:t>
      </w:r>
      <w:r w:rsidRPr="007C32C4">
        <w:rPr>
          <w:rFonts w:asciiTheme="minorHAnsi" w:hAnsiTheme="minorHAnsi" w:cs="Arial"/>
          <w:sz w:val="24"/>
          <w:szCs w:val="24"/>
        </w:rPr>
        <w:t xml:space="preserve"> quoted should be </w:t>
      </w:r>
      <w:r w:rsidRPr="007C32C4">
        <w:rPr>
          <w:rFonts w:asciiTheme="minorHAnsi" w:hAnsiTheme="minorHAnsi" w:cs="Arial"/>
          <w:b/>
          <w:bCs/>
          <w:sz w:val="24"/>
          <w:szCs w:val="24"/>
        </w:rPr>
        <w:t>‘Firm &amp; final’</w:t>
      </w:r>
      <w:r w:rsidRPr="007C32C4">
        <w:rPr>
          <w:rFonts w:asciiTheme="minorHAnsi" w:hAnsiTheme="minorHAnsi" w:cs="Arial"/>
          <w:sz w:val="24"/>
          <w:szCs w:val="24"/>
        </w:rPr>
        <w:t xml:space="preserve"> and Applicable taxes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w:t>
      </w:r>
      <w:r w:rsidR="00195311">
        <w:rPr>
          <w:rFonts w:asciiTheme="minorHAnsi" w:hAnsiTheme="minorHAnsi" w:cs="Arial"/>
          <w:sz w:val="24"/>
          <w:szCs w:val="24"/>
        </w:rPr>
        <w:t xml:space="preserve">should be </w:t>
      </w:r>
      <w:r w:rsidRPr="007C32C4">
        <w:rPr>
          <w:rFonts w:asciiTheme="minorHAnsi" w:hAnsiTheme="minorHAnsi" w:cs="Arial"/>
          <w:sz w:val="24"/>
          <w:szCs w:val="24"/>
        </w:rPr>
        <w:t xml:space="preserve">clearly </w:t>
      </w:r>
      <w:r w:rsidR="00195311">
        <w:rPr>
          <w:rFonts w:asciiTheme="minorHAnsi" w:hAnsiTheme="minorHAnsi" w:cs="Arial"/>
          <w:sz w:val="24"/>
          <w:szCs w:val="24"/>
        </w:rPr>
        <w:t xml:space="preserve">mentioned </w:t>
      </w:r>
      <w:r w:rsidRPr="007C32C4">
        <w:rPr>
          <w:rFonts w:asciiTheme="minorHAnsi" w:hAnsiTheme="minorHAnsi" w:cs="Arial"/>
          <w:sz w:val="24"/>
          <w:szCs w:val="24"/>
        </w:rPr>
        <w:t>as per the price sc</w:t>
      </w:r>
      <w:r w:rsidR="004458D1" w:rsidRPr="007C32C4">
        <w:rPr>
          <w:rFonts w:asciiTheme="minorHAnsi" w:hAnsiTheme="minorHAnsi" w:cs="Arial"/>
          <w:sz w:val="24"/>
          <w:szCs w:val="24"/>
        </w:rPr>
        <w:t>hedule enclosed in Annexure III</w:t>
      </w:r>
      <w:r w:rsidR="00A51DD9" w:rsidRPr="007C32C4">
        <w:rPr>
          <w:rFonts w:asciiTheme="minorHAnsi" w:hAnsiTheme="minorHAnsi" w:cs="Arial"/>
          <w:sz w:val="24"/>
          <w:szCs w:val="24"/>
        </w:rPr>
        <w:t xml:space="preserve"> &amp; IV</w:t>
      </w:r>
    </w:p>
    <w:p w:rsidR="00667EFE" w:rsidRPr="007C32C4" w:rsidRDefault="00667EFE" w:rsidP="00667EFE">
      <w:pPr>
        <w:spacing w:line="276" w:lineRule="auto"/>
        <w:jc w:val="both"/>
        <w:rPr>
          <w:rFonts w:asciiTheme="minorHAnsi" w:hAnsiTheme="minorHAnsi" w:cs="Arial"/>
        </w:rPr>
      </w:pPr>
      <w:r w:rsidRPr="007C32C4">
        <w:rPr>
          <w:rFonts w:asciiTheme="minorHAnsi" w:hAnsiTheme="minorHAnsi" w:cs="Arial"/>
        </w:rPr>
        <w:t xml:space="preserve">b. </w:t>
      </w:r>
      <w:r w:rsidR="00E32D2E" w:rsidRPr="007C32C4">
        <w:rPr>
          <w:rFonts w:asciiTheme="minorHAnsi" w:hAnsiTheme="minorHAnsi" w:cs="Arial"/>
        </w:rPr>
        <w:t>The rates</w:t>
      </w:r>
      <w:r w:rsidRPr="007C32C4">
        <w:rPr>
          <w:rFonts w:asciiTheme="minorHAnsi" w:hAnsiTheme="minorHAnsi" w:cs="Arial"/>
        </w:rPr>
        <w:t xml:space="preserve"> quoted shall be valid </w:t>
      </w:r>
      <w:r w:rsidR="004458D1" w:rsidRPr="007C32C4">
        <w:rPr>
          <w:rFonts w:asciiTheme="minorHAnsi" w:hAnsiTheme="minorHAnsi" w:cs="Arial"/>
          <w:bCs/>
        </w:rPr>
        <w:t>for the contract period</w:t>
      </w:r>
      <w:r w:rsidRPr="007C32C4">
        <w:rPr>
          <w:rFonts w:asciiTheme="minorHAnsi" w:hAnsiTheme="minorHAnsi" w:cs="Arial"/>
        </w:rPr>
        <w:t xml:space="preserve"> from the date of signing of MOU.</w:t>
      </w:r>
    </w:p>
    <w:p w:rsidR="00E32D2E" w:rsidRPr="007C32C4" w:rsidRDefault="00667EFE" w:rsidP="00E32D2E">
      <w:pPr>
        <w:spacing w:line="276" w:lineRule="auto"/>
        <w:jc w:val="both"/>
        <w:rPr>
          <w:rFonts w:asciiTheme="minorHAnsi" w:hAnsiTheme="minorHAnsi" w:cs="Arial"/>
        </w:rPr>
      </w:pPr>
      <w:r w:rsidRPr="007C32C4">
        <w:rPr>
          <w:rFonts w:asciiTheme="minorHAnsi" w:hAnsiTheme="minorHAnsi" w:cs="Arial"/>
        </w:rPr>
        <w:t xml:space="preserve">c. </w:t>
      </w:r>
      <w:r w:rsidR="00DB5C39" w:rsidRPr="00DB5C39">
        <w:rPr>
          <w:rFonts w:asciiTheme="minorHAnsi" w:hAnsiTheme="minorHAnsi" w:cs="Arial"/>
        </w:rPr>
        <w:t>The bids will be evaluated by taking the total amount quoted for all items in the bid</w:t>
      </w: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 xml:space="preserve">d. </w:t>
      </w:r>
      <w:r w:rsidRPr="007C32C4">
        <w:rPr>
          <w:rFonts w:asciiTheme="minorHAnsi" w:hAnsiTheme="minorHAnsi"/>
        </w:rPr>
        <w:t>Rates should be quoted in Indian Rupees (INR) on DOOR Delivery Basis at our HINDLABS, Inclusive of all the Charges, with break-ups as:</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Basic Cost.</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VAT /CST as applicable.</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Total Cost (</w:t>
      </w:r>
      <w:proofErr w:type="gramStart"/>
      <w:r w:rsidRPr="007C32C4">
        <w:rPr>
          <w:rFonts w:asciiTheme="minorHAnsi" w:hAnsiTheme="minorHAnsi"/>
          <w:lang w:val="en-US"/>
        </w:rPr>
        <w:t>F.O.R  HINDLABS</w:t>
      </w:r>
      <w:proofErr w:type="gramEnd"/>
      <w:r w:rsidRPr="007C32C4">
        <w:rPr>
          <w:rFonts w:asciiTheme="minorHAnsi" w:hAnsiTheme="minorHAnsi"/>
          <w:lang w:val="en-US"/>
        </w:rPr>
        <w:t>)</w:t>
      </w:r>
    </w:p>
    <w:p w:rsidR="00E32D2E" w:rsidRPr="007C32C4" w:rsidRDefault="00E32D2E" w:rsidP="00667EFE">
      <w:pPr>
        <w:spacing w:line="276" w:lineRule="auto"/>
        <w:jc w:val="both"/>
        <w:rPr>
          <w:rFonts w:asciiTheme="minorHAnsi" w:hAnsiTheme="minorHAnsi" w:cs="Arial"/>
        </w:rPr>
      </w:pPr>
    </w:p>
    <w:p w:rsidR="004458D1" w:rsidRPr="007C32C4" w:rsidRDefault="004458D1" w:rsidP="00667EFE">
      <w:pPr>
        <w:spacing w:line="276" w:lineRule="auto"/>
        <w:jc w:val="both"/>
        <w:rPr>
          <w:rFonts w:asciiTheme="minorHAnsi" w:hAnsiTheme="minorHAnsi" w:cs="Arial"/>
        </w:rPr>
      </w:pPr>
    </w:p>
    <w:p w:rsidR="00E32D2E" w:rsidRPr="007C32C4" w:rsidRDefault="00E32D2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Payment Terms</w:t>
      </w:r>
    </w:p>
    <w:p w:rsidR="00E32D2E" w:rsidRPr="007C32C4" w:rsidRDefault="00E32D2E" w:rsidP="00E32D2E">
      <w:pPr>
        <w:spacing w:line="276" w:lineRule="auto"/>
        <w:ind w:left="1080"/>
        <w:jc w:val="both"/>
        <w:rPr>
          <w:rFonts w:asciiTheme="minorHAnsi" w:hAnsiTheme="minorHAnsi"/>
        </w:rPr>
      </w:pPr>
      <w:r w:rsidRPr="007C32C4">
        <w:rPr>
          <w:rFonts w:asciiTheme="minorHAnsi" w:hAnsiTheme="minorHAnsi"/>
        </w:rPr>
        <w:t xml:space="preserve">Bills for testing should be provided on a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spacing w:line="276" w:lineRule="auto"/>
        <w:ind w:left="1080"/>
        <w:jc w:val="both"/>
        <w:rPr>
          <w:rFonts w:asciiTheme="minorHAnsi" w:hAnsiTheme="minorHAnsi" w:cs="Arial"/>
          <w:b/>
          <w:bCs/>
        </w:rPr>
      </w:pPr>
    </w:p>
    <w:p w:rsidR="00667EFE" w:rsidRPr="007C32C4" w:rsidRDefault="00667EF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Other terms</w:t>
      </w:r>
    </w:p>
    <w:p w:rsidR="00667EFE" w:rsidRPr="007C32C4" w:rsidRDefault="00667EFE" w:rsidP="00667EFE">
      <w:pPr>
        <w:spacing w:line="276" w:lineRule="auto"/>
        <w:ind w:left="720"/>
        <w:jc w:val="both"/>
        <w:rPr>
          <w:rFonts w:asciiTheme="minorHAnsi" w:hAnsiTheme="minorHAnsi" w:cs="Arial"/>
        </w:rPr>
      </w:pP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If the bid opening day is declared as holiday for HLL, the bid will be opened at the next working day of HLL.</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bid received after the deadline will be rejected.</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HLL reserves the right to accept or reject any or all of the bids without assigning any reason whatsoever.</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dispute arising out of the tender/bid document/ evaluation of bids/issue of purchase order shall be subject to the jurisdiction of the competent court at Thiruvananthapuram only.</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The envelopes containing the bid shall be bearing the words “DO NOT OPEN BEFORE …….. “ (Here insert the time and date of bid opening).</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667EFE" w:rsidRPr="007C32C4" w:rsidRDefault="00667EF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bidi="hi-IN"/>
        </w:rPr>
        <w:t xml:space="preserve"> HLL </w:t>
      </w:r>
      <w:proofErr w:type="spellStart"/>
      <w:r w:rsidRPr="007C32C4">
        <w:rPr>
          <w:rFonts w:asciiTheme="minorHAnsi" w:eastAsia="Calibri" w:hAnsiTheme="minorHAnsi" w:cs="Arial"/>
          <w:sz w:val="24"/>
          <w:szCs w:val="24"/>
          <w:lang w:eastAsia="en-IN" w:bidi="hi-IN"/>
        </w:rPr>
        <w:t>Lifecare</w:t>
      </w:r>
      <w:proofErr w:type="spellEnd"/>
      <w:r w:rsidRPr="007C32C4">
        <w:rPr>
          <w:rFonts w:asciiTheme="minorHAnsi" w:eastAsia="Calibri" w:hAnsiTheme="minorHAnsi" w:cs="Arial"/>
          <w:sz w:val="24"/>
          <w:szCs w:val="24"/>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lastRenderedPageBreak/>
        <w:t>HLL reserves the right to accept / reject the applications / offers received without assigning any reasons whatsoever, or may call for any additional information / clarification, if so required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register and place orders on more than one supplier</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extend the last date of submission of the bid.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 xml:space="preserve">The successful vendor shall enter an </w:t>
      </w:r>
      <w:proofErr w:type="spellStart"/>
      <w:r w:rsidRPr="007C32C4">
        <w:rPr>
          <w:rFonts w:asciiTheme="minorHAnsi" w:hAnsiTheme="minorHAnsi" w:cs="Arial"/>
          <w:sz w:val="24"/>
          <w:szCs w:val="24"/>
        </w:rPr>
        <w:t>MoU</w:t>
      </w:r>
      <w:proofErr w:type="spellEnd"/>
      <w:r w:rsidRPr="007C32C4">
        <w:rPr>
          <w:rFonts w:asciiTheme="minorHAnsi" w:hAnsiTheme="minorHAnsi" w:cs="Arial"/>
          <w:sz w:val="24"/>
          <w:szCs w:val="24"/>
        </w:rPr>
        <w:t xml:space="preserve"> with HLL based on the accepted rates for </w:t>
      </w:r>
      <w:r w:rsidRPr="007C32C4">
        <w:rPr>
          <w:rFonts w:asciiTheme="minorHAnsi" w:hAnsiTheme="minorHAnsi" w:cs="Arial"/>
          <w:bCs/>
          <w:sz w:val="24"/>
          <w:szCs w:val="24"/>
        </w:rPr>
        <w:t>the contract period</w:t>
      </w:r>
    </w:p>
    <w:p w:rsidR="007B07E8" w:rsidRPr="007C32C4" w:rsidRDefault="007B07E8" w:rsidP="007B07E8">
      <w:pPr>
        <w:pStyle w:val="ListParagraph"/>
        <w:numPr>
          <w:ilvl w:val="0"/>
          <w:numId w:val="5"/>
        </w:numPr>
        <w:spacing w:after="0"/>
        <w:contextualSpacing/>
        <w:jc w:val="both"/>
        <w:rPr>
          <w:rFonts w:asciiTheme="minorHAnsi" w:hAnsiTheme="minorHAnsi" w:cs="Arial"/>
          <w:sz w:val="24"/>
          <w:szCs w:val="24"/>
        </w:rPr>
      </w:pPr>
      <w:r w:rsidRPr="007C32C4">
        <w:rPr>
          <w:rFonts w:asciiTheme="minorHAnsi" w:hAnsiTheme="minorHAnsi" w:cs="Arial"/>
          <w:sz w:val="24"/>
          <w:szCs w:val="24"/>
        </w:rPr>
        <w:t xml:space="preserve">Bids shall be submitted latest by </w:t>
      </w:r>
      <w:r w:rsidR="00195311">
        <w:rPr>
          <w:rFonts w:asciiTheme="minorHAnsi" w:hAnsiTheme="minorHAnsi" w:cs="Arial"/>
          <w:b/>
          <w:sz w:val="24"/>
          <w:szCs w:val="24"/>
        </w:rPr>
        <w:t xml:space="preserve">15:00 </w:t>
      </w:r>
      <w:proofErr w:type="spellStart"/>
      <w:r w:rsidR="00195311">
        <w:rPr>
          <w:rFonts w:asciiTheme="minorHAnsi" w:hAnsiTheme="minorHAnsi" w:cs="Arial"/>
          <w:b/>
          <w:sz w:val="24"/>
          <w:szCs w:val="24"/>
        </w:rPr>
        <w:t>Hrs</w:t>
      </w:r>
      <w:proofErr w:type="spellEnd"/>
      <w:r w:rsidR="00195311">
        <w:rPr>
          <w:rFonts w:asciiTheme="minorHAnsi" w:hAnsiTheme="minorHAnsi" w:cs="Arial"/>
          <w:b/>
          <w:sz w:val="24"/>
          <w:szCs w:val="24"/>
        </w:rPr>
        <w:t xml:space="preserve"> on 01</w:t>
      </w:r>
      <w:r w:rsidR="00195311" w:rsidRPr="00195311">
        <w:rPr>
          <w:rFonts w:asciiTheme="minorHAnsi" w:hAnsiTheme="minorHAnsi" w:cs="Arial"/>
          <w:b/>
          <w:sz w:val="24"/>
          <w:szCs w:val="24"/>
          <w:vertAlign w:val="superscript"/>
        </w:rPr>
        <w:t>st</w:t>
      </w:r>
      <w:r w:rsidR="00195311">
        <w:rPr>
          <w:rFonts w:asciiTheme="minorHAnsi" w:hAnsiTheme="minorHAnsi" w:cs="Arial"/>
          <w:b/>
          <w:sz w:val="24"/>
          <w:szCs w:val="24"/>
        </w:rPr>
        <w:t xml:space="preserve"> August</w:t>
      </w:r>
      <w:r w:rsidRPr="007C32C4">
        <w:rPr>
          <w:rFonts w:asciiTheme="minorHAnsi" w:hAnsiTheme="minorHAnsi" w:cs="Arial"/>
          <w:b/>
          <w:sz w:val="24"/>
          <w:szCs w:val="24"/>
        </w:rPr>
        <w:t xml:space="preserve"> 2015 </w:t>
      </w:r>
      <w:r w:rsidRPr="007C32C4">
        <w:rPr>
          <w:rFonts w:asciiTheme="minorHAnsi" w:hAnsiTheme="minorHAnsi" w:cs="Arial"/>
          <w:sz w:val="24"/>
          <w:szCs w:val="24"/>
        </w:rPr>
        <w:t xml:space="preserve">and the same </w:t>
      </w:r>
      <w:r w:rsidRPr="007C32C4">
        <w:rPr>
          <w:rFonts w:asciiTheme="minorHAnsi" w:hAnsiTheme="minorHAnsi" w:cs="Arial"/>
          <w:b/>
          <w:sz w:val="24"/>
          <w:szCs w:val="24"/>
        </w:rPr>
        <w:t xml:space="preserve">will be opened at 15:30 </w:t>
      </w:r>
      <w:proofErr w:type="spellStart"/>
      <w:r w:rsidRPr="007C32C4">
        <w:rPr>
          <w:rFonts w:asciiTheme="minorHAnsi" w:hAnsiTheme="minorHAnsi" w:cs="Arial"/>
          <w:b/>
          <w:sz w:val="24"/>
          <w:szCs w:val="24"/>
        </w:rPr>
        <w:t>Hrs</w:t>
      </w:r>
      <w:proofErr w:type="spellEnd"/>
      <w:r w:rsidRPr="007C32C4">
        <w:rPr>
          <w:rFonts w:asciiTheme="minorHAnsi" w:hAnsiTheme="minorHAnsi" w:cs="Arial"/>
          <w:b/>
          <w:sz w:val="24"/>
          <w:szCs w:val="24"/>
        </w:rPr>
        <w:t xml:space="preserve"> on the same day </w:t>
      </w:r>
      <w:r w:rsidRPr="007C32C4">
        <w:rPr>
          <w:rFonts w:asciiTheme="minorHAnsi" w:hAnsiTheme="minorHAnsi" w:cs="Arial"/>
          <w:sz w:val="24"/>
          <w:szCs w:val="24"/>
        </w:rPr>
        <w:t xml:space="preserve">at the above mentioned address </w:t>
      </w:r>
      <w:r w:rsidRPr="007C32C4">
        <w:rPr>
          <w:rFonts w:asciiTheme="minorHAnsi" w:hAnsiTheme="minorHAnsi" w:cs="Arial"/>
          <w:bCs/>
          <w:sz w:val="24"/>
          <w:szCs w:val="24"/>
        </w:rPr>
        <w:t>in the presence of the representative of the bidder who choose to attend. Financial bid of the technically qualified bidders shall be opened on a later date after technical evaluation. Date and time of opening of financial bid shall be informed by email to all bidders.</w:t>
      </w:r>
    </w:p>
    <w:p w:rsidR="007B07E8" w:rsidRPr="007C32C4" w:rsidRDefault="007B07E8"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Any bid received after the deadline will be rejected</w:t>
      </w:r>
    </w:p>
    <w:p w:rsidR="007B07E8" w:rsidRPr="007C32C4" w:rsidRDefault="007B07E8" w:rsidP="007B07E8">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7B07E8" w:rsidRPr="007C32C4" w:rsidRDefault="007B07E8" w:rsidP="007B07E8">
      <w:pPr>
        <w:pStyle w:val="ListParagraph"/>
        <w:numPr>
          <w:ilvl w:val="0"/>
          <w:numId w:val="5"/>
        </w:numPr>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rPr>
        <w:t>Quantity: The quantity of number of tests in the tender is tentative, which may be increased or decreased as per the requirement.</w:t>
      </w:r>
    </w:p>
    <w:p w:rsidR="00667EFE" w:rsidRPr="007C32C4" w:rsidRDefault="00667EFE" w:rsidP="00667EFE">
      <w:pPr>
        <w:pStyle w:val="NoSpacing"/>
        <w:numPr>
          <w:ilvl w:val="0"/>
          <w:numId w:val="7"/>
        </w:numPr>
        <w:spacing w:line="276" w:lineRule="auto"/>
        <w:jc w:val="both"/>
        <w:rPr>
          <w:rFonts w:asciiTheme="minorHAnsi" w:hAnsiTheme="minorHAnsi" w:cs="Arial"/>
          <w:b/>
          <w:sz w:val="24"/>
          <w:szCs w:val="24"/>
        </w:rPr>
      </w:pPr>
      <w:r w:rsidRPr="007C32C4">
        <w:rPr>
          <w:rFonts w:asciiTheme="minorHAnsi" w:hAnsiTheme="minorHAnsi" w:cs="Arial"/>
          <w:b/>
          <w:sz w:val="24"/>
          <w:szCs w:val="24"/>
        </w:rPr>
        <w:t>COURT JURISDICTION</w:t>
      </w:r>
    </w:p>
    <w:p w:rsidR="00667EFE" w:rsidRPr="007C32C4" w:rsidRDefault="00667EFE" w:rsidP="00667EFE">
      <w:pPr>
        <w:pStyle w:val="NoSpacing"/>
        <w:spacing w:line="276" w:lineRule="auto"/>
        <w:jc w:val="both"/>
        <w:rPr>
          <w:rFonts w:asciiTheme="minorHAnsi" w:hAnsiTheme="minorHAnsi" w:cs="Arial"/>
          <w:b/>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This shall be subject to the exclusive jurisdiction of courts at Trivandrum, Kerala.</w:t>
      </w:r>
    </w:p>
    <w:p w:rsidR="007B07E8" w:rsidRPr="007C32C4" w:rsidRDefault="007B07E8" w:rsidP="00667EFE">
      <w:pPr>
        <w:pStyle w:val="NoSpacing"/>
        <w:spacing w:line="276" w:lineRule="auto"/>
        <w:jc w:val="both"/>
        <w:rPr>
          <w:rFonts w:asciiTheme="minorHAnsi" w:hAnsiTheme="minorHAnsi" w:cs="Arial"/>
          <w:sz w:val="24"/>
          <w:szCs w:val="24"/>
        </w:rPr>
      </w:pPr>
    </w:p>
    <w:p w:rsidR="007B07E8" w:rsidRPr="007C32C4" w:rsidRDefault="007B07E8" w:rsidP="007B07E8">
      <w:pPr>
        <w:pStyle w:val="ListParagraph"/>
        <w:numPr>
          <w:ilvl w:val="0"/>
          <w:numId w:val="7"/>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Award of Contract: </w:t>
      </w:r>
      <w:r w:rsidRPr="007C32C4">
        <w:rPr>
          <w:rFonts w:asciiTheme="minorHAnsi" w:eastAsiaTheme="minorHAnsi" w:hAnsiTheme="minorHAnsi" w:cs="Arial"/>
          <w:sz w:val="24"/>
          <w:szCs w:val="24"/>
          <w:lang w:val="en-IN" w:bidi="hi-IN"/>
        </w:rPr>
        <w:t xml:space="preserve">After due evaluation of the financial bid(s), HLL will award the contract to the lowest evaluated responsive </w:t>
      </w:r>
    </w:p>
    <w:p w:rsidR="007B07E8" w:rsidRPr="007C32C4" w:rsidRDefault="007B07E8" w:rsidP="00667EFE">
      <w:pPr>
        <w:pStyle w:val="NoSpacing"/>
        <w:tabs>
          <w:tab w:val="left" w:pos="360"/>
        </w:tabs>
        <w:spacing w:line="276" w:lineRule="auto"/>
        <w:jc w:val="both"/>
        <w:rPr>
          <w:rFonts w:asciiTheme="minorHAnsi" w:hAnsiTheme="minorHAnsi" w:cs="Arial"/>
          <w:b/>
          <w:sz w:val="24"/>
          <w:szCs w:val="24"/>
        </w:rPr>
      </w:pPr>
    </w:p>
    <w:p w:rsidR="00667EFE" w:rsidRPr="007C32C4" w:rsidRDefault="007B07E8"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XI</w:t>
      </w:r>
      <w:r w:rsidR="00FD7DD9">
        <w:rPr>
          <w:rFonts w:asciiTheme="minorHAnsi" w:hAnsiTheme="minorHAnsi" w:cs="Arial"/>
          <w:b/>
          <w:sz w:val="24"/>
          <w:szCs w:val="24"/>
        </w:rPr>
        <w:t>I</w:t>
      </w:r>
      <w:r w:rsidRPr="007C32C4">
        <w:rPr>
          <w:rFonts w:asciiTheme="minorHAnsi" w:hAnsiTheme="minorHAnsi" w:cs="Arial"/>
          <w:b/>
          <w:sz w:val="24"/>
          <w:szCs w:val="24"/>
        </w:rPr>
        <w:t xml:space="preserve">I. </w:t>
      </w:r>
      <w:r w:rsidR="00667EFE" w:rsidRPr="007C32C4">
        <w:rPr>
          <w:rFonts w:asciiTheme="minorHAnsi" w:hAnsiTheme="minorHAnsi" w:cs="Arial"/>
          <w:b/>
          <w:sz w:val="24"/>
          <w:szCs w:val="24"/>
        </w:rPr>
        <w:t>MISCELLENEOUS</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ab/>
        <w:t xml:space="preserve">In case any further clarification or information is </w:t>
      </w:r>
      <w:r w:rsidR="004925EB" w:rsidRPr="007C32C4">
        <w:rPr>
          <w:rFonts w:asciiTheme="minorHAnsi" w:hAnsiTheme="minorHAnsi" w:cs="Arial"/>
          <w:b/>
          <w:sz w:val="24"/>
          <w:szCs w:val="24"/>
        </w:rPr>
        <w:t>required,</w:t>
      </w:r>
      <w:r w:rsidRPr="007C32C4">
        <w:rPr>
          <w:rFonts w:asciiTheme="minorHAnsi" w:hAnsiTheme="minorHAnsi" w:cs="Arial"/>
          <w:b/>
          <w:sz w:val="24"/>
          <w:szCs w:val="24"/>
        </w:rPr>
        <w:t xml:space="preserve"> the following officer may be contacted.</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Deputy General Manager </w:t>
      </w:r>
      <w:r w:rsidR="00667EFE" w:rsidRPr="007C32C4">
        <w:rPr>
          <w:rFonts w:asciiTheme="minorHAnsi" w:hAnsiTheme="minorHAnsi" w:cs="Arial"/>
          <w:b/>
          <w:sz w:val="24"/>
          <w:szCs w:val="24"/>
        </w:rPr>
        <w:t>(</w:t>
      </w:r>
      <w:r w:rsidRPr="007C32C4">
        <w:rPr>
          <w:rFonts w:asciiTheme="minorHAnsi" w:hAnsiTheme="minorHAnsi" w:cs="Arial"/>
          <w:b/>
          <w:sz w:val="24"/>
          <w:szCs w:val="24"/>
        </w:rPr>
        <w:t>SD</w:t>
      </w:r>
      <w:r w:rsidR="00667EFE" w:rsidRPr="007C32C4">
        <w:rPr>
          <w:rFonts w:asciiTheme="minorHAnsi" w:hAnsiTheme="minorHAnsi" w:cs="Arial"/>
          <w:b/>
          <w:sz w:val="24"/>
          <w:szCs w:val="24"/>
        </w:rPr>
        <w:t>)</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Sourcing</w:t>
      </w:r>
      <w:r w:rsidR="00667EFE" w:rsidRPr="007C32C4">
        <w:rPr>
          <w:rFonts w:asciiTheme="minorHAnsi" w:hAnsiTheme="minorHAnsi" w:cs="Arial"/>
          <w:b/>
          <w:sz w:val="24"/>
          <w:szCs w:val="24"/>
        </w:rPr>
        <w:t xml:space="preserve"> Division</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w:t>
      </w:r>
      <w:r w:rsidR="00667EFE" w:rsidRPr="007C32C4">
        <w:rPr>
          <w:rFonts w:asciiTheme="minorHAnsi" w:hAnsiTheme="minorHAnsi" w:cs="Arial"/>
          <w:b/>
          <w:sz w:val="24"/>
          <w:szCs w:val="24"/>
        </w:rPr>
        <w:t>oojappura</w:t>
      </w:r>
      <w:proofErr w:type="spellEnd"/>
      <w:r w:rsidR="00667EFE" w:rsidRPr="007C32C4">
        <w:rPr>
          <w:rFonts w:asciiTheme="minorHAnsi" w:hAnsiTheme="minorHAnsi" w:cs="Arial"/>
          <w:b/>
          <w:sz w:val="24"/>
          <w:szCs w:val="24"/>
        </w:rPr>
        <w:t>,</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0471-2354949 or 0471- 2353932</w:t>
      </w:r>
    </w:p>
    <w:p w:rsidR="00667EFE" w:rsidRPr="007C32C4" w:rsidRDefault="00667EFE" w:rsidP="00667EFE">
      <w:pPr>
        <w:jc w:val="cente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4458D1" w:rsidRPr="007C32C4" w:rsidRDefault="004458D1" w:rsidP="00667EFE">
      <w:pPr>
        <w:rPr>
          <w:rFonts w:asciiTheme="minorHAnsi" w:hAnsiTheme="minorHAnsi"/>
          <w:b/>
          <w:bCs/>
        </w:rPr>
      </w:pPr>
    </w:p>
    <w:p w:rsidR="004458D1" w:rsidRPr="007C32C4" w:rsidRDefault="004458D1" w:rsidP="00667EFE">
      <w:pPr>
        <w:rPr>
          <w:rFonts w:asciiTheme="minorHAnsi" w:hAnsiTheme="minorHAnsi"/>
          <w:b/>
          <w:bCs/>
        </w:rPr>
      </w:pPr>
    </w:p>
    <w:p w:rsidR="007176E5" w:rsidRPr="007C32C4" w:rsidRDefault="007176E5" w:rsidP="00667EFE">
      <w:pPr>
        <w:rPr>
          <w:rFonts w:asciiTheme="minorHAnsi" w:hAnsiTheme="minorHAnsi"/>
          <w:b/>
          <w:bCs/>
        </w:rPr>
      </w:pPr>
    </w:p>
    <w:p w:rsidR="00667EFE" w:rsidRPr="007C32C4" w:rsidRDefault="00667EFE" w:rsidP="007C32C4">
      <w:pPr>
        <w:jc w:val="center"/>
        <w:rPr>
          <w:rFonts w:asciiTheme="minorHAnsi" w:hAnsiTheme="minorHAnsi"/>
          <w:b/>
          <w:bCs/>
        </w:rPr>
      </w:pPr>
      <w:r w:rsidRPr="007C32C4">
        <w:rPr>
          <w:rFonts w:asciiTheme="minorHAnsi" w:hAnsiTheme="minorHAnsi"/>
          <w:b/>
          <w:bCs/>
        </w:rPr>
        <w:t>ANNEXURE I</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b/>
          <w:bCs/>
        </w:rPr>
      </w:pPr>
      <w:r w:rsidRPr="007C32C4">
        <w:rPr>
          <w:rFonts w:asciiTheme="minorHAnsi" w:hAnsiTheme="minorHAnsi"/>
          <w:b/>
          <w:bCs/>
        </w:rPr>
        <w:t>Details of Bidder for Techno Commercial Bid</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 Details of the Testing Laboratory of the Bidder which will service the requirements of </w:t>
      </w:r>
      <w:proofErr w:type="spellStart"/>
      <w:r w:rsidRPr="007C32C4">
        <w:rPr>
          <w:rFonts w:asciiTheme="minorHAnsi" w:hAnsiTheme="minorHAnsi"/>
        </w:rPr>
        <w:t>Hindlabs</w:t>
      </w:r>
      <w:proofErr w:type="spellEnd"/>
      <w:r w:rsidRPr="007C32C4">
        <w:rPr>
          <w:rFonts w:asciiTheme="minorHAnsi" w:hAnsiTheme="minorHAnsi"/>
        </w:rPr>
        <w:t xml:space="preserve"> (</w:t>
      </w:r>
      <w:r w:rsidRPr="007C32C4">
        <w:rPr>
          <w:rFonts w:asciiTheme="minorHAnsi" w:hAnsiTheme="minorHAnsi"/>
          <w:b/>
          <w:bCs/>
        </w:rPr>
        <w:t xml:space="preserve">For individual </w:t>
      </w:r>
      <w:proofErr w:type="spellStart"/>
      <w:r w:rsidRPr="007C32C4">
        <w:rPr>
          <w:rFonts w:asciiTheme="minorHAnsi" w:hAnsiTheme="minorHAnsi"/>
          <w:b/>
          <w:bCs/>
        </w:rPr>
        <w:t>Hindlabs</w:t>
      </w:r>
      <w:proofErr w:type="spellEnd"/>
      <w:r w:rsidRPr="007C32C4">
        <w:rPr>
          <w:rFonts w:asciiTheme="minorHAnsi" w:hAnsiTheme="minorHAnsi"/>
          <w:b/>
          <w:bCs/>
        </w:rPr>
        <w:t xml:space="preserve"> separate Address and other details can be provided in the same format)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Address – </w:t>
      </w:r>
      <w:r w:rsidRPr="007C32C4">
        <w:rPr>
          <w:rFonts w:asciiTheme="minorHAnsi" w:hAnsiTheme="minorHAnsi"/>
        </w:rPr>
        <w:tab/>
        <w:t xml:space="preserve"> ___________________</w:t>
      </w:r>
    </w:p>
    <w:p w:rsidR="00667EFE" w:rsidRPr="007C32C4" w:rsidRDefault="00667EFE" w:rsidP="00667EFE">
      <w:pPr>
        <w:rPr>
          <w:rFonts w:asciiTheme="minorHAnsi" w:hAnsiTheme="minorHAnsi"/>
        </w:rPr>
      </w:pPr>
      <w:r w:rsidRPr="007C32C4">
        <w:rPr>
          <w:rFonts w:asciiTheme="minorHAnsi" w:hAnsiTheme="minorHAnsi"/>
        </w:rPr>
        <w:t xml:space="preserve">       </w:t>
      </w: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roofErr w:type="gramStart"/>
      <w:r w:rsidRPr="007C32C4">
        <w:rPr>
          <w:rFonts w:asciiTheme="minorHAnsi" w:hAnsiTheme="minorHAnsi"/>
        </w:rPr>
        <w:t>Phone no.</w:t>
      </w:r>
      <w:proofErr w:type="gramEnd"/>
      <w:r w:rsidRPr="007C32C4">
        <w:rPr>
          <w:rFonts w:asciiTheme="minorHAnsi" w:hAnsiTheme="minorHAnsi"/>
        </w:rPr>
        <w:tab/>
        <w:t>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Email ID</w:t>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Chief Pathologist </w:t>
      </w:r>
      <w:r w:rsidRPr="007C32C4">
        <w:rPr>
          <w:rFonts w:asciiTheme="minorHAnsi" w:hAnsiTheme="minorHAnsi"/>
        </w:rPr>
        <w:tab/>
        <w:t xml:space="preserve">              ______________________</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Biochemist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Microbiologist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Signature</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Name</w:t>
      </w:r>
      <w:r w:rsidRPr="007C32C4">
        <w:rPr>
          <w:rFonts w:asciiTheme="minorHAnsi" w:hAnsiTheme="minorHAnsi"/>
        </w:rPr>
        <w:tab/>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Designation</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Company Name</w:t>
      </w:r>
      <w:r w:rsidRPr="007C32C4">
        <w:rPr>
          <w:rFonts w:asciiTheme="minorHAnsi" w:hAnsiTheme="minorHAnsi"/>
        </w:rPr>
        <w:tab/>
      </w:r>
      <w:r w:rsidRPr="007C32C4">
        <w:rPr>
          <w:rFonts w:asciiTheme="minorHAnsi" w:hAnsiTheme="minorHAnsi"/>
        </w:rPr>
        <w:tab/>
        <w:t>:</w:t>
      </w: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4458D1" w:rsidRPr="007C32C4" w:rsidRDefault="004458D1" w:rsidP="00667EFE">
      <w:pPr>
        <w:rPr>
          <w:rFonts w:asciiTheme="minorHAnsi" w:hAnsiTheme="minorHAnsi"/>
        </w:rPr>
      </w:pPr>
    </w:p>
    <w:p w:rsidR="004458D1" w:rsidRPr="007C32C4" w:rsidRDefault="004458D1" w:rsidP="00667EFE">
      <w:pPr>
        <w:rPr>
          <w:rFonts w:asciiTheme="minorHAnsi" w:hAnsiTheme="minorHAnsi"/>
        </w:rPr>
      </w:pPr>
    </w:p>
    <w:p w:rsidR="00667EFE" w:rsidRDefault="00667EFE" w:rsidP="00667EFE">
      <w:pPr>
        <w:jc w:val="center"/>
        <w:rPr>
          <w:rFonts w:asciiTheme="minorHAnsi" w:hAnsiTheme="minorHAnsi"/>
          <w:b/>
          <w:bCs/>
        </w:rPr>
      </w:pPr>
      <w:r w:rsidRPr="007C32C4">
        <w:rPr>
          <w:rFonts w:asciiTheme="minorHAnsi" w:hAnsiTheme="minorHAnsi"/>
          <w:b/>
          <w:bCs/>
        </w:rPr>
        <w:t>ANNEXURE II</w:t>
      </w:r>
    </w:p>
    <w:p w:rsidR="007C32C4" w:rsidRPr="007C32C4" w:rsidRDefault="007C32C4" w:rsidP="00667EFE">
      <w:pPr>
        <w:jc w:val="center"/>
        <w:rPr>
          <w:rFonts w:asciiTheme="minorHAnsi" w:hAnsiTheme="minorHAnsi"/>
          <w:b/>
          <w:bCs/>
        </w:rPr>
      </w:pPr>
      <w:r w:rsidRPr="007C32C4">
        <w:rPr>
          <w:rFonts w:asciiTheme="minorHAnsi" w:hAnsiTheme="minorHAnsi"/>
          <w:b/>
          <w:bCs/>
        </w:rPr>
        <w:t>Format for Compliance to tender conditions</w:t>
      </w:r>
    </w:p>
    <w:tbl>
      <w:tblPr>
        <w:tblpPr w:leftFromText="180" w:rightFromText="180" w:vertAnchor="text" w:horzAnchor="margin" w:tblpY="6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578"/>
      </w:tblGrid>
      <w:tr w:rsidR="00667EFE" w:rsidRPr="007C32C4" w:rsidTr="007C32C4">
        <w:tc>
          <w:tcPr>
            <w:tcW w:w="828" w:type="dxa"/>
          </w:tcPr>
          <w:p w:rsidR="00667EFE" w:rsidRPr="007C32C4" w:rsidRDefault="00AB5BFB" w:rsidP="00B64D2F">
            <w:pPr>
              <w:rPr>
                <w:rFonts w:asciiTheme="minorHAnsi" w:hAnsiTheme="minorHAnsi"/>
                <w:b/>
                <w:bCs/>
              </w:rPr>
            </w:pPr>
            <w:r>
              <w:rPr>
                <w:rFonts w:asciiTheme="minorHAnsi" w:hAnsiTheme="minorHAnsi"/>
                <w:b/>
                <w:bCs/>
              </w:rPr>
              <w:t>S. No</w:t>
            </w:r>
          </w:p>
        </w:tc>
        <w:tc>
          <w:tcPr>
            <w:tcW w:w="4242" w:type="dxa"/>
          </w:tcPr>
          <w:p w:rsidR="00667EFE" w:rsidRPr="007C32C4" w:rsidRDefault="00667EFE" w:rsidP="00B64D2F">
            <w:pPr>
              <w:rPr>
                <w:rFonts w:asciiTheme="minorHAnsi" w:hAnsiTheme="minorHAnsi"/>
                <w:b/>
                <w:bCs/>
              </w:rPr>
            </w:pPr>
            <w:r w:rsidRPr="007C32C4">
              <w:rPr>
                <w:rFonts w:asciiTheme="minorHAnsi" w:hAnsiTheme="minorHAnsi"/>
                <w:b/>
                <w:bCs/>
              </w:rPr>
              <w:t>ELIGIBILITY CRITERIA</w:t>
            </w:r>
          </w:p>
        </w:tc>
        <w:tc>
          <w:tcPr>
            <w:tcW w:w="4578" w:type="dxa"/>
          </w:tcPr>
          <w:p w:rsidR="00667EFE" w:rsidRPr="007C32C4" w:rsidRDefault="00667EFE" w:rsidP="00B64D2F">
            <w:pPr>
              <w:rPr>
                <w:rFonts w:asciiTheme="minorHAnsi" w:hAnsiTheme="minorHAnsi"/>
                <w:b/>
                <w:bCs/>
              </w:rPr>
            </w:pPr>
            <w:r w:rsidRPr="007C32C4">
              <w:rPr>
                <w:rFonts w:asciiTheme="minorHAnsi" w:hAnsiTheme="minorHAnsi"/>
                <w:b/>
                <w:bCs/>
              </w:rPr>
              <w:t>REMARKS</w:t>
            </w: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Annual Turnover of the bidder during the last 2 financial year and Turnover from Path Lab testing </w:t>
            </w:r>
          </w:p>
        </w:tc>
        <w:tc>
          <w:tcPr>
            <w:tcW w:w="4578" w:type="dxa"/>
          </w:tcPr>
          <w:p w:rsidR="00667EFE" w:rsidRPr="00E45A6F" w:rsidRDefault="00667EFE" w:rsidP="00B64D2F">
            <w:pPr>
              <w:rPr>
                <w:rFonts w:asciiTheme="minorHAnsi" w:hAnsiTheme="minorHAnsi"/>
              </w:rPr>
            </w:pPr>
            <w:r w:rsidRPr="00E45A6F">
              <w:rPr>
                <w:rFonts w:asciiTheme="minorHAnsi" w:hAnsiTheme="minorHAnsi"/>
              </w:rPr>
              <w:t xml:space="preserve">Annual Turnover 2013-14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 xml:space="preserve">Annual Turnover 2014-15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Annual Turnover from Path Lab testing</w:t>
            </w:r>
          </w:p>
          <w:p w:rsidR="00667EFE" w:rsidRPr="00E45A6F" w:rsidRDefault="00667EFE" w:rsidP="00B64D2F">
            <w:pPr>
              <w:rPr>
                <w:rFonts w:asciiTheme="minorHAnsi" w:hAnsiTheme="minorHAnsi"/>
              </w:rPr>
            </w:pPr>
            <w:r w:rsidRPr="00E45A6F">
              <w:rPr>
                <w:rFonts w:asciiTheme="minorHAnsi" w:hAnsiTheme="minorHAnsi"/>
              </w:rPr>
              <w:t xml:space="preserve">2013-14-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r w:rsidRPr="00E45A6F">
              <w:rPr>
                <w:rFonts w:asciiTheme="minorHAnsi" w:hAnsiTheme="minorHAnsi"/>
              </w:rPr>
              <w:t xml:space="preserve">2014-15-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2</w:t>
            </w:r>
          </w:p>
        </w:tc>
        <w:tc>
          <w:tcPr>
            <w:tcW w:w="4242" w:type="dxa"/>
          </w:tcPr>
          <w:p w:rsidR="00667EFE" w:rsidRPr="007C32C4" w:rsidRDefault="00667EFE" w:rsidP="00B64D2F">
            <w:pPr>
              <w:rPr>
                <w:rFonts w:asciiTheme="minorHAnsi" w:hAnsiTheme="minorHAnsi"/>
              </w:rPr>
            </w:pPr>
            <w:r w:rsidRPr="007C32C4">
              <w:rPr>
                <w:rFonts w:asciiTheme="minorHAnsi" w:hAnsiTheme="minorHAnsi"/>
              </w:rPr>
              <w:t>(a)-</w:t>
            </w:r>
            <w:proofErr w:type="gramStart"/>
            <w:r w:rsidRPr="007C32C4">
              <w:rPr>
                <w:rFonts w:asciiTheme="minorHAnsi" w:hAnsiTheme="minorHAnsi"/>
              </w:rPr>
              <w:t>The  testing</w:t>
            </w:r>
            <w:proofErr w:type="gramEnd"/>
            <w:r w:rsidRPr="007C32C4">
              <w:rPr>
                <w:rFonts w:asciiTheme="minorHAnsi" w:hAnsiTheme="minorHAnsi"/>
              </w:rPr>
              <w:t xml:space="preserve"> facility/facilities should be NABL and/or CAP accredited for the past 2 years and the accreditation should be available for the next 2 years.</w:t>
            </w:r>
          </w:p>
        </w:tc>
        <w:tc>
          <w:tcPr>
            <w:tcW w:w="4578" w:type="dxa"/>
          </w:tcPr>
          <w:p w:rsidR="00667EFE" w:rsidRPr="007C32C4" w:rsidRDefault="00667EFE" w:rsidP="00B64D2F">
            <w:pPr>
              <w:rPr>
                <w:rFonts w:asciiTheme="minorHAnsi" w:hAnsiTheme="minorHAnsi"/>
              </w:rPr>
            </w:pPr>
            <w:r w:rsidRPr="007C32C4">
              <w:rPr>
                <w:rFonts w:asciiTheme="minorHAnsi" w:hAnsiTheme="minorHAnsi"/>
              </w:rPr>
              <w:t>NABL Accreditation- Yes / No</w:t>
            </w:r>
          </w:p>
          <w:p w:rsidR="00667EFE" w:rsidRPr="007C32C4" w:rsidRDefault="00667EFE" w:rsidP="00B64D2F">
            <w:pPr>
              <w:rPr>
                <w:rFonts w:asciiTheme="minorHAnsi" w:hAnsiTheme="minorHAnsi"/>
              </w:rPr>
            </w:pPr>
            <w:r w:rsidRPr="007C32C4">
              <w:rPr>
                <w:rFonts w:asciiTheme="minorHAnsi" w:hAnsiTheme="minorHAnsi"/>
              </w:rPr>
              <w:t>NABL Certificate No.-________</w:t>
            </w:r>
          </w:p>
          <w:p w:rsidR="00667EFE" w:rsidRPr="007C32C4" w:rsidRDefault="00667EFE" w:rsidP="00B64D2F">
            <w:pPr>
              <w:rPr>
                <w:rFonts w:asciiTheme="minorHAnsi" w:hAnsiTheme="minorHAnsi"/>
              </w:rPr>
            </w:pPr>
            <w:r w:rsidRPr="007C32C4">
              <w:rPr>
                <w:rFonts w:asciiTheme="minorHAnsi" w:hAnsiTheme="minorHAnsi"/>
              </w:rPr>
              <w:t>Valid Till - ___________</w:t>
            </w:r>
          </w:p>
          <w:p w:rsidR="00667EFE" w:rsidRPr="007C32C4" w:rsidRDefault="00667EFE" w:rsidP="00B64D2F">
            <w:pPr>
              <w:rPr>
                <w:rFonts w:asciiTheme="minorHAnsi" w:hAnsiTheme="minorHAnsi"/>
              </w:rPr>
            </w:pPr>
            <w:r w:rsidRPr="007C32C4">
              <w:rPr>
                <w:rFonts w:asciiTheme="minorHAnsi" w:hAnsiTheme="minorHAnsi"/>
              </w:rPr>
              <w:t>CAP Accreditation – Yes / No.</w:t>
            </w:r>
          </w:p>
          <w:p w:rsidR="00667EFE" w:rsidRPr="007C32C4" w:rsidRDefault="00667EFE" w:rsidP="00B64D2F">
            <w:pPr>
              <w:rPr>
                <w:rFonts w:asciiTheme="minorHAnsi" w:hAnsiTheme="minorHAnsi"/>
              </w:rPr>
            </w:pPr>
            <w:r w:rsidRPr="007C32C4">
              <w:rPr>
                <w:rFonts w:asciiTheme="minorHAnsi" w:hAnsiTheme="minorHAnsi"/>
              </w:rPr>
              <w:t>CAP Accreditation Details-_______</w:t>
            </w:r>
          </w:p>
        </w:tc>
      </w:tr>
      <w:tr w:rsidR="00667EFE" w:rsidRPr="007C32C4" w:rsidTr="007C32C4">
        <w:trPr>
          <w:trHeight w:val="3728"/>
        </w:trPr>
        <w:tc>
          <w:tcPr>
            <w:tcW w:w="828" w:type="dxa"/>
          </w:tcPr>
          <w:p w:rsidR="00667EFE" w:rsidRPr="007C32C4" w:rsidRDefault="004458D1" w:rsidP="00B64D2F">
            <w:pPr>
              <w:rPr>
                <w:rFonts w:asciiTheme="minorHAnsi" w:hAnsiTheme="minorHAnsi"/>
              </w:rPr>
            </w:pPr>
            <w:r w:rsidRPr="007C32C4">
              <w:rPr>
                <w:rFonts w:asciiTheme="minorHAnsi" w:hAnsiTheme="minorHAnsi"/>
              </w:rPr>
              <w:t>3</w:t>
            </w:r>
          </w:p>
        </w:tc>
        <w:tc>
          <w:tcPr>
            <w:tcW w:w="4242" w:type="dxa"/>
          </w:tcPr>
          <w:p w:rsidR="00667EFE" w:rsidRPr="007C32C4" w:rsidRDefault="00667EFE" w:rsidP="00B64D2F">
            <w:pPr>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rPr>
                <w:rFonts w:asciiTheme="minorHAnsi" w:hAnsiTheme="minorHAnsi"/>
              </w:rPr>
            </w:pPr>
          </w:p>
          <w:p w:rsidR="00667EFE" w:rsidRPr="007C32C4" w:rsidRDefault="00667EFE" w:rsidP="00B64D2F">
            <w:pPr>
              <w:numPr>
                <w:ilvl w:val="0"/>
                <w:numId w:val="10"/>
              </w:numPr>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rPr>
                <w:rFonts w:asciiTheme="minorHAnsi" w:hAnsiTheme="minorHAnsi"/>
              </w:rPr>
            </w:pPr>
            <w:r w:rsidRPr="007C32C4">
              <w:rPr>
                <w:rFonts w:asciiTheme="minorHAnsi" w:hAnsiTheme="minorHAnsi"/>
              </w:rPr>
              <w:t>Molecular Biology</w:t>
            </w:r>
          </w:p>
          <w:p w:rsidR="00667EFE" w:rsidRPr="007C32C4" w:rsidRDefault="00667EFE" w:rsidP="00B64D2F">
            <w:pPr>
              <w:ind w:left="60"/>
              <w:rPr>
                <w:rFonts w:asciiTheme="minorHAnsi" w:hAnsiTheme="minorHAnsi"/>
              </w:rPr>
            </w:pPr>
          </w:p>
        </w:tc>
        <w:tc>
          <w:tcPr>
            <w:tcW w:w="4578" w:type="dxa"/>
          </w:tcPr>
          <w:p w:rsidR="00667EFE" w:rsidRPr="007C32C4" w:rsidRDefault="00667EFE" w:rsidP="00B64D2F">
            <w:pPr>
              <w:rPr>
                <w:rFonts w:asciiTheme="minorHAnsi" w:hAnsiTheme="minorHAnsi"/>
              </w:rPr>
            </w:pPr>
            <w:r w:rsidRPr="007C32C4">
              <w:rPr>
                <w:rFonts w:asciiTheme="minorHAnsi" w:hAnsiTheme="minorHAnsi"/>
              </w:rPr>
              <w:t>Applicants should mention the machines in each department and the methods of each test in each scope.</w:t>
            </w:r>
          </w:p>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Please use a Separate Sheet.</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4</w:t>
            </w:r>
          </w:p>
        </w:tc>
        <w:tc>
          <w:tcPr>
            <w:tcW w:w="4242" w:type="dxa"/>
          </w:tcPr>
          <w:p w:rsidR="00667EFE" w:rsidRPr="007C32C4" w:rsidRDefault="00667EFE" w:rsidP="00B64D2F">
            <w:pPr>
              <w:rPr>
                <w:rFonts w:asciiTheme="minorHAnsi" w:hAnsiTheme="minorHAnsi"/>
              </w:rPr>
            </w:pPr>
            <w:r w:rsidRPr="007C32C4">
              <w:rPr>
                <w:rFonts w:asciiTheme="minorHAnsi" w:hAnsiTheme="minorHAnsi"/>
              </w:rPr>
              <w:t>Is the testing facility of the bidder participating in proficiency testing as per NABL</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Yes / No</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5</w:t>
            </w:r>
          </w:p>
        </w:tc>
        <w:tc>
          <w:tcPr>
            <w:tcW w:w="4242" w:type="dxa"/>
          </w:tcPr>
          <w:p w:rsidR="00667EFE" w:rsidRPr="007C32C4" w:rsidRDefault="00667EFE" w:rsidP="00B64D2F">
            <w:pPr>
              <w:rPr>
                <w:rFonts w:asciiTheme="minorHAnsi" w:hAnsiTheme="minorHAnsi"/>
              </w:rPr>
            </w:pPr>
            <w:r w:rsidRPr="007C32C4">
              <w:rPr>
                <w:rFonts w:asciiTheme="minorHAnsi" w:hAnsiTheme="minorHAnsi"/>
              </w:rPr>
              <w:t>Provide the list of tests under NABL scope department wise</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Please use a separate sheet</w:t>
            </w:r>
          </w:p>
        </w:tc>
      </w:tr>
      <w:tr w:rsidR="00195311" w:rsidRPr="007C32C4" w:rsidTr="007C32C4">
        <w:tc>
          <w:tcPr>
            <w:tcW w:w="828" w:type="dxa"/>
          </w:tcPr>
          <w:p w:rsidR="00195311" w:rsidRPr="007C32C4" w:rsidRDefault="00195311" w:rsidP="00B64D2F">
            <w:pPr>
              <w:rPr>
                <w:rFonts w:asciiTheme="minorHAnsi" w:hAnsiTheme="minorHAnsi"/>
              </w:rPr>
            </w:pPr>
            <w:r>
              <w:rPr>
                <w:rFonts w:asciiTheme="minorHAnsi" w:hAnsiTheme="minorHAnsi"/>
              </w:rPr>
              <w:t>6</w:t>
            </w:r>
          </w:p>
        </w:tc>
        <w:tc>
          <w:tcPr>
            <w:tcW w:w="4242" w:type="dxa"/>
          </w:tcPr>
          <w:p w:rsidR="00195311" w:rsidRPr="007C32C4" w:rsidRDefault="0047506D" w:rsidP="00B64D2F">
            <w:pPr>
              <w:rPr>
                <w:rFonts w:asciiTheme="minorHAnsi" w:hAnsiTheme="minorHAnsi"/>
              </w:rPr>
            </w:pPr>
            <w:r>
              <w:rPr>
                <w:rFonts w:asciiTheme="minorHAnsi" w:hAnsiTheme="minorHAnsi"/>
              </w:rPr>
              <w:t>Have you quoted for all the tests listed in the tender document (Mandatory)</w:t>
            </w:r>
          </w:p>
        </w:tc>
        <w:tc>
          <w:tcPr>
            <w:tcW w:w="4578" w:type="dxa"/>
          </w:tcPr>
          <w:p w:rsidR="00195311" w:rsidRPr="007C32C4" w:rsidRDefault="0047506D"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7</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Is the Testing Laboratory having the facility of online /web </w:t>
            </w:r>
            <w:proofErr w:type="gramStart"/>
            <w:r w:rsidRPr="007C32C4">
              <w:rPr>
                <w:rFonts w:asciiTheme="minorHAnsi" w:hAnsiTheme="minorHAnsi"/>
              </w:rPr>
              <w:t>reporting .</w:t>
            </w:r>
            <w:proofErr w:type="gramEnd"/>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w:t>
            </w: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8</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sample transport system as per requirement of </w:t>
            </w:r>
            <w:r w:rsidRPr="007C32C4">
              <w:rPr>
                <w:rFonts w:asciiTheme="minorHAnsi" w:hAnsiTheme="minorHAnsi"/>
              </w:rPr>
              <w:lastRenderedPageBreak/>
              <w:t>NABL or defined in your own SOP.</w:t>
            </w:r>
          </w:p>
        </w:tc>
        <w:tc>
          <w:tcPr>
            <w:tcW w:w="4578" w:type="dxa"/>
          </w:tcPr>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lastRenderedPageBreak/>
              <w:t>9</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interfacing/ other facility to </w:t>
            </w:r>
            <w:proofErr w:type="spellStart"/>
            <w:r w:rsidRPr="007C32C4">
              <w:rPr>
                <w:rFonts w:asciiTheme="minorHAnsi" w:hAnsiTheme="minorHAnsi"/>
              </w:rPr>
              <w:t>Hindlabs</w:t>
            </w:r>
            <w:proofErr w:type="spellEnd"/>
            <w:r w:rsidRPr="007C32C4">
              <w:rPr>
                <w:rFonts w:asciiTheme="minorHAnsi" w:hAnsiTheme="minorHAnsi"/>
              </w:rPr>
              <w:t xml:space="preserve"> to print reports of outsourced tests on </w:t>
            </w:r>
            <w:proofErr w:type="spellStart"/>
            <w:r w:rsidRPr="007C32C4">
              <w:rPr>
                <w:rFonts w:asciiTheme="minorHAnsi" w:hAnsiTheme="minorHAnsi"/>
              </w:rPr>
              <w:t>Hindlabs</w:t>
            </w:r>
            <w:proofErr w:type="spellEnd"/>
            <w:r w:rsidRPr="007C32C4">
              <w:rPr>
                <w:rFonts w:asciiTheme="minorHAnsi" w:hAnsiTheme="minorHAnsi"/>
              </w:rPr>
              <w:t xml:space="preserve"> letter head</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10</w:t>
            </w:r>
          </w:p>
        </w:tc>
        <w:tc>
          <w:tcPr>
            <w:tcW w:w="4242" w:type="dxa"/>
          </w:tcPr>
          <w:p w:rsidR="00667EFE" w:rsidRPr="007C32C4" w:rsidRDefault="00667EFE" w:rsidP="0047506D">
            <w:pPr>
              <w:rPr>
                <w:rFonts w:asciiTheme="minorHAnsi" w:hAnsiTheme="minorHAnsi"/>
              </w:rPr>
            </w:pPr>
            <w:r w:rsidRPr="007C32C4">
              <w:rPr>
                <w:rFonts w:asciiTheme="minorHAnsi" w:hAnsiTheme="minorHAnsi"/>
              </w:rPr>
              <w:t xml:space="preserve">Are you willing to provide all collection materials required for samples </w:t>
            </w:r>
            <w:r w:rsidR="0047506D">
              <w:rPr>
                <w:rFonts w:asciiTheme="minorHAnsi" w:hAnsiTheme="minorHAnsi"/>
              </w:rPr>
              <w:t xml:space="preserve">to be collected from </w:t>
            </w:r>
            <w:proofErr w:type="spellStart"/>
            <w:r w:rsidR="0047506D">
              <w:rPr>
                <w:rFonts w:asciiTheme="minorHAnsi" w:hAnsiTheme="minorHAnsi"/>
              </w:rPr>
              <w:t>Hindlabs</w:t>
            </w:r>
            <w:proofErr w:type="spellEnd"/>
            <w:r w:rsidR="0047506D">
              <w:rPr>
                <w:rFonts w:asciiTheme="minorHAnsi" w:hAnsiTheme="minorHAnsi"/>
              </w:rPr>
              <w:t xml:space="preserve"> for tests and the collection material should be of</w:t>
            </w:r>
            <w:r w:rsidR="00AB5BFB">
              <w:rPr>
                <w:rFonts w:asciiTheme="minorHAnsi" w:hAnsiTheme="minorHAnsi"/>
              </w:rPr>
              <w:t xml:space="preserve"> good quality and approved by </w:t>
            </w:r>
            <w:proofErr w:type="spellStart"/>
            <w:r w:rsidR="00AB5BFB">
              <w:rPr>
                <w:rFonts w:asciiTheme="minorHAnsi" w:hAnsiTheme="minorHAnsi"/>
              </w:rPr>
              <w:t>Hi</w:t>
            </w:r>
            <w:r w:rsidR="0047506D">
              <w:rPr>
                <w:rFonts w:asciiTheme="minorHAnsi" w:hAnsiTheme="minorHAnsi"/>
              </w:rPr>
              <w:t>ndlabs</w:t>
            </w:r>
            <w:proofErr w:type="spellEnd"/>
            <w:r w:rsidR="0047506D">
              <w:rPr>
                <w:rFonts w:asciiTheme="minorHAnsi" w:hAnsiTheme="minorHAnsi"/>
              </w:rPr>
              <w:t>.</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24 hour online or telephonic customer care </w:t>
            </w:r>
            <w:r w:rsidR="00AB5BFB">
              <w:rPr>
                <w:rFonts w:asciiTheme="minorHAnsi" w:hAnsiTheme="minorHAnsi"/>
              </w:rPr>
              <w:t xml:space="preserve">facility dedicated to </w:t>
            </w:r>
            <w:proofErr w:type="spellStart"/>
            <w:r w:rsidR="00AB5BFB">
              <w:rPr>
                <w:rFonts w:asciiTheme="minorHAnsi" w:hAnsiTheme="minorHAnsi"/>
              </w:rPr>
              <w:t>Hindlabs</w:t>
            </w:r>
            <w:proofErr w:type="spellEnd"/>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bl>
    <w:p w:rsidR="00667EFE" w:rsidRPr="007C32C4" w:rsidRDefault="00667EFE" w:rsidP="00667EFE">
      <w:pPr>
        <w:jc w:val="center"/>
        <w:rPr>
          <w:rFonts w:asciiTheme="minorHAnsi" w:hAnsiTheme="minorHAnsi"/>
          <w:b/>
          <w:bCs/>
        </w:rPr>
      </w:pPr>
    </w:p>
    <w:p w:rsidR="00AB5BFB" w:rsidRDefault="00AB5BFB"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Pr="007C32C4" w:rsidRDefault="00330AC4" w:rsidP="00667EFE">
      <w:pPr>
        <w:spacing w:line="276" w:lineRule="auto"/>
        <w:rPr>
          <w:rFonts w:asciiTheme="minorHAnsi" w:hAnsiTheme="minorHAnsi" w:cs="Arial"/>
        </w:rPr>
      </w:pPr>
    </w:p>
    <w:p w:rsidR="00667EFE" w:rsidRPr="007C32C4" w:rsidRDefault="007176E5" w:rsidP="00FD7DD9">
      <w:pPr>
        <w:spacing w:line="276" w:lineRule="auto"/>
        <w:jc w:val="center"/>
        <w:rPr>
          <w:rFonts w:asciiTheme="minorHAnsi" w:hAnsiTheme="minorHAnsi" w:cs="Arial"/>
          <w:b/>
          <w:bCs/>
        </w:rPr>
      </w:pPr>
      <w:r w:rsidRPr="007C32C4">
        <w:rPr>
          <w:rFonts w:asciiTheme="minorHAnsi" w:hAnsiTheme="minorHAnsi" w:cs="Arial"/>
          <w:b/>
          <w:bCs/>
        </w:rPr>
        <w:t>ANNEXURE III</w:t>
      </w:r>
    </w:p>
    <w:p w:rsidR="007176E5" w:rsidRPr="007C32C4" w:rsidRDefault="007176E5" w:rsidP="00667EFE">
      <w:pPr>
        <w:spacing w:line="276" w:lineRule="auto"/>
        <w:rPr>
          <w:rFonts w:asciiTheme="minorHAnsi" w:hAnsiTheme="minorHAnsi" w:cs="Arial"/>
          <w:b/>
          <w:bCs/>
        </w:rPr>
      </w:pPr>
    </w:p>
    <w:p w:rsidR="007176E5" w:rsidRDefault="006C6517" w:rsidP="00667EFE">
      <w:pPr>
        <w:spacing w:line="276" w:lineRule="auto"/>
        <w:rPr>
          <w:rFonts w:asciiTheme="minorHAnsi" w:hAnsiTheme="minorHAnsi" w:cs="Arial"/>
          <w:b/>
          <w:bCs/>
        </w:rPr>
      </w:pPr>
      <w:r>
        <w:rPr>
          <w:rFonts w:asciiTheme="minorHAnsi" w:hAnsiTheme="minorHAnsi" w:cs="Arial"/>
          <w:b/>
          <w:bCs/>
        </w:rPr>
        <w:t xml:space="preserve">Location Quoting For </w:t>
      </w:r>
      <w:r w:rsidR="00ED3C93">
        <w:rPr>
          <w:rFonts w:asciiTheme="minorHAnsi" w:hAnsiTheme="minorHAnsi" w:cs="Arial"/>
          <w:b/>
          <w:bCs/>
        </w:rPr>
        <w:t>–</w:t>
      </w:r>
    </w:p>
    <w:p w:rsidR="00F56C63" w:rsidRDefault="00F56C63" w:rsidP="00667EFE">
      <w:pPr>
        <w:spacing w:line="276" w:lineRule="auto"/>
        <w:rPr>
          <w:rFonts w:asciiTheme="minorHAnsi" w:hAnsiTheme="minorHAnsi" w:cs="Arial"/>
          <w:b/>
          <w:bCs/>
        </w:rPr>
      </w:pPr>
      <w:r>
        <w:rPr>
          <w:rFonts w:asciiTheme="minorHAnsi" w:hAnsiTheme="minorHAnsi" w:cs="Arial"/>
          <w:b/>
          <w:bCs/>
        </w:rPr>
        <w:t xml:space="preserve">Please quote the rate against </w:t>
      </w:r>
      <w:r w:rsidR="00EA6B9C">
        <w:rPr>
          <w:rFonts w:asciiTheme="minorHAnsi" w:hAnsiTheme="minorHAnsi" w:cs="Arial"/>
          <w:b/>
          <w:bCs/>
        </w:rPr>
        <w:t xml:space="preserve">all </w:t>
      </w:r>
      <w:r>
        <w:rPr>
          <w:rFonts w:asciiTheme="minorHAnsi" w:hAnsiTheme="minorHAnsi" w:cs="Arial"/>
          <w:b/>
          <w:bCs/>
        </w:rPr>
        <w:t>the listed tests, cle</w:t>
      </w:r>
      <w:r w:rsidR="00ED3C93">
        <w:rPr>
          <w:rFonts w:asciiTheme="minorHAnsi" w:hAnsiTheme="minorHAnsi" w:cs="Arial"/>
          <w:b/>
          <w:bCs/>
        </w:rPr>
        <w:t xml:space="preserve">arly mentioning the </w:t>
      </w:r>
      <w:r w:rsidR="006C6517">
        <w:rPr>
          <w:rFonts w:asciiTheme="minorHAnsi" w:hAnsiTheme="minorHAnsi" w:cs="Arial"/>
          <w:b/>
          <w:bCs/>
        </w:rPr>
        <w:t>Basic Rate</w:t>
      </w:r>
      <w:r w:rsidR="00ED3C93">
        <w:rPr>
          <w:rFonts w:asciiTheme="minorHAnsi" w:hAnsiTheme="minorHAnsi" w:cs="Arial"/>
          <w:b/>
          <w:bCs/>
        </w:rPr>
        <w:t xml:space="preserve"> (A)</w:t>
      </w:r>
      <w:r w:rsidR="006C6517">
        <w:rPr>
          <w:rFonts w:asciiTheme="minorHAnsi" w:hAnsiTheme="minorHAnsi" w:cs="Arial"/>
          <w:b/>
          <w:bCs/>
        </w:rPr>
        <w:t>, tax</w:t>
      </w:r>
      <w:r w:rsidR="00ED3C93">
        <w:rPr>
          <w:rFonts w:asciiTheme="minorHAnsi" w:hAnsiTheme="minorHAnsi" w:cs="Arial"/>
          <w:b/>
          <w:bCs/>
        </w:rPr>
        <w:t xml:space="preserve"> </w:t>
      </w:r>
      <w:r w:rsidR="00ED3C93">
        <w:rPr>
          <w:rFonts w:asciiTheme="minorHAnsi" w:hAnsiTheme="minorHAnsi" w:cs="Arial"/>
          <w:b/>
          <w:bCs/>
        </w:rPr>
        <w:t>(B)</w:t>
      </w:r>
      <w:r w:rsidR="006C6517">
        <w:rPr>
          <w:rFonts w:asciiTheme="minorHAnsi" w:hAnsiTheme="minorHAnsi" w:cs="Arial"/>
          <w:b/>
          <w:bCs/>
        </w:rPr>
        <w:t xml:space="preserve">, Total cost per test (A+B) </w:t>
      </w:r>
    </w:p>
    <w:p w:rsidR="00F56C63" w:rsidRDefault="00F56C63" w:rsidP="00667EFE">
      <w:pPr>
        <w:spacing w:line="276" w:lineRule="auto"/>
        <w:rPr>
          <w:rFonts w:asciiTheme="minorHAnsi" w:hAnsiTheme="minorHAnsi" w:cs="Arial"/>
          <w:b/>
          <w:bCs/>
        </w:rPr>
      </w:pPr>
      <w:r>
        <w:rPr>
          <w:rFonts w:asciiTheme="minorHAnsi" w:hAnsiTheme="minorHAnsi" w:cs="Arial"/>
          <w:b/>
          <w:bCs/>
        </w:rPr>
        <w:t>Path Lab should quote for all the listed tests in tender document (Mandatory)</w:t>
      </w:r>
    </w:p>
    <w:tbl>
      <w:tblPr>
        <w:tblW w:w="5559" w:type="pct"/>
        <w:tblInd w:w="-702" w:type="dxa"/>
        <w:tblLayout w:type="fixed"/>
        <w:tblLook w:val="04A0" w:firstRow="1" w:lastRow="0" w:firstColumn="1" w:lastColumn="0" w:noHBand="0" w:noVBand="1"/>
      </w:tblPr>
      <w:tblGrid>
        <w:gridCol w:w="631"/>
        <w:gridCol w:w="5508"/>
        <w:gridCol w:w="1261"/>
        <w:gridCol w:w="902"/>
        <w:gridCol w:w="719"/>
        <w:gridCol w:w="1080"/>
        <w:gridCol w:w="1058"/>
      </w:tblGrid>
      <w:tr w:rsidR="00B64D2F" w:rsidRPr="00B64D2F" w:rsidTr="001A71AC">
        <w:trPr>
          <w:trHeight w:val="692"/>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D2F" w:rsidRPr="00B64D2F" w:rsidRDefault="00B64D2F" w:rsidP="00B64D2F">
            <w:pPr>
              <w:rPr>
                <w:rFonts w:ascii="Calibri" w:hAnsi="Calibri"/>
                <w:b/>
                <w:bCs/>
                <w:color w:val="000000"/>
                <w:sz w:val="20"/>
                <w:szCs w:val="20"/>
                <w:lang w:bidi="hi-IN"/>
              </w:rPr>
            </w:pPr>
          </w:p>
        </w:tc>
        <w:tc>
          <w:tcPr>
            <w:tcW w:w="2468" w:type="pct"/>
            <w:tcBorders>
              <w:top w:val="single" w:sz="4" w:space="0" w:color="auto"/>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p>
        </w:tc>
        <w:tc>
          <w:tcPr>
            <w:tcW w:w="2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Approximate No. of test per year at respective HINDLABS</w:t>
            </w: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9D50A7" w:rsidP="00B64D2F">
            <w:pPr>
              <w:rPr>
                <w:rFonts w:ascii="Calibri" w:hAnsi="Calibri"/>
                <w:b/>
                <w:bCs/>
                <w:color w:val="000000"/>
                <w:sz w:val="20"/>
                <w:szCs w:val="20"/>
                <w:lang w:bidi="hi-IN"/>
              </w:rPr>
            </w:pPr>
            <w:r>
              <w:rPr>
                <w:rFonts w:ascii="Calibri" w:hAnsi="Calibri"/>
                <w:b/>
                <w:bCs/>
                <w:color w:val="000000"/>
                <w:sz w:val="20"/>
                <w:szCs w:val="20"/>
                <w:lang w:bidi="hi-IN"/>
              </w:rPr>
              <w:t>S.N</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Test Name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KOZHIKODE</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RAIPUR</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DELHI</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MUMBAI</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Total</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 DIHYDROXY (VIT- D3)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&amp; 17- KETOSTEROIDS, 24-HOUR URI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(17-OHCS),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 NEWBORN SCREEN; CAH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17-KETOSTEROIDS,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60 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BASAL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17-OHP,CUSTOM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URINARY COPPER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URINE FOR PROTIEN, SODIUM,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Creatinine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Urea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Urinary 17 </w:t>
            </w:r>
            <w:proofErr w:type="spellStart"/>
            <w:r w:rsidRPr="00B64D2F">
              <w:rPr>
                <w:rFonts w:ascii="Calibri" w:hAnsi="Calibri"/>
                <w:color w:val="000000"/>
                <w:sz w:val="20"/>
                <w:szCs w:val="20"/>
                <w:lang w:bidi="hi-IN"/>
              </w:rPr>
              <w:t>Ketosteroid</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Kappa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Lambda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MICROALBUMIN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Oxalate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Urine </w:t>
            </w:r>
            <w:proofErr w:type="spellStart"/>
            <w:r w:rsidRPr="00B64D2F">
              <w:rPr>
                <w:rFonts w:ascii="Calibri" w:hAnsi="Calibri"/>
                <w:color w:val="000000"/>
                <w:sz w:val="20"/>
                <w:szCs w:val="20"/>
                <w:lang w:bidi="hi-IN"/>
              </w:rPr>
              <w:t>Porphobilinogen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VMA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w:t>
            </w:r>
            <w:proofErr w:type="spellStart"/>
            <w:r w:rsidRPr="00B64D2F">
              <w:rPr>
                <w:rFonts w:ascii="Calibri" w:hAnsi="Calibri"/>
                <w:color w:val="000000"/>
                <w:sz w:val="20"/>
                <w:szCs w:val="20"/>
                <w:lang w:bidi="hi-IN"/>
              </w:rPr>
              <w:t>Urine,Protein</w:t>
            </w:r>
            <w:proofErr w:type="spellEnd"/>
            <w:r w:rsidRPr="00B64D2F">
              <w:rPr>
                <w:rFonts w:ascii="Calibri" w:hAnsi="Calibri"/>
                <w:color w:val="000000"/>
                <w:sz w:val="20"/>
                <w:szCs w:val="20"/>
                <w:lang w:bidi="hi-IN"/>
              </w:rPr>
              <w:t xml:space="preserve">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5-ALPHA-DIHYDROTESTOSTERONE; 5A-DHT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 LEVULINIC ACID (5-ALA), QUANTITATIVE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5-AMINOLEVULINIC ACID (5-ALA [2ND MORNING URINE]), URINE,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 BETA HYDROXYCORTISOL, 24-HOUR URINE INCLUDES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 AEC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LYMPHOCYTE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NEUTROPHIL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Acanthamoeba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ACETAMINOPHEN(PARACETAMOL)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Acetone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BINDING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BLOCKING ANTIBODY; ACHR BLOCKING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MODULATING ANTIBODY; ACHR MODULATING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CHOLINESTERASE,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ACHR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PROSTATIC INCLUDES TOTAL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17-HYDROXYPROGESTERONE; 17-OHP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ACTIVATED PROTEIN C-RESISTANCE; APCR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Adeno</w:t>
            </w:r>
            <w:proofErr w:type="spellEnd"/>
            <w:r w:rsidRPr="00B64D2F">
              <w:rPr>
                <w:rFonts w:ascii="Calibri" w:hAnsi="Calibri"/>
                <w:color w:val="000000"/>
                <w:sz w:val="20"/>
                <w:szCs w:val="20"/>
                <w:lang w:bidi="hi-IN"/>
              </w:rPr>
              <w:t xml:space="preserve"> virus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Adenosine </w:t>
            </w:r>
            <w:proofErr w:type="spellStart"/>
            <w:r w:rsidRPr="00B64D2F">
              <w:rPr>
                <w:rFonts w:ascii="Calibri" w:hAnsi="Calibri"/>
                <w:color w:val="000000"/>
                <w:sz w:val="20"/>
                <w:szCs w:val="20"/>
                <w:lang w:bidi="hi-IN"/>
              </w:rPr>
              <w:t>Deaminase</w:t>
            </w:r>
            <w:proofErr w:type="spellEnd"/>
            <w:r w:rsidRPr="00B64D2F">
              <w:rPr>
                <w:rFonts w:ascii="Calibri" w:hAnsi="Calibri"/>
                <w:color w:val="000000"/>
                <w:sz w:val="20"/>
                <w:szCs w:val="20"/>
                <w:lang w:bidi="hi-IN"/>
              </w:rPr>
              <w:t xml:space="preserv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ADENOSINE DEAMINASE;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Body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by Conventional LJ 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Pus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IDENTIFICATION, RAPID; PNB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Susceptibility- 10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Susceptibility- 5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STAIN, MISCELLANEOUS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AFB,Rapid</w:t>
            </w:r>
            <w:proofErr w:type="spellEnd"/>
            <w:r w:rsidRPr="00B64D2F">
              <w:rPr>
                <w:rFonts w:ascii="Calibri" w:hAnsi="Calibri"/>
                <w:color w:val="000000"/>
                <w:sz w:val="20"/>
                <w:szCs w:val="20"/>
                <w:lang w:bidi="hi-IN"/>
              </w:rPr>
              <w:t xml:space="preserve">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AFP (ALPHA FETOPROTEIN), TUMOR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ALB/GLO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ALBERT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&amp; IGG, CSF INCLUDES CSF IGG/ALBUMIN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Albumin/Creatinine Ratio (ACR)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ALDEHYDE CHOPRA TEST FOR KALAAZAR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Aldolase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Aldosterone,R.I.A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ALDOSTERONE/PLASMA RENIN ACTIVITY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 ISOENZYMES; BONE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PHOSPHATASE,BONE-SPECIFIC; BSAP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ALKALINEPHOSPHATASE; ALP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URINE,QUANTATIAVE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Dust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Food Panel-2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RHINITIS/ASTHMA INDOOR INHALANTS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TEST FOR ASPERGILLUS FUMIGATUS BY IMMUNO CAP METHOD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FOOD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(Non-veg &amp; Veg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Animal Mix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Allergen Panel - </w:t>
            </w:r>
            <w:proofErr w:type="spellStart"/>
            <w:r w:rsidRPr="00B64D2F">
              <w:rPr>
                <w:rFonts w:ascii="Calibri" w:hAnsi="Calibri"/>
                <w:color w:val="000000"/>
                <w:sz w:val="20"/>
                <w:szCs w:val="20"/>
                <w:lang w:bidi="hi-IN"/>
              </w:rPr>
              <w:t>NonVeg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Veg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ANIMAL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DUST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TREE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10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5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CEREAL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COMPREHENSIVE PROFILE: (INCLUDES ALLERGY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NON-VEGETARIANS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MOLD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BEEF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CAROB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CARROT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MANGO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.,BRINJAL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.,BUCKWHEAT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.,CABBAGE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.,CASHEWNUT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.,CHEDDAR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.,COCKLEBUR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.,COCKROACH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.,COMMON PIGWEED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.,COTTONWOOD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.,EGGYOLK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.,ELM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.,GARLIC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.,GOOSEFOOT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.,JOHNSON GRASS(SORGHUM HALEPENSE)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.,LENTIL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.,LOBSTER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.,MAIZE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.,MEADOWGRASS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.,MESQUITE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.,MULBERRY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.,MUTTON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 1*PORK*BEEF*TURKEY*EGG*CHICKEN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PANEL2*FISH*SHRIMP*LOBSTER*MUSSEL*TUNA*SALMON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.,ORANGE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.,PAPRINKA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.,PECAN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.,PENCILLIUM NOTATUM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.,PINEAPPLE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.,PISTACHIO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.,PORK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.,POTATO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.,RAPESEED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.,SESAME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.,SPINACH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.,STRAWBERRY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.,TIMOTHYGRASS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.,TOMATO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.,WALNUT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.,YEAST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CANDIDA ALBICANS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EUCALYPTUS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GLUTEN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HORSE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ACACIA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ALMOND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ALTERNARIA TENUIS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ASPERGILLUS FUMIGATUS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BAHIAGRASS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BANANA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CLADOSPORIUM HERBARUM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COW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DOG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 WHITE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FISH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HOUSE DUST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MELALEUCA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MITES (INCLUDES DERMATOPHAGOIDES)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MUG WORT (ARTEMISIA VULGARIS)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RICE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SHRIMP (PRAWN)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SOYBEAN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IND.,BERMUDA GRASS (CYNODON DACTYLON)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IND.,CAT EPITHELIUM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IND.,COFFEE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IND.,TURKEY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IND.MUSHROOM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IND.OLIVE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 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IND.WILLOW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,NUTS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,PULSES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POST SCREENING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ALLERGY </w:t>
            </w:r>
            <w:proofErr w:type="gramStart"/>
            <w:r w:rsidRPr="00B64D2F">
              <w:rPr>
                <w:rFonts w:ascii="Calibri" w:hAnsi="Calibri"/>
                <w:color w:val="000000"/>
                <w:sz w:val="20"/>
                <w:szCs w:val="20"/>
                <w:lang w:bidi="hi-IN"/>
              </w:rPr>
              <w:t>SCREEN(</w:t>
            </w:r>
            <w:proofErr w:type="gramEnd"/>
            <w:r w:rsidRPr="00B64D2F">
              <w:rPr>
                <w:rFonts w:ascii="Calibri" w:hAnsi="Calibri"/>
                <w:color w:val="000000"/>
                <w:sz w:val="20"/>
                <w:szCs w:val="20"/>
                <w:lang w:bidi="hi-IN"/>
              </w:rPr>
              <w:t>INCLUDESTOTAL IG E &amp; PHADIA TOP.)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1*TOMATO*YEAST*GARLIC*ONION*CELERY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2*TOMATO*SPINACH*CABBAGE*PAPRIKA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3*POTATO*SPINACH*CARROT*CUCUMBER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 with Bone Fraction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 SUBUNIT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ALPHA-1 -ACID GLYCOPROTEIN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PHENOTYPE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QUANTITATION ., AAT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ALPHA-2-MACROGLOBULIN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DIALYSIS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AMA(M2)Ab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*ESTRADIOL*FSH*LH*PROLACTIN*PROGESTERONE*TSH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*FSH*LH*PROLACTIN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AMH-</w:t>
            </w:r>
            <w:proofErr w:type="spellStart"/>
            <w:r w:rsidRPr="00B64D2F">
              <w:rPr>
                <w:rFonts w:ascii="Calibri" w:hAnsi="Calibri"/>
                <w:color w:val="000000"/>
                <w:sz w:val="20"/>
                <w:szCs w:val="20"/>
                <w:lang w:bidi="hi-IN"/>
              </w:rPr>
              <w:t>Mullerian</w:t>
            </w:r>
            <w:proofErr w:type="spellEnd"/>
            <w:r w:rsidRPr="00B64D2F">
              <w:rPr>
                <w:rFonts w:ascii="Calibri" w:hAnsi="Calibri"/>
                <w:color w:val="000000"/>
                <w:sz w:val="20"/>
                <w:szCs w:val="20"/>
                <w:lang w:bidi="hi-IN"/>
              </w:rPr>
              <w:t xml:space="preserve"> Inhibiting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 NON-KETOTIC, HYPERGLYCINEMIA PANEL QUANTITATIVE,CSF &amp;PLASMA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,URINE &amp;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CSF,45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PLASMA,45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QUALITATIVE,PLASMA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AMINOACIDS,MAPLE SYRUP URINE DISEASE(MSUD) PANEL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,ONE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,TWO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AMIODARONE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AMITRIPTYLINE INCLUDES METABOLITE 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CATEGORIZATION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ETO (8.,21) GENE REARRANGEMENT ,PCR QUALITATAIVE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AMMONIA,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AMOEBIC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AMPHETAMINE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ISOENZYMES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AMYLASE,(DIATASE)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Screening LATEX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w:t>
            </w:r>
            <w:proofErr w:type="spellStart"/>
            <w:r w:rsidRPr="00B64D2F">
              <w:rPr>
                <w:rFonts w:ascii="Calibri" w:hAnsi="Calibri"/>
                <w:color w:val="000000"/>
                <w:sz w:val="20"/>
                <w:szCs w:val="20"/>
                <w:lang w:bidi="hi-IN"/>
              </w:rPr>
              <w:t>AntiNuclear</w:t>
            </w:r>
            <w:proofErr w:type="spellEnd"/>
            <w:r w:rsidRPr="00B64D2F">
              <w:rPr>
                <w:rFonts w:ascii="Calibri" w:hAnsi="Calibri"/>
                <w:color w:val="000000"/>
                <w:sz w:val="20"/>
                <w:szCs w:val="20"/>
                <w:lang w:bidi="hi-IN"/>
              </w:rPr>
              <w:t xml:space="preserve"> Ab-ELISA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18., SMA 18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26., SMA 26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32.,SMA 32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ANALYZER30.,SMA 30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p-ANCA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ANCA-(MPO&amp;PR3)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ANDROLOGY PANEL *FSH*LH*TESTOSTERONE,TOTAL &amp;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90M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Androstenedione</w:t>
            </w:r>
            <w:proofErr w:type="spellEnd"/>
            <w:r w:rsidRPr="00B64D2F">
              <w:rPr>
                <w:rFonts w:ascii="Calibri" w:hAnsi="Calibri"/>
                <w:color w:val="000000"/>
                <w:sz w:val="20"/>
                <w:szCs w:val="20"/>
                <w:lang w:bidi="hi-IN"/>
              </w:rPr>
              <w:t>(A4)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2 *ANEMIA PANEL 1 *PROTEIN ,TOTAL ALBUMIN * A:G RATIO* TRANSFERRIN*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3 *ANEMIA PANEL 1 *PROTEIN ,TOTAL ALBUMIN * A:G RATIO* TRANSFERRIN* 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PANEL1*COMPLETE BLOOD COUNT*SERUM IRON STUDIES*FERRITIN*CRP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,POC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CONVERTING ENZYME:ACE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II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1* CBC *BLOOD GROUP+ RH FACTOR*URINE RE*HIV 1&amp;2* HBS AG* VDRL*GLUCOSE (F/PP/R)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2*  ANTENATAL PANEL 1*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ACETYL CHOLINE RECEPTORS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B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Antibody,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CYSTICERCUS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DNASE B, SERUM .,ANTIDEOXYRIBONUCLEASE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,CRITHIDIA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H.PYLORI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HBs-</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HCV </w:t>
            </w:r>
            <w:proofErr w:type="spellStart"/>
            <w:r w:rsidRPr="00B64D2F">
              <w:rPr>
                <w:rFonts w:ascii="Calibri" w:hAnsi="Calibri"/>
                <w:color w:val="000000"/>
                <w:sz w:val="20"/>
                <w:szCs w:val="20"/>
                <w:lang w:bidi="hi-IN"/>
              </w:rPr>
              <w:t>Ab,Screening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MULLERIAN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NUCLEAR ANTIBODY PANNEL  (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Phospholipid</w:t>
            </w:r>
            <w:proofErr w:type="spellEnd"/>
            <w:r w:rsidRPr="00B64D2F">
              <w:rPr>
                <w:rFonts w:ascii="Calibri" w:hAnsi="Calibri"/>
                <w:color w:val="000000"/>
                <w:sz w:val="20"/>
                <w:szCs w:val="20"/>
                <w:lang w:bidi="hi-IN"/>
              </w:rPr>
              <w:t xml:space="preserve"> Antibody,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SOLUBLE LIVER ANTIGEN ., SLA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SPERM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SS DNA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Thyroglobulin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THYROID ANTIBODIES  PANEL *ANTI TG * 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ANTICENTROMORE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AntiHEV</w:t>
            </w:r>
            <w:proofErr w:type="spellEnd"/>
            <w:r w:rsidRPr="00B64D2F">
              <w:rPr>
                <w:rFonts w:ascii="Calibri" w:hAnsi="Calibri"/>
                <w:color w:val="000000"/>
                <w:sz w:val="20"/>
                <w:szCs w:val="20"/>
                <w:lang w:bidi="hi-IN"/>
              </w:rPr>
              <w:t>-IgG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Anti-HIV Antibody (1+2)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Anti-HSV (II)-IgG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ACTIVITY,FUNCTIONAL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III ANTIGENIC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ANTITHYROGLOBULIN ANTIBODY.,ANTI TG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Anti-thyroid Peroxidase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A1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ApoA1/B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Apolipoproteins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APOLIPOPROTEINSA1 &amp; B INCLUDES APO B/APO A1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 (PARTIAL THROMBOPLASTIN)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7895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ARGININE VASOPRESSIN/ ANTI DIURETIC HORMONE(ADH)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BASIC *CBC* CRP*RA FACTOR *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1*CBC* CRP*RA FACTOR *ANA*URIC ACID*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2*CBC* CRP*RA FACTOR *ANA*URIC ACID* ASO*C3*C4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ANTIBODIES PANEL ,IG G &amp;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ANTIBODIES PANEL,IGG&amp;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AUTOIMMUNE HEPATITIS PANEL *ANA*AMA*ASMA*LKM-1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BABESIA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BACTERIAL MENINGITIS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BARBITURATE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Bence</w:t>
            </w:r>
            <w:proofErr w:type="spellEnd"/>
            <w:r w:rsidRPr="00B64D2F">
              <w:rPr>
                <w:rFonts w:ascii="Calibri" w:hAnsi="Calibri"/>
                <w:color w:val="000000"/>
                <w:sz w:val="20"/>
                <w:szCs w:val="20"/>
                <w:lang w:bidi="hi-IN"/>
              </w:rPr>
              <w:t xml:space="preserve"> Jones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BENCE JONES PROTEIN,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BENZODIAZEPINE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TRANSFERRIN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BETA-2-MICROGLOBULIN ,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 AND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BIOPSY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DEFECIENCY,QUANTITATIVE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,24 HR-URINE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,RANDOM-URINE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JC Quantitative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VIRUS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BLASTOMYCES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and 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TIME.,BT, 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BLOCK MAKING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ARTERIAL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VENOUS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 ABO &amp; RH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PICTURE; PERIPHERAL BLOOD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 B-TYPE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(SMEAR)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PANEL 2 * MICROSCOPY * CBC * SPECIAL STAINS * HISTOPATHOLOGY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TREPHINE BIOPSY PANEL * HISTOPATHOLOGY * RETICULIN STAIN *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BORRELIA BURGDORFERI (LYME DISEASE) DNA, REALTIME PCR, CSF OR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 SCREEN * BRCA1 EXON2 (187 DELAG)* BRCA1 EXON20(538INSC)* BRCA2 EXON11(617DELT)* 5 EXPERIMENTAL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MUTATIONCOMPREHENSIVE PANEL * ALL BRCA1 &amp; BRCA2 GENE MUTATIONS MAPPED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1 * ER *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2 * ER * PR * CATHEPSIN 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3 * ER * PR * C-ERB B2 (HER-2 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METASTATIC MARKER * ER * PR * CA 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MONITOR PANEL * CA 15.3 * 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&amp; IGM ANTIBODY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IGM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SERLOGY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BT+CT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BUCCAL SMEAR FOR BARR BODIES ( SEX CHROMATIN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 BLOOD UREA NITROGEN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BUPROPION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 DIFFICILE TOXIN A &amp; B,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FUNCTIONAL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PROTEIN QUANTITATION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C1Q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C2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&amp; C4 COMPLIMENT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C3-Complimentary3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C4-Complimentary4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C5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C6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C7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C8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C9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125; OVARIAN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&amp; CA 15.3 BREAST CANCER MARKERS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72.4; GASTRIC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CYFRA 21-1; LUNG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 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10MIN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2MIN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5MIN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BASAL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CUSTOMIZED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 PENTAGASTRIN STIMULATION TEST FOR CALCITONIN FOR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EXCRETION 2 HOUR FASTING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&amp;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CALCIUM/CREATININE RATIO,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CANAVAN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C-ANCA,EIA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CANNABINOIDS (DELTA-9-THC METABOLITES),SCREEN, URINE; MARIJUANA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Carbamazapine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CARDIAC/MYOCARDIAL INFARCTION PANEL * CPK-MB * TROPONIN T * TROPONIN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CARDIOMETABOLIC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CARNITINE,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CAROTENE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&amp; VMA,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Catecholamines</w:t>
            </w:r>
            <w:proofErr w:type="spellEnd"/>
            <w:r w:rsidRPr="00B64D2F">
              <w:rPr>
                <w:rFonts w:ascii="Calibri" w:hAnsi="Calibri"/>
                <w:color w:val="000000"/>
                <w:sz w:val="20"/>
                <w:szCs w:val="20"/>
                <w:lang w:bidi="hi-IN"/>
              </w:rPr>
              <w:t>- 24hrs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 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Ceruloplasmin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CERVICAL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CHIKUNGUNIYA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Chikungunya-IgM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 DONOR &amp; RECIPIENT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POST-ENGRAFTMENT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IGG ANTIBODY PANEL *CHLAMYDIA TRACHOMATIS * CHLAMYDIA PNEUMONIAE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TRACHOMATIS,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CHLAMYDIA/CHLAMYDOPHILA SEROLOGY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HDL,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LDL,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CHOLINESTERASE,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CHROMOGRANIN A; CGA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Chromosomal Analysis(Cytology/</w:t>
            </w:r>
            <w:proofErr w:type="spellStart"/>
            <w:r w:rsidRPr="00B64D2F">
              <w:rPr>
                <w:rFonts w:ascii="Calibri" w:hAnsi="Calibri"/>
                <w:color w:val="000000"/>
                <w:sz w:val="20"/>
                <w:szCs w:val="20"/>
                <w:lang w:bidi="hi-IN"/>
              </w:rPr>
              <w:t>Kerotyping</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(KARYOTYPE),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FOR HEMATOLOGIC MALIGNANCY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HIGHRESOLUTION, MICROARRAY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PHILADELPHIA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PRODUCTS OF CONCEPTION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SOLID TUMOUR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CHYLE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BREAST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COLORECTAL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PROSTRATE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CITRATE,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CLOMIPRAMINE INCLUDES METABOLITE N-DESMETHYLCLOMIPRAMINE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CLONAZEPAM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CLORAZEPATE MEASURED AS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CLOZAPINE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AVIDITY,IGG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Avidity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DNA 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Quantitative -DNS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Viral Load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1 *CBC * BT *CT * PROTHROMBIN STUDIES * APTT * 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2 * COAGULATION PROFILE 1 * FACTOR 8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SCREEN * PLATELET COUNT * PT * 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COCAINE &amp; METABOLITE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COCCIDIOIDES ANTIBODY, IMMUNODIFFUSION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COLLAGEN DISEASE ANTIBODIES PANEL * ANA * ANTI-DS-DNA * SM * SSA/RO *SSB/LA * SCL-70 * JO-1 * CENTROMERE * U1RNP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COMPLEMENT, TOTAL (CH50)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COUNT;CBC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BODY PANEL *SMA 32 * HAEMOGRAM * URINE, R/E * STOOL,R/E * LIPID PROFILE 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Complete </w:t>
            </w:r>
            <w:proofErr w:type="spellStart"/>
            <w:r w:rsidRPr="00B64D2F">
              <w:rPr>
                <w:rFonts w:ascii="Calibri" w:hAnsi="Calibri"/>
                <w:color w:val="000000"/>
                <w:sz w:val="20"/>
                <w:szCs w:val="20"/>
                <w:lang w:bidi="hi-IN"/>
              </w:rPr>
              <w:t>Haemogram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INDIRECT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24-HOUR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Urine Spot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RANDOM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Copper-24HrsUrine-Atomic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Corona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BINDING GLOBULIN; TRANSCORTIN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POST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HIGH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LOW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30M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60M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CUSTOMIZED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MORNING AND EVENING,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(EVENING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(MIDNIGHT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(MORNING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Cortisol-4PM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Cortisol-8AM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 ANTIBODY PANEL, CF INCLUDES 2,4,7,9,10 &amp; 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0.5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3.0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4.0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5.0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BASAL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CUSTOM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10M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BASAL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POST GLUCAGON CUSTOMIZED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ISOENZYME ELECTROPHORESIS; INCLUDES TOTAL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CREATINE KINASE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CPK-MB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ULTRA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CARDIO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Phosphokinase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Ultrasensitive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Cryoglobulin</w:t>
            </w:r>
            <w:proofErr w:type="spellEnd"/>
            <w:r w:rsidRPr="00B64D2F">
              <w:rPr>
                <w:rFonts w:ascii="Calibri" w:hAnsi="Calibri"/>
                <w:color w:val="000000"/>
                <w:sz w:val="20"/>
                <w:szCs w:val="20"/>
                <w:lang w:bidi="hi-IN"/>
              </w:rPr>
              <w:t xml:space="preserv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QUALITATIVE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CRYPTOSPORIDIUM/ ISOSPORA IDENTIFICATION,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&amp; SERUM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PROTIEN , SUGAR &amp;CELLS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WITH PNB TEST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BLOOD,RAPID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BODY FLUID,RAPID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,GONOCOCCUS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,WATER.,PRESUMPTIVE COLIFORM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DOES NOT INCLUDE BLOOD SAMPLES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Fungal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Semen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Swab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Water(bacteriological)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ACTINOMYCES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BLLOD,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BODY FLUIDS,  RAPID ,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CSF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EAR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EYE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WITH GRAM STAIN INCLUDES 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NASAL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PUS INCLUDES ANTIBIOTIC SENSITIVITY IF IND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NOCARDIA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STOOL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CULTURE,AEROBIC,SEMEN INCLUDES ANTIBIOTIC SENSITIVITY IF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CULTURE,AEROBIC,SPUTUM INCLUDES ANTIBIOTIC SENSITIVITY IF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CULTURE,AEROBIC,THROAT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CULTURE,AEROBIC,VAGINAL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CULTURE,CHOLERA INCLIUDES ANTIBIOTIC SENSITIVITY IF INDICATE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CULTURE,CLOSTRIDIUM DIFFICLE DOES NOT INCLUDE ANTIBIOTICS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CULTURE,DIPHTHERIA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CULTURE,FUNGUS,BLOOD/BODY FLUIDS,RAPID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CULTURE,HEMOPHILUS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AND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RAPID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SLOW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-15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 STREPTOMYCIN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,11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,12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,4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,CAPREOMYCIN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CLOFAZIMINE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ETHAMBUTOL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ETHIONAMIDE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ISONIAZID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KANAMYCIN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PYRAZINAMIDE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RIFAMPICIN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SENSITIVITY-CYCLOSERINE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SENSITIVITY-LEVOFLOXACIN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SENSITIVITY-MOXIFLOXACIN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ANAEROBIC BACTERIA IDENTIFICATION DOES NOT INCLUDE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FUNGUS IDENTIFICATION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CYCLOSPORINE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CYSTATIN 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Cystecercosis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 FIBROSIS,NEW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CYSTICERCOSIS(TAENIA SOLIUM),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CONVENTIONAL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LIQUID BASED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,CELL BLOCK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,CONSULTATION -SECOND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,FNAC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Cytomegalovirus Antibodies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DEEP VEIN THROMBOSIS., DVT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DENGOUE SEROLOGY 1GG,1GM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 G &amp;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IGG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COMBINED PANEL*DENGUE IGG&amp; IGM*NS1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Dengue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DEOXYCORTICOSTERONE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DEXAMETHASONE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90M(Z022)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BASAL (Z022)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CUSTOM(Z022)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DHEA.,,DEHYDROEPIANDROSTERONE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DHT-Di Hydro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DIABETES SCREEN *GLUCOSE F+PP* URINE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F+PP*CHOLESTEROL*TG*HBA1C*UREA*CREATININE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F+PP*CHOLESTEROL*TG*HDL*LDL*MAU*HBA1C*URIC ACID*CREATININE*URINE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BASIC*GLUCOSE F/PP/R*HBA1C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DIAZEPAM INCLUDES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DIFFERENTIAL COUNT BLOOD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 (</w:t>
            </w:r>
            <w:proofErr w:type="spellStart"/>
            <w:r w:rsidRPr="00B64D2F">
              <w:rPr>
                <w:rFonts w:ascii="Calibri" w:hAnsi="Calibri"/>
                <w:color w:val="000000"/>
                <w:sz w:val="20"/>
                <w:szCs w:val="20"/>
                <w:lang w:bidi="hi-IN"/>
              </w:rPr>
              <w:t>Lanoxin</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DIHYDROTESTOSTERONE (DHT),FREE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DISOPYRAMIDE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DISSEMINATED INTRAVASCULAR COAGULATION(DIC)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DLC(Differential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DNPH,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DOXEPIN INCLUDES METABOLITE NORDOXEPIN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DPYD(DEOXYPYRIDINOLINE),URINE DOES NOT INCLUDE PYRIDINOLINE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DRUGS OF ABUSE,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Dual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EBV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EBV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(HYDATID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DETECTION FOR SCOLICES IN HYDATID CYST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Echinococcus</w:t>
            </w:r>
            <w:proofErr w:type="spellEnd"/>
            <w:r w:rsidRPr="00B64D2F">
              <w:rPr>
                <w:rFonts w:ascii="Calibri" w:hAnsi="Calibri"/>
                <w:color w:val="000000"/>
                <w:sz w:val="20"/>
                <w:szCs w:val="20"/>
                <w:lang w:bidi="hi-IN"/>
              </w:rPr>
              <w:t xml:space="preserve">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ECHOVIRUS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 ,MUTATIONAL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24 HOUR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SERUM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ENA (Extractable Nuclear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Enterovirus</w:t>
            </w:r>
            <w:proofErr w:type="spellEnd"/>
            <w:r w:rsidRPr="00B64D2F">
              <w:rPr>
                <w:rFonts w:ascii="Calibri" w:hAnsi="Calibri"/>
                <w:color w:val="000000"/>
                <w:sz w:val="20"/>
                <w:szCs w:val="20"/>
                <w:lang w:bidi="hi-IN"/>
              </w:rPr>
              <w:t xml:space="preserve">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EARLY ANTIGEN(D),IGG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NUCLEAR ANTIGEN(EBNA),IGG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ANTIBODIES TO VIRAL CAPSID ANTIGEN (VCA),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 &amp;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Erythrocyte Sedimentation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Estriol</w:t>
            </w:r>
            <w:proofErr w:type="spellEnd"/>
            <w:r w:rsidRPr="00B64D2F">
              <w:rPr>
                <w:rFonts w:ascii="Calibri" w:hAnsi="Calibri"/>
                <w:color w:val="000000"/>
                <w:sz w:val="20"/>
                <w:szCs w:val="20"/>
                <w:lang w:bidi="hi-IN"/>
              </w:rPr>
              <w:t>(E3)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ESTRIOL(UE3),UNCONJUGATED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RECEPTOR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TOTAL,SERUM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ETHOSUXIMIDE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Examination of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EXECUTIVE OFFICERS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(ENA),QUANTITATIVE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FABRY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LEIDEN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INHIBITOR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XIII (CLOT SOLUBILITY ), FUNCTIONAL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FEBRILE AGGLUTININS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FECAL CALPROTECTIN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FELBAMATE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FERRIC CHLORIDE TEST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1*HEMOGRAM*MP*WIDAL*URINE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2*FEVER PANEL 1*SGPT * AEROBIC BLOOD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CLOTTING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DEGRADATION PRODUCTS (FDP),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FIBROBLAST GROWTH FACTOR(FGF2)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FILARIA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22Q DELETION OR LSI DI GEORGE/VCFS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11Q 23 OR LSI MLL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14Q 32.3 OR LSI IGH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17P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TWO PROBES (TRISOMY 13; 21)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ONE PROBE (TRISOMY 21/DOWN SYNDROME)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THREE PROBES (TRISOMY 18, X, 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BLADDER CANCER RECURRENCE : CHROMOSOMES 3,7,17&amp; P16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BREAST CANCER HER-2/NEU ONCOGENE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CLL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C-MYC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DEL 13Q OR LSI D 13S319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FANCONI'S ANEMIA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INV (16) OR LSI CBFB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MDS PANEL - CHROMOSOMES 5Q 7Q 8Q &amp; 20Q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MULTIPLE MYELOMA (5 PROBES)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1P AND 19Q CODELETION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EGFR 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OPPOSITE SEX BMT (XX/XY)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PRADER-VILI SYNDROME SNRPN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SRY GENE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(11;14) OR LSI IGH/CCNDI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(12;21) OR LSI TEL/AMLI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(15;17) OR LSI PML/RARA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(8;21) OR LSI ETO/AMLI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FORN BCR / ABL OR PHILADELPHIA TRANSLOCATION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FLECAINIDE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117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11C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138 (PLASMA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14 (MONOCYTIC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15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19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20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22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23 (CLL SEGREGATION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25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34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38 (PLASMA CELL/PROGNOSTIC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42A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45/LCA (LEUKOCYTE COMMON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5 (T CELL/ B CELL SUBSET)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61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 (PAN T CELL/EARLY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79A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79B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MPO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 / CALLA (PROGNOSTIC ALL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CD103 (HAIRY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FMC-7 (PROGNOSTIC CLL/NHL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GLYCOPHORIN (ERYTHROID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HLA DR (ACTIVATION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IGM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KAPPA &amp; 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TDT (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ZAP-70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CYTOMETRY,IGM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FLT3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CSF/NASAL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FLUOXETINE INCLUDES METABOLITE NORFLUOXETINE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Foetal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FOLATE (FOLIC ACID),SERUM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Follicle Stimulating Hormone(FSH)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FOOD INTOLERANCE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Kappa(Light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Free </w:t>
            </w:r>
            <w:proofErr w:type="spellStart"/>
            <w:r w:rsidRPr="00B64D2F">
              <w:rPr>
                <w:rFonts w:ascii="Calibri" w:hAnsi="Calibri"/>
                <w:color w:val="000000"/>
                <w:sz w:val="20"/>
                <w:szCs w:val="20"/>
                <w:lang w:bidi="hi-IN"/>
              </w:rPr>
              <w:t>Lamda</w:t>
            </w:r>
            <w:proofErr w:type="spellEnd"/>
            <w:r w:rsidRPr="00B64D2F">
              <w:rPr>
                <w:rFonts w:ascii="Calibri" w:hAnsi="Calibri"/>
                <w:color w:val="000000"/>
                <w:sz w:val="20"/>
                <w:szCs w:val="20"/>
                <w:lang w:bidi="hi-IN"/>
              </w:rPr>
              <w:t>(Light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Free,Testosterone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Fructosamine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 BASAL GNRH (Z079)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FOLLICLE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FUNGUS EXAMINATION, ROUTINE, KOH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GABAPENTIN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 (GLUTAMIC ACID DECARBOXYLASE-65)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GAD-65(Glutamic Acid Decarboxylase)Antibody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GALACTOSE-1-PHOSPHATE,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(EPIMERASE),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CLASSICAL (TRANSFERASE),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1 * GALACTOSEMIA SCREENING * GALACTOSEMIA CLASSICAL (TRANSFERASE)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2 * GALACTOSEMIA PANEL 1 * GALACTOSE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3 * GALACTOSEMIA CLASSICAL (TRANSFERASE) * GALACTOSEMIA (EPIMERASE)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SCREENING,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IGG*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IGM*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GM1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GQ1B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GASRIN 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25M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30M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BASAL(Z061)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CUSTOM(Z061)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GAUCHER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 (1HR AFTER 5OGM OF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COUNSELLING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CARDIOVASCULAR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GYNECOLOGICAL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ONCOLOGY/CANCER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WHOLE GENOME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MTB WITH RIFAMPICIN RESISTANCE ,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REFLEX TESTING (4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GENEXPERT.COM(GENEXPERT+AFB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GEST GTT WITH 75 GMS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GFR(GLOMERULAR FILTRATION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GGTP,GGT.GAMMA GT, GAMMA GLUTAMYL TRANSPEPTIDASE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BASAL (Z300)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EXCERCISE(Z300)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60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90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CUSTOMISED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120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60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BASAL (Z069)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GIEMSA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ANTIBODIES PANEL,IGA &amp;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Gliadin</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GLOMERULAR BASEMENT MEMBRANE (GBM) AB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 STIMULATION TEST FOR 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F&amp; PP(POST 75GM)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PP(Urine)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 (100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Test(75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75 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FASTING(F)AND 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GLUCOSE,PLASMA(2 H AFTER LUNCH)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GLUCOSE,PLASMA(PRE-DINNER)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Glucose-6-P-Dehydrogenase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Glycosylated </w:t>
            </w: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GM1 GANGLIOSIDOSIS,QUANTITATIVE,BLOOD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GM2 GANGLIOSIDOSIS,QUANTITATIVE,BLOOD;TAY SACHS AND SANDHOFF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GONADOTROPIN RELEASING HORMONE(GNRH)STIMULATION TEST FOR 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GOODPASTURE'S SYNDROME PANEL *GBM*C-ANCA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DISORDER PANEL *GROWTH HORMONE*IGFBP-3 *IGF-1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RELEASING HORMONE;GHRH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SUPPRESSION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WITH C-PEPTIDE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GTT(0.5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GTT(4.0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GTT,EXTENDED WITH INSULIN(75 G,5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ABS PANEL IGA&amp;IGG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H.PYLORI </w:t>
            </w:r>
            <w:proofErr w:type="spellStart"/>
            <w:r w:rsidRPr="00B64D2F">
              <w:rPr>
                <w:rFonts w:ascii="Calibri" w:hAnsi="Calibri"/>
                <w:color w:val="000000"/>
                <w:sz w:val="20"/>
                <w:szCs w:val="20"/>
                <w:lang w:bidi="hi-IN"/>
              </w:rPr>
              <w:t>Ag,STOOL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H1N1(SWINE FLU)QUAL,REAL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HB+TC+DC+ESR+PLATELET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 xml:space="preserve"> Electrophoresis (HPLC)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VARIANT ESTIMATION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HAINS MYCOBACTERIUMTUBERCULOSIS FIRST LINEDRUG RESISTANCE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HALOPERIDOL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HAM TEST;PAROXYSMAL NOCTURNALHEMOGLOBINURIA (PNH),SCREENING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Hanta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Hanta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HAPTOGLOBIN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HBA1C (GLYCOSYLATED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HBCAB-IGM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HBcIgG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HBDH;ALPHA-HYDROXYBUTYRATE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HBsAb</w:t>
            </w:r>
            <w:proofErr w:type="spellEnd"/>
            <w:r w:rsidRPr="00B64D2F">
              <w:rPr>
                <w:rFonts w:ascii="Calibri" w:hAnsi="Calibri"/>
                <w:color w:val="000000"/>
                <w:sz w:val="20"/>
                <w:szCs w:val="20"/>
                <w:lang w:bidi="hi-IN"/>
              </w:rPr>
              <w:t>-Surface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HBSAG AUSTRALIA </w:t>
            </w:r>
            <w:proofErr w:type="spellStart"/>
            <w:r w:rsidRPr="00B64D2F">
              <w:rPr>
                <w:rFonts w:ascii="Calibri" w:hAnsi="Calibri"/>
                <w:color w:val="000000"/>
                <w:sz w:val="20"/>
                <w:szCs w:val="20"/>
                <w:lang w:bidi="hi-IN"/>
              </w:rPr>
              <w:t>AUSTRALIA</w:t>
            </w:r>
            <w:proofErr w:type="spellEnd"/>
            <w:r w:rsidRPr="00B64D2F">
              <w:rPr>
                <w:rFonts w:ascii="Calibri" w:hAnsi="Calibri"/>
                <w:color w:val="000000"/>
                <w:sz w:val="20"/>
                <w:szCs w:val="20"/>
                <w:lang w:bidi="hi-IN"/>
              </w:rPr>
              <w:t xml:space="preserve"> ANTIGEN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CONFIRMATION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HBSAg</w:t>
            </w:r>
            <w:proofErr w:type="spellEnd"/>
            <w:r w:rsidRPr="00B64D2F">
              <w:rPr>
                <w:rFonts w:ascii="Calibri" w:hAnsi="Calibri"/>
                <w:color w:val="000000"/>
                <w:sz w:val="20"/>
                <w:szCs w:val="20"/>
                <w:lang w:bidi="hi-IN"/>
              </w:rPr>
              <w:t>- Confirmatory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HBSAG,CONFORMATORY(CLIA)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HBSAG,QUANTITATIVE(CLIA)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 Viral Load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DRUG RESISTANCE &amp;GENOTYPING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GENO,DRUG RES.QNT.PCR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Quantitative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 STAT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COMBO(PT PCR)TEST*HCV QNT RT PCR*HCV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Quantitative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Viral Load(Quantitative)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HCV </w:t>
            </w:r>
            <w:proofErr w:type="spellStart"/>
            <w:r w:rsidRPr="00B64D2F">
              <w:rPr>
                <w:rFonts w:ascii="Calibri" w:hAnsi="Calibri"/>
                <w:color w:val="000000"/>
                <w:sz w:val="20"/>
                <w:szCs w:val="20"/>
                <w:lang w:bidi="hi-IN"/>
              </w:rPr>
              <w:t>RNA,Qualitative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HCV-Total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 SUBCLASSES*HDL-2*HDL-3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HDV-IgG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HE4(HUMAN EPIDIDYMIS PROTEIN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HEART SCREEN*HS CRP*URIC ACID*GLUCOSE FASTING*LIPID PROFILE BASIC*HOMOCYSTEINE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HEINZ BODIES,PEIPHERAL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FOETAL (</w:t>
            </w:r>
            <w:proofErr w:type="spellStart"/>
            <w:r w:rsidRPr="00B64D2F">
              <w:rPr>
                <w:rFonts w:ascii="Calibri" w:hAnsi="Calibri"/>
                <w:color w:val="000000"/>
                <w:sz w:val="20"/>
                <w:szCs w:val="20"/>
                <w:lang w:bidi="hi-IN"/>
              </w:rPr>
              <w:t>Hb</w:t>
            </w:r>
            <w:proofErr w:type="spellEnd"/>
            <w:r w:rsidRPr="00B64D2F">
              <w:rPr>
                <w:rFonts w:ascii="Calibri" w:hAnsi="Calibri"/>
                <w:color w:val="000000"/>
                <w:sz w:val="20"/>
                <w:szCs w:val="20"/>
                <w:lang w:bidi="hi-IN"/>
              </w:rPr>
              <w:t>-F)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HPLC/ELECTROPHORESIS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HEMOGRAM*CBC*ESR COMPLETE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A CARRIER DETECTION*FACTOR 8/VWF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PANEL*APTT*FACTOR 8*FACTOR 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HEMOSIDERIN,URINE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HEPARIN,ANTI XA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&amp; B EVALUATION*ANTI HAV IGG*ANTI-HBCORE TOTAL*ANTI-HBC IGM*ANTI-HBS*HBSAG*ANTI-HBE*HBEAG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(HAV),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DIAGNOSTIC PANEL*ANTI-HAV,IGG*ANTI-HAV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Virus (HAV), IgG &amp;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DIAGNOSTIC PANEL*ANTI-HAV IGM *HBSAG*ANTI-HB CORE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CONFIRMATION*ANTI-HAV IGM*HBSAG*HBE AG*ANTI-HBC IGM*AMTI HCV*ANTI 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SCREEN*ANTI-HAV IGM*HBSAG**ANTI-HB CORE IGM*ANTI HCV*ANTI-HEV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SCREEN*CMV IGM*HSV IGM*VARICELLA ZOSTER IGM*EBV(VCA)IGM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CHRONIC PANEL*HBSAG*HBEAG*ANTI-HBE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envelope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IMMUNITY SCREEN*ANTI-HBC TOTAL*ANTI-HBS*HBSAG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INFANT FOLLOW-UP PANEL*HBSAG*ANTI-HBS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PROFILE*HBSAG*ANTI-HBS *HBEG*ANTI-HBE*ANTIHBCORE IGM*ANTI HBCORE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VIRAL DNA(HBV DNA)QUANTATIVE ,REAL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ANTIGEN ANTIBODY EVALUATION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CORE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DNA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VIRUS,PCR,QUALITATIVE,HBV DNA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PANEL *ANTI-HBE*HBEAG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 DNA (HCV RNA)QUANTITATIVE,REAL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VIRAL(HCV),PCR,QUALITATIVE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VIRUS (HCV) RAPID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DELTA ANTIBODY(ANTI-HDV)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HEPATITIS,VIRAL,COMPREHENSIVE PANEL*ANTI-HAV IGG*ANTI HAV IGM*HBSAG*ANTI-HBS*HBEAG*ANTI-HBE*ANTI-HBCORE IGM*ANTI-HBCORE TOTAL*ANTI HCV*ANTI-HEV IGG*ANTIHEV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HEr-2/ </w:t>
            </w:r>
            <w:proofErr w:type="spellStart"/>
            <w:r w:rsidRPr="00B64D2F">
              <w:rPr>
                <w:rFonts w:ascii="Calibri" w:hAnsi="Calibri"/>
                <w:color w:val="000000"/>
                <w:sz w:val="20"/>
                <w:szCs w:val="20"/>
                <w:lang w:bidi="hi-IN"/>
              </w:rPr>
              <w:t>neu</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Antibodies I &amp; II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(HSV)TYPE 172,PCR,QUALITATIVE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VIRUS(HSV)1+2,IGM,SERUM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VIRUS(HSV)TYPE 2,PCR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I&amp;II)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Simplex(I)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VIRUS 6(HHV-6)ANTIBODY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HEV-Anti HEV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 -8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HHV-6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HHV-7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HIRSUTISM PANEL*ANDROSTENEDIONE*DHEA SULPHATE*FREE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HISTAMINE,24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HISTO/CYTOPATHOLOGY/IHC,PHOTOMICROGRAPH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HISTO/CYTOPATHOLOGY-SLIDE/BLOCK ISSUE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HISTONE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(Big)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(Small)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 SKIN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HISTOPATHOLOGY,BIOPSY,BONE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HISTOPATHOLOGY,BIOPSY,LARGE/COMPLEX CANCER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HISTOPATHOLOGY,BIOPSY,MEDIUM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HISTOPATHOLOGY,BIOPSY,SMALL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HISTOPATHOLOGY,POLARISING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ALCIAN BLUE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IRON(PERL'S)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STAIN,ACID FAST(Z.N)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STAIN,CONGO RED(AMYLOID)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STAIN,COPPER(RHODANINE)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STAIN,FONTANA MASSON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STAIN,GOMORI'S METHENAMINE SILVER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STAIN,MASSON TRICHROME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STAIN,MUCICARMINE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STAIN,PERIODIC ACID SCHIFF(PAS)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STAIN,PHOSPHOTUNGSTIC ACID(PTAH)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STAIN,RETICULIN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STAIN,VAN GIESONS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HISTOPLASMA CAPSULATUM ANTIBODY,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2 ANTIBODIES,WESTERN BLOT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 (COMBI)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CD3/CD4(IMMUNE DEFICIENCY PANEL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CD3/CD4/CD8 (IMMUNE DEFICIENCY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GENOTYPING &amp;DRUG RESI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HIV1&amp;2(Western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-B-27(PCR)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CELIAC DISEASE (DQB1*02, 1*03,DQA1*05,1*03)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HIGH RESOLUTION TYPING*A,B,C,DR &amp; DQ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TRANSPLANT,6 ANTIGEN,LUMINEX *A,B &amp;DR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TRANSPLANT,PCR (ABC/DR/DQ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KIDNEY/LIVER TRANSPLANT,PCR(ABDR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27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HLA-B27,FLOW CYTOMETRY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HLA-B5(51/52)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HLA-CW6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 DQB1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HLA-DR(CLASS 2)TYPING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HLA-DR2(DRB1*02)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HLA-DR3(DRB1*03)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HLA-DR4(DRB1*04)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HLA-DR5(DRB1*05)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HLA-DR7(DRB1*07)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HLA-DSA(DONOR SPECIFIC IGG ANTIBODIES),CLASS 1 &amp;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HLA-NARCOLEPSY(DRB1*15,DQB1*06:02,DQA1*601)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1,QUANTITATIVE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2,QUANTITATIVE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HLA-T &amp; B CELL LYMPHOCYTE CROSS MATCH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HOMOCYSTEINE,QUANTITATIVE,SERUM/URINE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DETECTION AND GENOTYPING,QUALITATIVE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hs</w:t>
            </w:r>
            <w:proofErr w:type="spellEnd"/>
            <w:r w:rsidRPr="00B64D2F">
              <w:rPr>
                <w:rFonts w:ascii="Calibri" w:hAnsi="Calibri"/>
                <w:color w:val="000000"/>
                <w:sz w:val="20"/>
                <w:szCs w:val="20"/>
                <w:lang w:bidi="hi-IN"/>
              </w:rPr>
              <w:t xml:space="preserve"> 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 ANTIB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1&amp;2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2 ANTIB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HSV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 CONFIRMATION,LIA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Human Meta </w:t>
            </w:r>
            <w:proofErr w:type="spellStart"/>
            <w:r w:rsidRPr="00B64D2F">
              <w:rPr>
                <w:rFonts w:ascii="Calibri" w:hAnsi="Calibri"/>
                <w:color w:val="000000"/>
                <w:sz w:val="20"/>
                <w:szCs w:val="20"/>
                <w:lang w:bidi="hi-IN"/>
              </w:rPr>
              <w:t>pneumo</w:t>
            </w:r>
            <w:proofErr w:type="spellEnd"/>
            <w:r w:rsidRPr="00B64D2F">
              <w:rPr>
                <w:rFonts w:ascii="Calibri" w:hAnsi="Calibri"/>
                <w:color w:val="000000"/>
                <w:sz w:val="20"/>
                <w:szCs w:val="20"/>
                <w:lang w:bidi="hi-IN"/>
              </w:rPr>
              <w:t xml:space="preserve"> virus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HYDROXYPROLINE,FREE,QUANTITATIVE,PLASMA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1 *PTH(INTACT)*CALCIUM,SERUM*CALCIUM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2 *PTH(INTACT)*CALCIUM,SERUM*PHOSPHORUS,SERUM*VITAMIN D25-HYDROXY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HYPERSENSITIVITY PNEUMONITIS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HYPERTENSION PANEL*UREA*CREATININE*GLUCOSE,FASTING*ELECTROLYTE SERUM,*LIPID PROFILE 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IA-2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IgA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IGA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IgE</w:t>
            </w:r>
            <w:proofErr w:type="spellEnd"/>
            <w:r w:rsidRPr="00B64D2F">
              <w:rPr>
                <w:rFonts w:ascii="Calibri" w:hAnsi="Calibri"/>
                <w:color w:val="000000"/>
                <w:sz w:val="20"/>
                <w:szCs w:val="20"/>
                <w:lang w:bidi="hi-IN"/>
              </w:rPr>
              <w:t xml:space="preserve"> BY 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PROTEIN-1;IGFBP-1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PROTEIN-2;IGFBP-2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PROTEIN-3;IGFBP-3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 &amp; GROWTH HORMONE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IGF-1;SOMATOMEDIN-C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IgG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IGG SUBCLASS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IMATINIB RESISTANCE MUTATION ANALYSIS;IRMA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IMD PANEL,QUANTITATIVE BLOOD*AMINOACIDS*ORGANIC ACIDS*FATTY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IMIPRAMINE INCLUDES METABOLITE 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1*CD3*CD4*CD8*CD19*CD16+/CD56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2;CD4/CD8 PANEL*CD3*CD4*CD8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3;CD3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4;CD4 COUNTS*CD3*CD4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5*CD3*CD19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IMMUNECOMPLEX DETECTION BY C1Q BINDING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FIXATION ELECTROPHORESIS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FLOURASANCE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HISTOCHEMISTRY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IGA,SERUM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SYNTHESIS INDEX &amp;RATE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PROFILE,CSF*IGG*IGA*IGM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Immunoglobulin Profile; IgG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SERUM*IGG*IGA*IGM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3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5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IMMUNOHISTOCHEMISTRY,CARCINOMA VS LYMPHOMA PANEL*LCA*CK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LARGE CELL LYMPHOMA PANEL*CD3*CD10*CD20*CD30*CD79A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SMALL CELL LYMPHOMA PANEL*CD3*CD5*CD10*CD20*CD23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IMMUNOHISTOCHEMISTRY,FOLLICULARLYMPHOMA VS REACTIVE HYPERPLASIA PANEL*CD3*CD20*BCL-2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IMMUNOHISTOCHEMISTRY,HODGKINS VS NON HOGKINS LYMPHOMA PANEL *CD3*CD15*CD20*CD30*EMA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ALK-1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CCYTOKERATIN(PANCYTOKERATIN)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117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 RO (PAN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45(LCA)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68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79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99(MIC-2)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CEA(CARCINO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C-ERB B2/HER-2-NEU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CHROMOGRANIN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CK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CMV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CYCLIN-D1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DESMIN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KI 67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 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POLYOMA BK VIRUS (SV 40)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MARKER,34,BETA E12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MARKER,ACTIN(SMOOTH MUSCLE 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MARKER,AFP (ALPHA FETO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MARKER,C4D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MARKER,CALRETININ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MARKER,CATHEPSIN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 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MARKER,EGFR(EPIDERMAL GROWTH FACTOR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MARKER,EMA(EPITHELIAL MEMBRANE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MARKER,ER (ESTROGEN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MARKER,GFAP(GLIAL FIBRILLIARY ACIDIC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MARKER,GROWTH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MARKER,HMB 45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MARKER,INHIBIN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MARKER,MYELOPEROXIDASE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MARKER,NEUROFILAMENT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MARKER,NSE(NEURON SPECIFIC ENOLASE)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MARKER,PSA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MARKER,S100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MARKER,SERUM AMYLOID ASSOCIATED(SAA)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MARKER,SYNAPTOPHYSIN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MARKER,TDT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MARKER,THYROGLOBULIN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MARKER,TTF-1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MARKER,VIMENTIN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MARKER,WT-1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MARKER-HEPATOCYTE SPECIFIC ANTIGEN(HAS)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IMMUNOHISTOCHEMISTRY,ISARCOMA TYPING PANEL*DESMIN*VIMENTIN*S100*ACTIN*CD31*CD34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IMMUNOHISTOCHEMISTRY,MICROSATELLITE INSTABILITY PANEL FOR COLORECTAL CANCER*MLH-1*MSH-2*MSH-6*PMS-2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IMMUNOHISTOCHEMISTRY,NON SMALL CELL LUNG CARCINOMA TYPING PANEL*TTF-1*CK5/6*P63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1*TACROLIMUS*SIROLIMUS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2*CYCLOSPORINE*SIROLIMUS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3*CYCLOSPORINE*TACROLIMUS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4*TACROLIMUS*EVEROLIMUS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INFECTIOUS MONONUCLEOSIS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PANEL,FEMALES*FSH*LH*PROLACTIN*TESTOSTERONE*TOTAL*TSH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PANELMALES*FSH*LH*TESTOSTERONE*TOTAL*TSH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B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Inhibin</w:t>
            </w:r>
            <w:proofErr w:type="spellEnd"/>
            <w:r w:rsidRPr="00B64D2F">
              <w:rPr>
                <w:rFonts w:ascii="Calibri" w:hAnsi="Calibri"/>
                <w:color w:val="000000"/>
                <w:sz w:val="20"/>
                <w:szCs w:val="20"/>
                <w:lang w:bidi="hi-IN"/>
              </w:rPr>
              <w:t xml:space="preserve">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A,REPRODUCTIVE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INSTANT 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0.5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3.0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4.0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5.0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BASAL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CUSTOM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ANTIBODIES,HIGHLY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INSULIN,FASTING(F) &amp;POST PRANDIAL(PP)PANEL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Insulin,PP</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INTERFERON-BETA IGG,MAID(REFLEX TO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 RECEPTOR;IL-2R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28BGENOTYPING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INTERLEUKIN-6;IL-6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Intrinsic factor </w:t>
            </w:r>
            <w:proofErr w:type="spellStart"/>
            <w:r w:rsidRPr="00B64D2F">
              <w:rPr>
                <w:rFonts w:ascii="Calibri" w:hAnsi="Calibri"/>
                <w:color w:val="000000"/>
                <w:sz w:val="20"/>
                <w:szCs w:val="20"/>
                <w:lang w:bidi="hi-IN"/>
              </w:rPr>
              <w:t>antibody,serum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INTRINSIC FACTOR BLOCKING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INV 16 (P13Q22)/T(16;16)(P13;Q22)GENE REARRANGEMENT,PCR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Ionised</w:t>
            </w:r>
            <w:proofErr w:type="spellEnd"/>
            <w:r w:rsidRPr="00B64D2F">
              <w:rPr>
                <w:rFonts w:ascii="Calibri" w:hAnsi="Calibri"/>
                <w:color w:val="000000"/>
                <w:sz w:val="20"/>
                <w:szCs w:val="20"/>
                <w:lang w:bidi="hi-IN"/>
              </w:rPr>
              <w:t xml:space="preserve">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STUDIES(SERUM IRON,TOTAL IRON BINDING CAPACITY &amp;TRANSFERRIN SATURATION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Iron,TIBC,UIBC</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AUTO ANTIBODY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 DETECTION,QUALITATIVE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JO-1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Female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Husband &amp; Wife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BIOPSY-ELECTRON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DIALYSIS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FORMATION,THERAPEUTIC MONITORING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KRAS MUTATION,CODON 12,13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L.E.Cell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 (SS-B)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LACTATE,POST EXERCISE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LAMOTRIGINE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Cholesterol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SUBFRACTIONS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 CELL PHENOMENON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POISONING PANEL*5-ALA*LEAD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ANTIGEN,URINE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PNEUMOPHILIA ANTIBODY,SERUM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LEISHMANIA(KALA AZAR)ANTIBODY,IGG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LEPTOSPIRA </w:t>
            </w:r>
            <w:proofErr w:type="spellStart"/>
            <w:r w:rsidRPr="00B64D2F">
              <w:rPr>
                <w:rFonts w:ascii="Calibri" w:hAnsi="Calibri"/>
                <w:color w:val="000000"/>
                <w:sz w:val="20"/>
                <w:szCs w:val="20"/>
                <w:lang w:bidi="hi-IN"/>
              </w:rPr>
              <w:t>weilsAb</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LEUCOCYTE ALKALINE PHOSPHATASE SCORE;LAP SCORE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PANEL,CUSTOMIZED,ANY 10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PANEL;ACUTE LEUKEMIA-T,B OR MYELOID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PANEL;AML CHARACTERIZATION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PANEL;CLL/HCL/SLL(BASIC)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GENETIC PROFILE-ANY 6 MARKERS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MONITORING PANEL:HAIRY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LEUKEMIA/LYMPHOMA DIAGNOSTIC PANEL:CHRONIC LYMPHOPROLIFERATIVE </w:t>
            </w:r>
            <w:proofErr w:type="spellStart"/>
            <w:r w:rsidRPr="00B64D2F">
              <w:rPr>
                <w:rFonts w:ascii="Calibri" w:hAnsi="Calibri"/>
                <w:color w:val="000000"/>
                <w:sz w:val="20"/>
                <w:szCs w:val="20"/>
                <w:lang w:bidi="hi-IN"/>
              </w:rPr>
              <w:t>DISORDERS,t</w:t>
            </w:r>
            <w:proofErr w:type="spellEnd"/>
            <w:r w:rsidRPr="00B64D2F">
              <w:rPr>
                <w:rFonts w:ascii="Calibri" w:hAnsi="Calibri"/>
                <w:color w:val="000000"/>
                <w:sz w:val="20"/>
                <w:szCs w:val="20"/>
                <w:lang w:bidi="hi-IN"/>
              </w:rPr>
              <w:t xml:space="preserve"> &amp;B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LEVETIRACETAM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 7TESTOSTERONE,TOTAL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LH;LUTEINISING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LIPID-ASSOCIATED SIALIC ACID;LASA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 FRACTIONATION,ULTRACENTRIFUGATION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Lipoprotein(a); </w:t>
            </w:r>
            <w:proofErr w:type="spellStart"/>
            <w:r w:rsidRPr="00B64D2F">
              <w:rPr>
                <w:rFonts w:ascii="Calibri" w:hAnsi="Calibri"/>
                <w:color w:val="000000"/>
                <w:sz w:val="20"/>
                <w:szCs w:val="20"/>
                <w:lang w:bidi="hi-IN"/>
              </w:rPr>
              <w:t>Lp</w:t>
            </w:r>
            <w:proofErr w:type="spellEnd"/>
            <w:r w:rsidRPr="00B64D2F">
              <w:rPr>
                <w:rFonts w:ascii="Calibri" w:hAnsi="Calibri"/>
                <w:color w:val="000000"/>
                <w:sz w:val="20"/>
                <w:szCs w:val="20"/>
                <w:lang w:bidi="hi-IN"/>
              </w:rPr>
              <w:t>(a)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LIPOPROTEIN(A);LP(A)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Lithium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BIOPSY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FIBROSIS PANEL*SGOT*SGPT*GGTP*BILIRUBIN*PROTEIN TOTAL*ALKALINE PHOSPHATASE*PT*PROTEIN ELECTROPHORESIS,SERUM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IN DILUTIONS,IFA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1;LFT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2*LIVER PANEL 1 *PROTHROMBIN TIME STUDIES*HBSAG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LKM1-Ab(Qualitative)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LSD,URINE,QUANTITATIVE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(LAC)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PANEL;LAC PANEL*APTT*PTT-LA*DRVVT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ERYTHEMATOSIS PANEL;SLE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 &amp;IGM,WESTERN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BURGDORFERI)ANTIBODIES,IGG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LYMPHOMA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LYSOZYME (MURAMIDASE),PLASMA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MACROCYTIC ANEMIA PANEL*FOLATE*VITAMIN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PARASITE/BLOOD PARASITE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VIVAX &amp;FALCIPARUM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Malarial Parasite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MANTOUX TEST;TUBERCULIN SKIN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BLOOD FOR FETAL DNA*TRISOMY DETECTION FOR 13,18 &amp;21 CHROMOSOMES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2;DUAL TEST*PAPPA-A*FREE BETA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3;TRIPLE TEST*AFP*BETA HCG*FREE ESTRIOL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4;QUADRUPPLE TEST;*AFP*BETA HCG*FREE ESTRIOL*INHIBIN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MCHC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HAEMOGLOBIN;MCH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VOLUME;MCV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PLATELET VOLUME;MPV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Measeles</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Rubeola</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MEASLES(RUBEOLA)ANTIBODIES PANEL,IGG&amp;IGM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MENOPAUSAL DIAGNOSTIC PANEL*FSH*ESTRADIOL*TSH ULTRASENSITIVE*FT4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MENORRHAGIA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SCREEN,BASIC,URINE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SCREEN,COMPREHENSIVE,URINE*METABOLIC SCREEN,BASIC*AMINO ACIDS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METACHROMATIC LEUCODYSTROPHY,QUANTITATIVE,BLOOD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METANEPHRINES,24-HOUR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METANEPHRINES,RANDOM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METHADONE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METHAMPHETAMINE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METHAQUALONE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METHOTREXATE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ACID,QUANTITATIVE,SERUM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 FILARIA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1ST MORNING/RANDOM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w:t>
            </w:r>
            <w:proofErr w:type="spellEnd"/>
            <w:r w:rsidRPr="00B64D2F">
              <w:rPr>
                <w:rFonts w:ascii="Calibri" w:hAnsi="Calibri"/>
                <w:color w:val="000000"/>
                <w:sz w:val="20"/>
                <w:szCs w:val="20"/>
                <w:lang w:bidi="hi-IN"/>
              </w:rPr>
              <w:t xml:space="preser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Microalbuminuria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MICROFILARIA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MITOCHONDRIAL AB(AMA),IFA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MIXING STUDIES-PT &amp;APTT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Monospot</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MTHFR GENE MUTATION,QUALITATIVE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1 (HURLER),QUANTITATIVE,BLOOD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VI(MAROTEAUX LAMY),QUANTITATIVE,BLOOD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TYPING,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1*IGG SYNTHESIS INDEX &amp;RATE *OLIGOCLONAL BANDS,CSF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2*IGG SYNTHESIS INDEX &amp;RATE *OLIGOCLONAL BANDS,CSF*MBP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Mumps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MUSK ANTIBODY,QUANTITATIVE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MYASTHENIA GRAVIS PANEL*ACHR ANTIBODY*SKELETEL MUSCLE AB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COMBINED PANEL;TB.COM*MTB PCR*CULTURE AFB*ZN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MYCOBATERIUM TUBERCULOSIS,PCR;MYCOSURE;TB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AB IGG &amp;IGM,SERUM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 (MAG),IGM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GLYCOPROTEIN-SULFATED GLUCURONIC PARAGLOBOSIDE AUTOANTIBODY(MAG-SGPG),IGM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BASIC PROTEIN;MBP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MYELOPEROXIDASE(MPO)STAIN,BLOOD/BONE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NATURAL KILLER CELLS*CD3*CD16/CD56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NEUCLEAR MATRIX PROTEINS;NMP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NEUROBLASTOMA PROFILE,24-HR URINE*VMA*HVA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NEUROMYELITIS OPTICA(NMO)AUTOANTIBODY,IGG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 SPECIFIC ENOLASE(NSE),SERUM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 Antigen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NEURONAL(PARANEOPLASTIC)AUTOANTIBODIES PROFILE*AMPHIPHYSIN*CV2*PNMA2(Ma2/Ta)**ANNA-2/</w:t>
            </w:r>
            <w:proofErr w:type="spellStart"/>
            <w:r w:rsidRPr="00B64D2F">
              <w:rPr>
                <w:rFonts w:ascii="Calibri" w:hAnsi="Calibri"/>
                <w:color w:val="000000"/>
                <w:sz w:val="20"/>
                <w:szCs w:val="20"/>
                <w:lang w:bidi="hi-IN"/>
              </w:rPr>
              <w:t>Ri</w:t>
            </w:r>
            <w:proofErr w:type="spellEnd"/>
            <w:r w:rsidRPr="00B64D2F">
              <w:rPr>
                <w:rFonts w:ascii="Calibri" w:hAnsi="Calibri"/>
                <w:color w:val="000000"/>
                <w:sz w:val="20"/>
                <w:szCs w:val="20"/>
                <w:lang w:bidi="hi-IN"/>
              </w:rPr>
              <w:t>*PCA-1/</w:t>
            </w:r>
            <w:proofErr w:type="spellStart"/>
            <w:r w:rsidRPr="00B64D2F">
              <w:rPr>
                <w:rFonts w:ascii="Calibri" w:hAnsi="Calibri"/>
                <w:color w:val="000000"/>
                <w:sz w:val="20"/>
                <w:szCs w:val="20"/>
                <w:lang w:bidi="hi-IN"/>
              </w:rPr>
              <w:t>Yo</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NICOTINE METABOLITE,QUANTITATIVE,URINE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NIEMANN PICK DISEASE,QUANTITATIVE,BLOOD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NITROSONAPHTHOL,URINE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NMP -22 URINE BLADDER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Noro</w:t>
            </w:r>
            <w:proofErr w:type="spellEnd"/>
            <w:r w:rsidRPr="00B64D2F">
              <w:rPr>
                <w:rFonts w:ascii="Calibri" w:hAnsi="Calibri"/>
                <w:color w:val="000000"/>
                <w:sz w:val="20"/>
                <w:szCs w:val="20"/>
                <w:lang w:bidi="hi-IN"/>
              </w:rPr>
              <w:t xml:space="preserve">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NPM1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NT-PROBNP(N-TERMINAL PRO 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NTX (COLLAGEN CROSS LINKED N-TELOPEPTIDE),URINE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OBESITY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OBSTERIC FLOW PANEL*NATURAL KILLER(NK)CELLS*CD19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Oestriol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OESTROGEN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OPIATES SCREEN,RANDOM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ORGANIC ACIDS,QUANTITATIVE,RANDOM URINE,FUL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OROTIC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 GAP,SERUM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OSMOLALITY,URINE:SERUM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w:t>
            </w: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OSMOTIC FRAGILITY TEST;RBC FRAGILITY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OSTEOCALCIN,SERUM;BONE GLA PROTEIN(BGP)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OSTEOPOROSIS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OSTEOSCREEN PANEL*CALCIUM*PHOSPHORUS*VITAMIN D 25 HYDROXY*PTH INTACT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OVARIAN RESERVE PANEL*FSH*ESTRADIOL*ANTI MULLARIAN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P1NP(PROCOLLAGEN TYPE 1 AMINOTERMINAL PROPEPTIDE)TOTAL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P-ANCA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PANCREATIC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PAPPA-A(PREGNANCY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PAPPa</w:t>
            </w:r>
            <w:proofErr w:type="spellEnd"/>
            <w:r w:rsidRPr="00B64D2F">
              <w:rPr>
                <w:rFonts w:ascii="Calibri" w:hAnsi="Calibri"/>
                <w:color w:val="000000"/>
                <w:sz w:val="20"/>
                <w:szCs w:val="20"/>
                <w:lang w:bidi="hi-IN"/>
              </w:rPr>
              <w:t>-Pregnancy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1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2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3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PAROXYSMAL NOCTURNAL HEMOGLOBINURIA(PNH),CONFIRMATORY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Partial </w:t>
            </w:r>
            <w:proofErr w:type="spellStart"/>
            <w:r w:rsidRPr="00B64D2F">
              <w:rPr>
                <w:rFonts w:ascii="Calibri" w:hAnsi="Calibri"/>
                <w:color w:val="000000"/>
                <w:sz w:val="20"/>
                <w:szCs w:val="20"/>
                <w:lang w:bidi="hi-IN"/>
              </w:rPr>
              <w:t>Thromboplastin</w:t>
            </w:r>
            <w:proofErr w:type="spellEnd"/>
            <w:r w:rsidRPr="00B64D2F">
              <w:rPr>
                <w:rFonts w:ascii="Calibri" w:hAnsi="Calibri"/>
                <w:color w:val="000000"/>
                <w:sz w:val="20"/>
                <w:szCs w:val="20"/>
                <w:lang w:bidi="hi-IN"/>
              </w:rPr>
              <w:t xml:space="preserve">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PAS(PERIODIC ACID SCHIFF)STAIN,BLOOD/BONE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PCNA (PROLIFERATING CELL NUCLEAR ANTIGEN),ANTIBODY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PCOD(POLYCYSTIC OVARIAN DISEASE)PANEL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PCV;HEMATOCRIT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Peripheral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DIALYSIS 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&amp;ADEQUACY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TEST(PET)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PHENCYCLIDINE(PCP),SCREEN,URINE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PHENOBARBITONE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PHENYLALANINE,NEWBORN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PHENYTOIN/DILANTIN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PHEOCHROMOCYTOMA PROFILE,24 HR URINE*VMA*METANEOHRINES*CATECHOLAMINES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ANTIBODIES 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SYNDROME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Phospholipid.Ab.IgG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RENIN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PLASMINOGEN ACTIVATOR INHIBITOR -1(PAI-1)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PROTIEN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FLUIDPROTIEN, SUGAR,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PML-RARAGENE REARRANGEMENT ,QUALITATIVE,PCR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PNEUMOSLIDE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POLARIZING MICROSCOPY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POMPE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(PBG),QUANTITATIVE,24-HR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TOTAL,QUALITATIVE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TOTAL,QUANTITATIVE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 GM2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,FABRY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,GAUCHER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,GM1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,METACHROMATIC LEUKODYSTROPHY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,MPS1 HURLER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,POMPE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1, CHORIONIC VILLUS BIOPSY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2, AMNIOTIC FLUID *MUCOPPLYSACCHARIDOSIS(MPS)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SCREENING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PREOPERATIVE PANEL *BLOOD GROUP&amp; RH*UREA*CREATININE*GLUCOSE RANDOM*HIV RAPID*HBSAG RAPID*HCV RAPID*PT*HEMOGLOBIN*URINE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RECEPTOR,PR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PROINSULIN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PROLACTIN,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PROPERDIN FACTOR B; C3 PROACTIVATOR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PROPOXYPHENE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Prostate Specific </w:t>
            </w:r>
            <w:proofErr w:type="spellStart"/>
            <w:r w:rsidRPr="00B64D2F">
              <w:rPr>
                <w:rFonts w:ascii="Calibri" w:hAnsi="Calibri"/>
                <w:color w:val="000000"/>
                <w:sz w:val="20"/>
                <w:szCs w:val="20"/>
                <w:lang w:bidi="hi-IN"/>
              </w:rPr>
              <w:t>Ag.PSA</w:t>
            </w:r>
            <w:proofErr w:type="spellEnd"/>
            <w:r w:rsidRPr="00B64D2F">
              <w:rPr>
                <w:rFonts w:ascii="Calibri" w:hAnsi="Calibri"/>
                <w:color w:val="000000"/>
                <w:sz w:val="20"/>
                <w:szCs w:val="20"/>
                <w:lang w:bidi="hi-IN"/>
              </w:rPr>
              <w:t xml:space="preserv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&amp; IMMUNOGLOBULIN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CREATININE RATIO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&amp;IFE,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PROTEIN </w:t>
            </w:r>
            <w:proofErr w:type="gramStart"/>
            <w:r w:rsidRPr="00B64D2F">
              <w:rPr>
                <w:rFonts w:ascii="Calibri" w:hAnsi="Calibri"/>
                <w:color w:val="000000"/>
                <w:sz w:val="20"/>
                <w:szCs w:val="20"/>
                <w:lang w:bidi="hi-IN"/>
              </w:rPr>
              <w:t>ELECTROPHORESIS ,24</w:t>
            </w:r>
            <w:proofErr w:type="gramEnd"/>
            <w:r w:rsidRPr="00B64D2F">
              <w:rPr>
                <w:rFonts w:ascii="Calibri" w:hAnsi="Calibri"/>
                <w:color w:val="000000"/>
                <w:sz w:val="20"/>
                <w:szCs w:val="20"/>
                <w:lang w:bidi="hi-IN"/>
              </w:rPr>
              <w:t>-HR URINE DOES NOT INCLUDE 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,SERUM*TOTAL PROTEIN* ALBUMIN*A:G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GENE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 (PT)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PROTIEN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PROFILE *PSA,TOTAL PSA*FREE*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PSUEDO CHOLINESTERASE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PTH(Intact Molecule)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PTHRP, PARATHYROID HORMONE RELATED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ANAEROBIC 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PYRIDINIUM COLLAGEN CROSS-LINKS (PYD) , 2-HOUR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PYRUVATE .,PYRUVIC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 FEVER (COXIELLA BURNETTI)ABS ,IGG&amp;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QUADRUPLE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Quantiferon</w:t>
            </w:r>
            <w:proofErr w:type="spellEnd"/>
            <w:r w:rsidRPr="00B64D2F">
              <w:rPr>
                <w:rFonts w:ascii="Calibri" w:hAnsi="Calibri"/>
                <w:color w:val="000000"/>
                <w:sz w:val="20"/>
                <w:szCs w:val="20"/>
                <w:lang w:bidi="hi-IN"/>
              </w:rPr>
              <w:t xml:space="preserve"> TB Gold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MALARIA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TB ANTIGEN MPT64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RBC+PCV+MCV+MCHC+MCH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DISTRIBUTION WIDTH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FOLATE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RETROVIRAL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FACTOR(RF)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ARTHRITIS PANEL*ANA*RHUEMATOID FACTOR* 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PANEL *ANA*ANTI DS -DNA *-*SM*U1RNP*RA FACTOR* 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RIBOSOME P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RICKETTSIA AB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RISTOCETIN COFACTOR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 &amp; LA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ROCKY MOUNTAIN SPOTTED FEVER ANTIBODIES *RICKETTSIA RICKETTSII IGG &amp;</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ROMA(RISK OF OVARIAN MALIGNANCY),SERUM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RSV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RSV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ABS PANEL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S.TYPHI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(ENTERO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SALICYLTE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SCL-70(SCLERODERMA)AB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SCLERODERMA PANEL *SCL-70* CENTROMERE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SCREENING(HIV,HBSAG,HCV)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Scrub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Scrub Typhus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SECRETIN STIMULATION TEST FOR 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 SEMENOGRAM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CULTURE &amp;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FRUCTOSE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 (5-HT),SERUM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 ASCITES GRADIENT(SAAG)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Alkaline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Carcino</w:t>
            </w:r>
            <w:proofErr w:type="spellEnd"/>
            <w:r w:rsidRPr="00B64D2F">
              <w:rPr>
                <w:rFonts w:ascii="Calibri" w:hAnsi="Calibri"/>
                <w:color w:val="000000"/>
                <w:sz w:val="20"/>
                <w:szCs w:val="20"/>
                <w:lang w:bidi="hi-IN"/>
              </w:rPr>
              <w:t>-Embryonic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CYSTALIN-C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FOLATE LEVEL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 +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Gamma GT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Prostate Specific Ag.(Total)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Total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SEX HORMONE BINDING GLOBULIN.,SBG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SHBG*TESTOSTERONE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SILVER 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SIROLIMUS(RAPAMYCIN)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SJOGREN'S SYNDROME ANTIBODIES *SS-A/RO*SS-B/LA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SLE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SM(SMITH)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EXAMINATION,GONOCOCCUS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SMOOTH MUSCLE ANTIBODY(ASMA),IFA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URINE 24 HOUR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SODIUM:OSMOLALITY RATIO,SERUM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SOMATOSTATIN,PLASMA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SPECIAL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SPECIFIC GRAVITY,URINE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2*GAUCHER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3*GM1 GANGLIOSIDOSIS *GAUCHER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EXAMINATION,AFB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EXAMINATION,OVA&amp;PARASITES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SS-A/RO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SS-B/LA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 WITH PICTURE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Stool </w:t>
            </w:r>
            <w:proofErr w:type="spellStart"/>
            <w:r w:rsidRPr="00B64D2F">
              <w:rPr>
                <w:rFonts w:ascii="Calibri" w:hAnsi="Calibri"/>
                <w:color w:val="000000"/>
                <w:sz w:val="20"/>
                <w:szCs w:val="20"/>
                <w:lang w:bidi="hi-IN"/>
              </w:rPr>
              <w:t>Culture&amp;Sensitivity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,HANGING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,PH &amp;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,ROUTINE.,STOOL,R/E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for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Reducing Substance and p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Stool,Hanging</w:t>
            </w:r>
            <w:proofErr w:type="spellEnd"/>
            <w:r w:rsidRPr="00B64D2F">
              <w:rPr>
                <w:rFonts w:ascii="Calibri" w:hAnsi="Calibri"/>
                <w:color w:val="000000"/>
                <w:sz w:val="20"/>
                <w:szCs w:val="20"/>
                <w:lang w:bidi="hi-IN"/>
              </w:rPr>
              <w:t xml:space="preserve">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STREPTOCOCCUS GROUP B ANTIGEN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STREPTOZYME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BLACK B STAIN, 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IV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SWINE FLU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T(1;19)(Q23;P13.3);TCF3-PBX1(E2A-PBX1),PCR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T(11;19)(Q23;P13.3),(MLL-ENL),PCR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T(12;21)(P13;Q22);ETV6-RUNX1(TEL-AML1),PCR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T(4;11)(Q21;Q23)(MLL-AF4),PCR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T(9;11)(P21-22;Q23);(MLL-AF9),PCR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FREE;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T3,REVERSE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FREE &amp; T3, FREE; FT4 &amp;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T4,FREE &amp;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TACROLIMUS; FK506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 - QUANTIFERON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 (MYCOREAL)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TBG; THYROXINE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TBII; THYROTROPIN-BINDING INHIBITORY IMMUNOGLOBULIN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BIO AVAILABLE &amp;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PANEL, TOTAL &amp; FREE,SHGB,ALBUMIN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STIMULATION BY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BASAL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CUSTOM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POST HCG 72 HRS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&amp; SEX HORMONE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Testosterone,Total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TETANUS TOXOID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PROFILE * IRON STUDIES * CBC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THEOPHYLINE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THROAT SWAB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THROMBIN TIME; 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THROMBOTIC RISK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 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THYROGLOBULIN; TG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FUNCTION TEST / THYROID PROFILE, TOTAL (T3,T4,TSH)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&amp; T4 )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,T4 &amp;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COMPREHENSIVE PANEL * THYROID PROFILE, FREE * ANTITHYROID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CULTURE &amp; SENCEVITY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TTG-DGP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TOPIRAMATE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TORCH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/Glob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BILE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Granulocyte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IRON BINDING CAPACITY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Protein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 ALBUMIN/GLOBULIN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T3 &amp; TOTAL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TOXICOLOGY SCREEN, BLOOD; DRUG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ANTIBODIES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w:t>
            </w:r>
            <w:proofErr w:type="spellStart"/>
            <w:r w:rsidRPr="00B64D2F">
              <w:rPr>
                <w:rFonts w:ascii="Calibri" w:hAnsi="Calibri"/>
                <w:color w:val="000000"/>
                <w:sz w:val="20"/>
                <w:szCs w:val="20"/>
                <w:lang w:bidi="hi-IN"/>
              </w:rPr>
              <w:t>Treponema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Pallidium</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Hemagglutination</w:t>
            </w:r>
            <w:proofErr w:type="spellEnd"/>
            <w:r w:rsidRPr="00B64D2F">
              <w:rPr>
                <w:rFonts w:ascii="Calibri" w:hAnsi="Calibri"/>
                <w:color w:val="000000"/>
                <w:sz w:val="20"/>
                <w:szCs w:val="20"/>
                <w:lang w:bidi="hi-IN"/>
              </w:rPr>
              <w:t xml:space="preser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TREPONEMA PALLIDUM HEMAGGLUTINATION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TPMT (THIOPURINE METHYL TRANSFERASE)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TRANSFERRIN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TRICYCLIC ANTIDEPRESSANTS SCREEN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Test(1st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Test(2nd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TRIPPLE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I/ TROPONIN -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T / TROPONIN -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TRYPTOPHAN,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(THYROID STIMULATING HORMONE),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STIMULATION BY TRH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TSI; THYROID STIMULATING IMMUNOGLOBULIN (THYROID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TTG-Tissue </w:t>
            </w:r>
            <w:proofErr w:type="spellStart"/>
            <w:r w:rsidRPr="00B64D2F">
              <w:rPr>
                <w:rFonts w:ascii="Calibri" w:hAnsi="Calibri"/>
                <w:color w:val="000000"/>
                <w:sz w:val="20"/>
                <w:szCs w:val="20"/>
                <w:lang w:bidi="hi-IN"/>
              </w:rPr>
              <w:t>transglutasminase</w:t>
            </w:r>
            <w:proofErr w:type="spellEnd"/>
            <w:r w:rsidRPr="00B64D2F">
              <w:rPr>
                <w:rFonts w:ascii="Calibri" w:hAnsi="Calibri"/>
                <w:color w:val="000000"/>
                <w:sz w:val="20"/>
                <w:szCs w:val="20"/>
                <w:lang w:bidi="hi-IN"/>
              </w:rPr>
              <w:t>-IgA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Tuberculosis(MTB),RT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TUMOUR NECROSIS FACTOR (TNF), ALPHA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Typhi</w:t>
            </w:r>
            <w:proofErr w:type="spellEnd"/>
            <w:r w:rsidRPr="00B64D2F">
              <w:rPr>
                <w:rFonts w:ascii="Calibri" w:hAnsi="Calibri"/>
                <w:color w:val="000000"/>
                <w:sz w:val="20"/>
                <w:szCs w:val="20"/>
                <w:lang w:bidi="hi-IN"/>
              </w:rPr>
              <w:t xml:space="preserve"> Dot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TYPHUS FEVER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U1 RNP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CYCLE DISORDER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Urea,Creatinine</w:t>
            </w:r>
            <w:proofErr w:type="spellEnd"/>
            <w:r w:rsidRPr="00B64D2F">
              <w:rPr>
                <w:rFonts w:ascii="Calibri" w:hAnsi="Calibri"/>
                <w:color w:val="000000"/>
                <w:sz w:val="20"/>
                <w:szCs w:val="20"/>
                <w:lang w:bidi="hi-IN"/>
              </w:rPr>
              <w:t>(Fluid)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17-Ketosteroid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Albumin,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Calcium,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Creatinine,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Ketone 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Protein,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ALBUMIN+DEPO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 Pigment and 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BILEPIGMENT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Calcium/Creatinine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DEPOSIT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DYSMORPHIC 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EXAMINATION, ROUTINE; 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REDUCING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GLUCOSE/ALBUMIN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Urine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NITRITE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Phosphorous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POTTASSIUM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PROTEIN- 24 Hours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 &amp;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Specific Gravity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 ACETONE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UROBILINOGEN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URINE&amp; BLOOD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Urine,Culture</w:t>
            </w:r>
            <w:proofErr w:type="spellEnd"/>
            <w:r w:rsidRPr="00B64D2F">
              <w:rPr>
                <w:rFonts w:ascii="Calibri" w:hAnsi="Calibri"/>
                <w:color w:val="000000"/>
                <w:sz w:val="20"/>
                <w:szCs w:val="20"/>
                <w:lang w:bidi="hi-IN"/>
              </w:rPr>
              <w:t xml:space="preserve"> &amp;Sensitivity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UROBILINOGEN, QUALITATIVE,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VALPROIC ACID; VALPROATE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ANTIBODIES PANEL, IGG &amp;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IGG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VASCULITIS PANEL *ANA * ANCA-MPO * ANCA PR3 * ANTI 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VASOACTIVE INTESTINAL POLYPEPTIDE; VIP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(RPR),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VENOUS THROMBOSIS RISK ANALYSIS,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VISCOSITY,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A (RETINOL)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 ( THIAMINE), WHOLE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6773</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 BINDING CAPACITY, UNSATURATED; TRANSCOBALAMIN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B2; RIBOFLAVIN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B6; PYRIDOXINE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C; ASCORBIC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COMPREHENSIVE * CALCIUM * PHOSPHORUS * ALKALINE PHOSPHATASE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SCREEN * CALCIUM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1, 25-DIHYDROXY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LC-MS/MS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D3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 (TOCOPHEROL)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VITAMIN-D (25 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 (VANILMANDELIC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w:t>
            </w:r>
            <w:proofErr w:type="spellStart"/>
            <w:r w:rsidRPr="00B64D2F">
              <w:rPr>
                <w:rFonts w:ascii="Calibri" w:hAnsi="Calibri"/>
                <w:color w:val="000000"/>
                <w:sz w:val="20"/>
                <w:szCs w:val="20"/>
                <w:lang w:bidi="hi-IN"/>
              </w:rPr>
              <w:t>Vanyl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Mandelic</w:t>
            </w:r>
            <w:proofErr w:type="spellEnd"/>
            <w:r w:rsidRPr="00B64D2F">
              <w:rPr>
                <w:rFonts w:ascii="Calibri" w:hAnsi="Calibri"/>
                <w:color w:val="000000"/>
                <w:sz w:val="20"/>
                <w:szCs w:val="20"/>
                <w:lang w:bidi="hi-IN"/>
              </w:rPr>
              <w:t xml:space="preserve"> Acid,24hrs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VON WILLEBRAND FACTOR ANTIGEN; VWF 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WEIL FELIX TEST * PROTEUS ANTIGEN OX19, OX 2 &amp; OX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Widal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WIDAL TUBE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SUSCEPTIBILITY TESTING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SERUM/PLASMA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bl>
    <w:p w:rsidR="00AB5BFB" w:rsidRPr="007C32C4" w:rsidRDefault="00AB5BFB" w:rsidP="00667EFE">
      <w:pPr>
        <w:spacing w:line="276" w:lineRule="auto"/>
        <w:rPr>
          <w:rFonts w:asciiTheme="minorHAnsi" w:hAnsiTheme="minorHAnsi" w:cs="Arial"/>
        </w:rPr>
      </w:pPr>
    </w:p>
    <w:tbl>
      <w:tblPr>
        <w:tblW w:w="9944" w:type="dxa"/>
        <w:tblInd w:w="93" w:type="dxa"/>
        <w:tblLook w:val="04A0" w:firstRow="1" w:lastRow="0" w:firstColumn="1" w:lastColumn="0" w:noHBand="0" w:noVBand="1"/>
      </w:tblPr>
      <w:tblGrid>
        <w:gridCol w:w="1286"/>
        <w:gridCol w:w="2555"/>
        <w:gridCol w:w="266"/>
        <w:gridCol w:w="4243"/>
        <w:gridCol w:w="1594"/>
      </w:tblGrid>
      <w:tr w:rsidR="009D50A7" w:rsidRPr="007C32C4" w:rsidTr="009D50A7">
        <w:trPr>
          <w:trHeight w:val="300"/>
        </w:trPr>
        <w:tc>
          <w:tcPr>
            <w:tcW w:w="8350" w:type="dxa"/>
            <w:gridSpan w:val="4"/>
            <w:tcBorders>
              <w:top w:val="nil"/>
              <w:left w:val="nil"/>
              <w:bottom w:val="nil"/>
              <w:right w:val="nil"/>
            </w:tcBorders>
            <w:shd w:val="clear" w:color="auto" w:fill="auto"/>
            <w:noWrap/>
            <w:vAlign w:val="bottom"/>
            <w:hideMark/>
          </w:tcPr>
          <w:p w:rsidR="009D50A7" w:rsidRDefault="009D50A7"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Pr="007C32C4" w:rsidRDefault="00330AC4"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r w:rsidRPr="007C32C4">
              <w:rPr>
                <w:rFonts w:asciiTheme="minorHAnsi" w:hAnsiTheme="minorHAnsi" w:cs="Arial"/>
                <w:b/>
                <w:bCs/>
              </w:rPr>
              <w:t>ANNEXURE IV</w:t>
            </w:r>
          </w:p>
        </w:tc>
        <w:tc>
          <w:tcPr>
            <w:tcW w:w="1594" w:type="dxa"/>
            <w:tcBorders>
              <w:top w:val="nil"/>
              <w:left w:val="nil"/>
              <w:bottom w:val="nil"/>
              <w:right w:val="nil"/>
            </w:tcBorders>
          </w:tcPr>
          <w:p w:rsidR="009D50A7" w:rsidRPr="007C32C4" w:rsidRDefault="009D50A7" w:rsidP="00B64D2F">
            <w:pPr>
              <w:jc w:val="center"/>
              <w:rPr>
                <w:rFonts w:asciiTheme="minorHAnsi" w:hAnsiTheme="minorHAnsi" w:cs="Arial"/>
                <w:b/>
                <w:bCs/>
              </w:rPr>
            </w:pPr>
          </w:p>
        </w:tc>
      </w:tr>
      <w:tr w:rsidR="009D50A7" w:rsidRPr="007C32C4" w:rsidTr="009D50A7">
        <w:trPr>
          <w:trHeight w:val="300"/>
        </w:trPr>
        <w:tc>
          <w:tcPr>
            <w:tcW w:w="8350" w:type="dxa"/>
            <w:gridSpan w:val="4"/>
            <w:tcBorders>
              <w:top w:val="nil"/>
              <w:left w:val="nil"/>
              <w:bottom w:val="single" w:sz="4" w:space="0" w:color="auto"/>
              <w:right w:val="nil"/>
            </w:tcBorders>
            <w:shd w:val="clear" w:color="auto" w:fill="auto"/>
            <w:noWrap/>
            <w:vAlign w:val="bottom"/>
            <w:hideMark/>
          </w:tcPr>
          <w:p w:rsidR="009D50A7" w:rsidRPr="0047506D" w:rsidRDefault="009D50A7" w:rsidP="0047506D">
            <w:pPr>
              <w:pStyle w:val="ListParagraph"/>
              <w:numPr>
                <w:ilvl w:val="0"/>
                <w:numId w:val="20"/>
              </w:numPr>
              <w:jc w:val="center"/>
              <w:rPr>
                <w:rFonts w:asciiTheme="minorHAnsi" w:hAnsiTheme="minorHAnsi" w:cs="Arial"/>
                <w:b/>
                <w:bCs/>
              </w:rPr>
            </w:pPr>
            <w:r w:rsidRPr="0047506D">
              <w:rPr>
                <w:rFonts w:asciiTheme="minorHAnsi" w:hAnsiTheme="minorHAnsi" w:cs="Arial"/>
                <w:b/>
                <w:bCs/>
              </w:rPr>
              <w:lastRenderedPageBreak/>
              <w:t>FORMAT FOR QUOTING PRICE FOR TESTS NOT IN ANNEXURE III</w:t>
            </w:r>
            <w:r>
              <w:rPr>
                <w:rFonts w:asciiTheme="minorHAnsi" w:hAnsiTheme="minorHAnsi" w:cs="Arial"/>
                <w:b/>
                <w:bCs/>
              </w:rPr>
              <w:t xml:space="preserve"> (OPTIONAL)</w:t>
            </w:r>
          </w:p>
          <w:p w:rsidR="009D50A7" w:rsidRPr="0047506D" w:rsidRDefault="009D50A7" w:rsidP="0047506D">
            <w:pPr>
              <w:rPr>
                <w:rFonts w:asciiTheme="minorHAnsi" w:hAnsiTheme="minorHAnsi" w:cs="Arial"/>
                <w:b/>
                <w:bCs/>
              </w:rPr>
            </w:pPr>
            <w:r>
              <w:rPr>
                <w:rFonts w:asciiTheme="minorHAnsi" w:hAnsiTheme="minorHAnsi" w:cs="Arial"/>
                <w:b/>
                <w:bCs/>
              </w:rPr>
              <w:t>PLEASE NOTE THE RATES QUOTED FOR THESE TESTS WILL NOT BE CONSIDERED WHILE FINALIZING THE L1 PARTY</w:t>
            </w:r>
          </w:p>
        </w:tc>
        <w:tc>
          <w:tcPr>
            <w:tcW w:w="1594" w:type="dxa"/>
            <w:tcBorders>
              <w:top w:val="nil"/>
              <w:left w:val="nil"/>
              <w:bottom w:val="single" w:sz="4" w:space="0" w:color="auto"/>
              <w:right w:val="nil"/>
            </w:tcBorders>
          </w:tcPr>
          <w:p w:rsidR="009D50A7" w:rsidRPr="0047506D" w:rsidRDefault="009D50A7" w:rsidP="009D50A7">
            <w:pPr>
              <w:pStyle w:val="ListParagraph"/>
              <w:rPr>
                <w:rFonts w:asciiTheme="minorHAnsi" w:hAnsiTheme="minorHAnsi" w:cs="Arial"/>
                <w:b/>
                <w:bCs/>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s="Arial"/>
                <w:b/>
                <w:bCs/>
              </w:rPr>
            </w:pPr>
            <w:r w:rsidRPr="007C32C4">
              <w:rPr>
                <w:rFonts w:asciiTheme="minorHAnsi" w:hAnsiTheme="minorHAnsi" w:cs="Arial"/>
                <w:b/>
                <w:bCs/>
              </w:rPr>
              <w:t>S. No.</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TEST NAME</w:t>
            </w:r>
          </w:p>
        </w:tc>
        <w:tc>
          <w:tcPr>
            <w:tcW w:w="4509" w:type="dxa"/>
            <w:gridSpan w:val="2"/>
            <w:tcBorders>
              <w:top w:val="nil"/>
              <w:left w:val="nil"/>
              <w:bottom w:val="single" w:sz="4" w:space="0" w:color="auto"/>
              <w:right w:val="single" w:sz="4" w:space="0" w:color="auto"/>
            </w:tcBorders>
            <w:shd w:val="clear" w:color="auto" w:fill="auto"/>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RATE PER TEST</w:t>
            </w:r>
          </w:p>
        </w:tc>
        <w:tc>
          <w:tcPr>
            <w:tcW w:w="1594" w:type="dxa"/>
            <w:tcBorders>
              <w:top w:val="nil"/>
              <w:left w:val="nil"/>
              <w:bottom w:val="single" w:sz="4" w:space="0" w:color="auto"/>
              <w:right w:val="single" w:sz="4" w:space="0" w:color="auto"/>
            </w:tcBorders>
          </w:tcPr>
          <w:p w:rsidR="009D50A7" w:rsidRPr="007C32C4" w:rsidRDefault="009D50A7" w:rsidP="00B64D2F">
            <w:pPr>
              <w:jc w:val="center"/>
              <w:rPr>
                <w:rFonts w:asciiTheme="minorHAnsi" w:hAnsiTheme="minorHAnsi" w:cs="Arial"/>
                <w:b/>
                <w:bCs/>
              </w:rPr>
            </w:pPr>
            <w:r>
              <w:rPr>
                <w:rFonts w:asciiTheme="minorHAnsi" w:hAnsiTheme="minorHAnsi" w:cs="Arial"/>
                <w:b/>
                <w:bCs/>
              </w:rPr>
              <w:t>TAX</w:t>
            </w: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bl>
    <w:p w:rsidR="00667EFE" w:rsidRPr="007C32C4" w:rsidRDefault="00667EFE" w:rsidP="00667EFE">
      <w:pPr>
        <w:spacing w:line="276" w:lineRule="auto"/>
        <w:jc w:val="both"/>
        <w:rPr>
          <w:rFonts w:asciiTheme="minorHAnsi" w:eastAsia="PMingLiU" w:hAnsiTheme="minorHAnsi" w:cs="Arial"/>
          <w:lang w:eastAsia="zh-TW"/>
        </w:rPr>
      </w:pPr>
      <w:r w:rsidRPr="007C32C4">
        <w:rPr>
          <w:rFonts w:asciiTheme="minorHAnsi" w:eastAsia="PMingLiU" w:hAnsiTheme="minorHAnsi" w:cs="Arial"/>
          <w:lang w:eastAsia="zh-TW"/>
        </w:rPr>
        <w:t>I agree that our service meets the mentioned technical specification and have attached the relevant documentation proof.</w:t>
      </w: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rPr>
          <w:rFonts w:asciiTheme="minorHAnsi" w:eastAsia="PMingLiU" w:hAnsiTheme="minorHAnsi" w:cs="Arial"/>
          <w:lang w:eastAsia="zh-TW"/>
        </w:rPr>
      </w:pPr>
      <w:r w:rsidRPr="007C32C4">
        <w:rPr>
          <w:rFonts w:asciiTheme="minorHAnsi" w:eastAsia="PMingLiU" w:hAnsiTheme="minorHAnsi" w:cs="Arial"/>
          <w:lang w:eastAsia="zh-TW"/>
        </w:rPr>
        <w:t>Signature:</w:t>
      </w: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hAnsiTheme="minorHAnsi" w:cs="Arial"/>
        </w:rPr>
      </w:pPr>
      <w:r w:rsidRPr="007C32C4">
        <w:rPr>
          <w:rFonts w:asciiTheme="minorHAnsi" w:eastAsia="PMingLiU" w:hAnsiTheme="minorHAnsi" w:cs="Arial"/>
          <w:lang w:eastAsia="zh-TW"/>
        </w:rPr>
        <w:t>Da</w:t>
      </w:r>
      <w:r w:rsidRPr="007C32C4">
        <w:rPr>
          <w:rFonts w:asciiTheme="minorHAnsi" w:hAnsiTheme="minorHAnsi" w:cs="Arial"/>
        </w:rPr>
        <w:t>te</w:t>
      </w:r>
    </w:p>
    <w:sectPr w:rsidR="00667EFE" w:rsidRPr="007C32C4" w:rsidSect="00B64D2F">
      <w:headerReference w:type="even" r:id="rId10"/>
      <w:headerReference w:type="default" r:id="rId11"/>
      <w:footerReference w:type="even" r:id="rId12"/>
      <w:footerReference w:type="default" r:id="rId13"/>
      <w:pgSz w:w="11909" w:h="16834" w:code="9"/>
      <w:pgMar w:top="1440" w:right="1008" w:bottom="1166" w:left="108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C5" w:rsidRDefault="00AF3FC5">
      <w:r>
        <w:separator/>
      </w:r>
    </w:p>
  </w:endnote>
  <w:endnote w:type="continuationSeparator" w:id="0">
    <w:p w:rsidR="00AF3FC5" w:rsidRDefault="00A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517" w:rsidRDefault="006C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Pr="00C30C3C" w:rsidRDefault="006C6517" w:rsidP="00B64D2F">
    <w:pPr>
      <w:pStyle w:val="Footer"/>
      <w:rPr>
        <w:rFonts w:ascii="Calibri" w:hAnsi="Calibri"/>
      </w:rPr>
    </w:pPr>
    <w:r w:rsidRPr="00C30C3C">
      <w:rPr>
        <w:rFonts w:ascii="Calibri" w:hAnsi="Calibri"/>
      </w:rPr>
      <w:t xml:space="preserve">Page </w:t>
    </w:r>
    <w:r w:rsidRPr="00C30C3C">
      <w:rPr>
        <w:rFonts w:ascii="Calibri" w:hAnsi="Calibri"/>
        <w:b/>
      </w:rPr>
      <w:fldChar w:fldCharType="begin"/>
    </w:r>
    <w:r w:rsidRPr="00C30C3C">
      <w:rPr>
        <w:rFonts w:ascii="Calibri" w:hAnsi="Calibri"/>
        <w:b/>
      </w:rPr>
      <w:instrText xml:space="preserve"> PAGE </w:instrText>
    </w:r>
    <w:r w:rsidRPr="00C30C3C">
      <w:rPr>
        <w:rFonts w:ascii="Calibri" w:hAnsi="Calibri"/>
        <w:b/>
      </w:rPr>
      <w:fldChar w:fldCharType="separate"/>
    </w:r>
    <w:r w:rsidR="005E4DD4">
      <w:rPr>
        <w:rFonts w:ascii="Calibri" w:hAnsi="Calibri"/>
        <w:b/>
        <w:noProof/>
      </w:rPr>
      <w:t>6</w:t>
    </w:r>
    <w:r w:rsidRPr="00C30C3C">
      <w:rPr>
        <w:rFonts w:ascii="Calibri" w:hAnsi="Calibri"/>
        <w:b/>
      </w:rPr>
      <w:fldChar w:fldCharType="end"/>
    </w:r>
    <w:r w:rsidRPr="00C30C3C">
      <w:rPr>
        <w:rFonts w:ascii="Calibri" w:hAnsi="Calibri"/>
      </w:rPr>
      <w:t xml:space="preserve"> of </w:t>
    </w:r>
    <w:r w:rsidRPr="00C30C3C">
      <w:rPr>
        <w:rFonts w:ascii="Calibri" w:hAnsi="Calibri"/>
        <w:b/>
      </w:rPr>
      <w:fldChar w:fldCharType="begin"/>
    </w:r>
    <w:r w:rsidRPr="00C30C3C">
      <w:rPr>
        <w:rFonts w:ascii="Calibri" w:hAnsi="Calibri"/>
        <w:b/>
      </w:rPr>
      <w:instrText xml:space="preserve"> NUMPAGES  </w:instrText>
    </w:r>
    <w:r w:rsidRPr="00C30C3C">
      <w:rPr>
        <w:rFonts w:ascii="Calibri" w:hAnsi="Calibri"/>
        <w:b/>
      </w:rPr>
      <w:fldChar w:fldCharType="separate"/>
    </w:r>
    <w:r w:rsidR="005E4DD4">
      <w:rPr>
        <w:rFonts w:ascii="Calibri" w:hAnsi="Calibri"/>
        <w:b/>
        <w:noProof/>
      </w:rPr>
      <w:t>74</w:t>
    </w:r>
    <w:r w:rsidRPr="00C30C3C">
      <w:rPr>
        <w:rFonts w:ascii="Calibri" w:hAnsi="Calibri"/>
        <w:b/>
      </w:rPr>
      <w:fldChar w:fldCharType="end"/>
    </w:r>
  </w:p>
  <w:p w:rsidR="006C6517" w:rsidRDefault="006C6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C5" w:rsidRDefault="00AF3FC5">
      <w:r>
        <w:separator/>
      </w:r>
    </w:p>
  </w:footnote>
  <w:footnote w:type="continuationSeparator" w:id="0">
    <w:p w:rsidR="00AF3FC5" w:rsidRDefault="00AF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C6517" w:rsidRDefault="006C65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Pr="00C30C3C" w:rsidRDefault="006C6517" w:rsidP="00B64D2F">
    <w:pPr>
      <w:pStyle w:val="NoSpacing"/>
      <w:rPr>
        <w:rFonts w:cs="Arial"/>
        <w:b/>
        <w:bCs/>
        <w:sz w:val="24"/>
        <w:szCs w:val="24"/>
      </w:rPr>
    </w:pPr>
    <w:r>
      <w:rPr>
        <w:rFonts w:asciiTheme="minorHAnsi" w:hAnsiTheme="minorHAnsi" w:cs="Arial"/>
        <w:b/>
      </w:rPr>
      <w:t>HLL/CHO/HCS/PROC/2015-16</w:t>
    </w:r>
    <w:r w:rsidRPr="00BE5228">
      <w:rPr>
        <w:rFonts w:asciiTheme="minorHAnsi" w:hAnsiTheme="minorHAnsi" w:cs="Arial"/>
        <w:b/>
      </w:rPr>
      <w:t>/</w:t>
    </w:r>
    <w:r>
      <w:rPr>
        <w:rFonts w:asciiTheme="minorHAnsi" w:hAnsiTheme="minorHAnsi" w:cs="Arial"/>
        <w:b/>
      </w:rPr>
      <w:t xml:space="preserve">273/TENDER-14 </w:t>
    </w:r>
    <w:r>
      <w:rPr>
        <w:rFonts w:asciiTheme="minorHAnsi" w:hAnsiTheme="minorHAnsi" w:cs="Arial"/>
        <w:b/>
      </w:rPr>
      <w:tab/>
    </w:r>
    <w:r>
      <w:rPr>
        <w:rFonts w:asciiTheme="minorHAnsi" w:hAnsiTheme="minorHAnsi" w:cs="Arial"/>
        <w:b/>
      </w:rPr>
      <w:tab/>
      <w:t xml:space="preserve"> </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21/07/2015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C46C302"/>
    <w:lvl w:ilvl="0">
      <w:start w:val="1"/>
      <w:numFmt w:val="bullet"/>
      <w:pStyle w:val="FR1"/>
      <w:lvlText w:val=""/>
      <w:lvlJc w:val="left"/>
      <w:pPr>
        <w:tabs>
          <w:tab w:val="num" w:pos="1800"/>
        </w:tabs>
        <w:ind w:left="1800" w:hanging="360"/>
      </w:pPr>
      <w:rPr>
        <w:rFonts w:ascii="Symbol" w:hAnsi="Symbol" w:hint="default"/>
      </w:rPr>
    </w:lvl>
  </w:abstractNum>
  <w:abstractNum w:abstractNumId="1">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76267CD"/>
    <w:multiLevelType w:val="hybridMultilevel"/>
    <w:tmpl w:val="4F501F24"/>
    <w:lvl w:ilvl="0" w:tplc="B54A6EA6">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BC1F45"/>
    <w:multiLevelType w:val="hybridMultilevel"/>
    <w:tmpl w:val="4594C1E0"/>
    <w:lvl w:ilvl="0" w:tplc="CB9E07E6">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F676E"/>
    <w:multiLevelType w:val="hybridMultilevel"/>
    <w:tmpl w:val="5784FD2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5">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A63454"/>
    <w:multiLevelType w:val="hybridMultilevel"/>
    <w:tmpl w:val="0A0A8BC8"/>
    <w:lvl w:ilvl="0" w:tplc="5E1CD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CE7"/>
    <w:multiLevelType w:val="hybridMultilevel"/>
    <w:tmpl w:val="B0D44092"/>
    <w:lvl w:ilvl="0" w:tplc="4D2608F2">
      <w:start w:val="3"/>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6816110"/>
    <w:multiLevelType w:val="hybridMultilevel"/>
    <w:tmpl w:val="8DD46782"/>
    <w:lvl w:ilvl="0" w:tplc="4B68378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5B5"/>
    <w:multiLevelType w:val="hybridMultilevel"/>
    <w:tmpl w:val="4BB2691A"/>
    <w:lvl w:ilvl="0" w:tplc="EDF21CFC">
      <w:start w:val="5"/>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6A78D9"/>
    <w:multiLevelType w:val="hybridMultilevel"/>
    <w:tmpl w:val="C0EEE1A8"/>
    <w:lvl w:ilvl="0" w:tplc="4B14B6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6450ED0"/>
    <w:multiLevelType w:val="hybridMultilevel"/>
    <w:tmpl w:val="745C669E"/>
    <w:lvl w:ilvl="0" w:tplc="50DC9214">
      <w:start w:val="4"/>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DE13DC7"/>
    <w:multiLevelType w:val="hybridMultilevel"/>
    <w:tmpl w:val="8E3877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9401750"/>
    <w:multiLevelType w:val="hybridMultilevel"/>
    <w:tmpl w:val="546C48C8"/>
    <w:lvl w:ilvl="0" w:tplc="E94EF57E">
      <w:start w:val="1"/>
      <w:numFmt w:val="decimal"/>
      <w:lvlText w:val="%1."/>
      <w:lvlJc w:val="left"/>
      <w:pPr>
        <w:tabs>
          <w:tab w:val="num" w:pos="540"/>
        </w:tabs>
        <w:ind w:left="540" w:hanging="360"/>
      </w:pPr>
      <w:rPr>
        <w:rFonts w:hint="default"/>
        <w:b/>
        <w:bCs w:val="0"/>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9814E304">
      <w:start w:val="5"/>
      <w:numFmt w:val="upperRoman"/>
      <w:lvlText w:val="%6."/>
      <w:lvlJc w:val="left"/>
      <w:pPr>
        <w:ind w:left="4680" w:hanging="720"/>
      </w:pPr>
      <w:rPr>
        <w:rFonts w:hint="default"/>
        <w:b/>
      </w:r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15">
    <w:nsid w:val="6EA21546"/>
    <w:multiLevelType w:val="hybridMultilevel"/>
    <w:tmpl w:val="983E24F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6">
    <w:nsid w:val="713D7698"/>
    <w:multiLevelType w:val="hybridMultilevel"/>
    <w:tmpl w:val="29D41A5E"/>
    <w:lvl w:ilvl="0" w:tplc="8486AF50">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9C3CAF"/>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D0033"/>
    <w:multiLevelType w:val="hybridMultilevel"/>
    <w:tmpl w:val="FD9E5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471B6"/>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6"/>
  </w:num>
  <w:num w:numId="5">
    <w:abstractNumId w:val="12"/>
  </w:num>
  <w:num w:numId="6">
    <w:abstractNumId w:val="6"/>
  </w:num>
  <w:num w:numId="7">
    <w:abstractNumId w:val="8"/>
  </w:num>
  <w:num w:numId="8">
    <w:abstractNumId w:val="10"/>
  </w:num>
  <w:num w:numId="9">
    <w:abstractNumId w:val="17"/>
  </w:num>
  <w:num w:numId="10">
    <w:abstractNumId w:val="1"/>
  </w:num>
  <w:num w:numId="11">
    <w:abstractNumId w:val="4"/>
  </w:num>
  <w:num w:numId="12">
    <w:abstractNumId w:val="15"/>
  </w:num>
  <w:num w:numId="13">
    <w:abstractNumId w:val="19"/>
  </w:num>
  <w:num w:numId="14">
    <w:abstractNumId w:val="7"/>
  </w:num>
  <w:num w:numId="15">
    <w:abstractNumId w:val="3"/>
  </w:num>
  <w:num w:numId="16">
    <w:abstractNumId w:val="9"/>
  </w:num>
  <w:num w:numId="17">
    <w:abstractNumId w:val="13"/>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FE"/>
    <w:rsid w:val="00093849"/>
    <w:rsid w:val="000B62DB"/>
    <w:rsid w:val="000C1E60"/>
    <w:rsid w:val="001870AF"/>
    <w:rsid w:val="00195311"/>
    <w:rsid w:val="001A71AC"/>
    <w:rsid w:val="001C2509"/>
    <w:rsid w:val="001E3D3C"/>
    <w:rsid w:val="00330AC4"/>
    <w:rsid w:val="00343BEA"/>
    <w:rsid w:val="004458D1"/>
    <w:rsid w:val="00456857"/>
    <w:rsid w:val="0047506D"/>
    <w:rsid w:val="004925EB"/>
    <w:rsid w:val="004E0576"/>
    <w:rsid w:val="00526EB4"/>
    <w:rsid w:val="00543CEF"/>
    <w:rsid w:val="005D3FB0"/>
    <w:rsid w:val="005E4DD4"/>
    <w:rsid w:val="00667EFE"/>
    <w:rsid w:val="00694302"/>
    <w:rsid w:val="00697204"/>
    <w:rsid w:val="006C6517"/>
    <w:rsid w:val="007176E5"/>
    <w:rsid w:val="007B07E8"/>
    <w:rsid w:val="007B64AA"/>
    <w:rsid w:val="007C32C4"/>
    <w:rsid w:val="007D2795"/>
    <w:rsid w:val="0089722A"/>
    <w:rsid w:val="009D50A7"/>
    <w:rsid w:val="00A51DD9"/>
    <w:rsid w:val="00AB5BFB"/>
    <w:rsid w:val="00AC6FF2"/>
    <w:rsid w:val="00AF3FC5"/>
    <w:rsid w:val="00B64D2F"/>
    <w:rsid w:val="00B67455"/>
    <w:rsid w:val="00BC0DE0"/>
    <w:rsid w:val="00C31785"/>
    <w:rsid w:val="00CA5D85"/>
    <w:rsid w:val="00DB5C39"/>
    <w:rsid w:val="00DB5F9E"/>
    <w:rsid w:val="00E32D2E"/>
    <w:rsid w:val="00E45A6F"/>
    <w:rsid w:val="00E53F64"/>
    <w:rsid w:val="00E548A6"/>
    <w:rsid w:val="00EA6B9C"/>
    <w:rsid w:val="00EB0850"/>
    <w:rsid w:val="00ED3C93"/>
    <w:rsid w:val="00EE5212"/>
    <w:rsid w:val="00F0121C"/>
    <w:rsid w:val="00F56C63"/>
    <w:rsid w:val="00F8152B"/>
    <w:rsid w:val="00FD7A35"/>
    <w:rsid w:val="00FD7DD9"/>
    <w:rsid w:val="00FE6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74</Pages>
  <Words>21681</Words>
  <Characters>123587</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34</cp:revision>
  <cp:lastPrinted>2015-07-21T12:20:00Z</cp:lastPrinted>
  <dcterms:created xsi:type="dcterms:W3CDTF">2015-07-13T07:09:00Z</dcterms:created>
  <dcterms:modified xsi:type="dcterms:W3CDTF">2015-07-21T12:20:00Z</dcterms:modified>
</cp:coreProperties>
</file>