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A0" w:rsidRPr="003A6F49" w:rsidRDefault="001101A0" w:rsidP="001101A0">
      <w:pPr>
        <w:jc w:val="center"/>
        <w:rPr>
          <w:b/>
          <w:sz w:val="24"/>
          <w:szCs w:val="24"/>
          <w:u w:val="single"/>
        </w:rPr>
      </w:pPr>
      <w:r w:rsidRPr="003A6F49">
        <w:rPr>
          <w:b/>
          <w:sz w:val="24"/>
          <w:szCs w:val="24"/>
          <w:u w:val="single"/>
        </w:rPr>
        <w:t xml:space="preserve">Addendum - </w:t>
      </w:r>
      <w:r w:rsidR="00021051">
        <w:rPr>
          <w:b/>
          <w:sz w:val="24"/>
          <w:szCs w:val="24"/>
          <w:u w:val="single"/>
        </w:rPr>
        <w:t>1</w:t>
      </w:r>
    </w:p>
    <w:p w:rsidR="001101A0" w:rsidRPr="003A6F49" w:rsidRDefault="001101A0" w:rsidP="001101A0">
      <w:pPr>
        <w:jc w:val="center"/>
        <w:rPr>
          <w:b/>
          <w:sz w:val="24"/>
          <w:szCs w:val="24"/>
          <w:u w:val="single"/>
        </w:rPr>
      </w:pPr>
    </w:p>
    <w:p w:rsidR="00FC4693" w:rsidRPr="003A6F49" w:rsidRDefault="001101A0" w:rsidP="00FC4693">
      <w:pPr>
        <w:rPr>
          <w:b/>
          <w:bCs/>
          <w:sz w:val="24"/>
          <w:szCs w:val="24"/>
        </w:rPr>
      </w:pPr>
      <w:r w:rsidRPr="003A6F49">
        <w:rPr>
          <w:sz w:val="24"/>
          <w:szCs w:val="24"/>
        </w:rPr>
        <w:t xml:space="preserve">Tender </w:t>
      </w:r>
      <w:r w:rsidR="00C316AB" w:rsidRPr="003A6F49">
        <w:rPr>
          <w:sz w:val="24"/>
          <w:szCs w:val="24"/>
        </w:rPr>
        <w:t>No:</w:t>
      </w:r>
      <w:r w:rsidRPr="003A6F49">
        <w:rPr>
          <w:rFonts w:cs="Times New Roman"/>
          <w:bCs/>
          <w:sz w:val="24"/>
          <w:szCs w:val="24"/>
        </w:rPr>
        <w:t xml:space="preserve"> </w:t>
      </w:r>
      <w:r w:rsidR="00FC4693" w:rsidRPr="003A6F49">
        <w:rPr>
          <w:b/>
          <w:bCs/>
          <w:sz w:val="24"/>
          <w:szCs w:val="24"/>
        </w:rPr>
        <w:t xml:space="preserve"> </w:t>
      </w:r>
      <w:r w:rsidR="00021051" w:rsidRPr="00D555F8">
        <w:rPr>
          <w:rFonts w:ascii="Cambria" w:hAnsi="Cambria"/>
          <w:b/>
          <w:bCs/>
          <w:sz w:val="20"/>
        </w:rPr>
        <w:t>HLL/ID/13/7</w:t>
      </w:r>
      <w:r w:rsidR="00021051">
        <w:rPr>
          <w:rFonts w:ascii="Cambria" w:hAnsi="Cambria"/>
          <w:b/>
          <w:bCs/>
          <w:sz w:val="20"/>
        </w:rPr>
        <w:t xml:space="preserve">3 </w:t>
      </w:r>
      <w:proofErr w:type="spellStart"/>
      <w:proofErr w:type="gramStart"/>
      <w:r w:rsidR="0059027F" w:rsidRPr="003A6F49">
        <w:rPr>
          <w:b/>
          <w:bCs/>
          <w:sz w:val="24"/>
          <w:szCs w:val="24"/>
        </w:rPr>
        <w:t>dt</w:t>
      </w:r>
      <w:proofErr w:type="spellEnd"/>
      <w:r w:rsidR="00FC4693" w:rsidRPr="003A6F49">
        <w:rPr>
          <w:b/>
          <w:bCs/>
          <w:sz w:val="24"/>
          <w:szCs w:val="24"/>
        </w:rPr>
        <w:t xml:space="preserve">  </w:t>
      </w:r>
      <w:r w:rsidR="00021051" w:rsidRPr="00D555F8">
        <w:rPr>
          <w:rFonts w:ascii="Cambria" w:hAnsi="Cambria" w:cs="Times New Roman"/>
          <w:bCs/>
          <w:sz w:val="24"/>
          <w:szCs w:val="24"/>
        </w:rPr>
        <w:t>20</w:t>
      </w:r>
      <w:proofErr w:type="gramEnd"/>
      <w:r w:rsidR="00021051" w:rsidRPr="00D555F8">
        <w:rPr>
          <w:rFonts w:ascii="Cambria" w:hAnsi="Cambria" w:cs="Times New Roman"/>
          <w:bCs/>
          <w:sz w:val="24"/>
          <w:szCs w:val="24"/>
        </w:rPr>
        <w:t xml:space="preserve">/09/2013       </w:t>
      </w:r>
    </w:p>
    <w:p w:rsidR="001101A0" w:rsidRPr="003A6F49" w:rsidRDefault="001101A0" w:rsidP="00FC4693">
      <w:pPr>
        <w:pStyle w:val="Heading9"/>
        <w:ind w:left="0" w:firstLine="0"/>
        <w:jc w:val="both"/>
        <w:rPr>
          <w:rFonts w:asciiTheme="minorHAnsi" w:hAnsiTheme="minorHAnsi"/>
          <w:color w:val="000000"/>
          <w:sz w:val="24"/>
          <w:szCs w:val="24"/>
          <w:u w:val="none"/>
        </w:rPr>
      </w:pPr>
      <w:r w:rsidRPr="003A6F49">
        <w:rPr>
          <w:rFonts w:asciiTheme="minorHAnsi" w:hAnsiTheme="minorHAnsi"/>
          <w:b/>
          <w:sz w:val="24"/>
          <w:szCs w:val="24"/>
          <w:u w:val="none"/>
        </w:rPr>
        <w:t xml:space="preserve">Name of Tender </w:t>
      </w:r>
      <w:r w:rsidR="00F7207A" w:rsidRPr="003A6F49">
        <w:rPr>
          <w:rFonts w:asciiTheme="minorHAnsi" w:hAnsiTheme="minorHAnsi"/>
          <w:b/>
          <w:sz w:val="24"/>
          <w:szCs w:val="24"/>
          <w:u w:val="none"/>
        </w:rPr>
        <w:t xml:space="preserve">– </w:t>
      </w:r>
      <w:r w:rsidR="00021051" w:rsidRPr="00495A8C">
        <w:rPr>
          <w:rFonts w:ascii="Book Antiqua" w:hAnsi="Book Antiqua"/>
        </w:rPr>
        <w:t xml:space="preserve">Setting up of Emergency and Critical care Department in </w:t>
      </w:r>
      <w:proofErr w:type="spellStart"/>
      <w:r w:rsidR="00021051" w:rsidRPr="00495A8C">
        <w:rPr>
          <w:rFonts w:ascii="Book Antiqua" w:hAnsi="Book Antiqua"/>
        </w:rPr>
        <w:t>Thrissur</w:t>
      </w:r>
      <w:proofErr w:type="spellEnd"/>
      <w:r w:rsidR="00021051" w:rsidRPr="00495A8C">
        <w:rPr>
          <w:rFonts w:ascii="Book Antiqua" w:hAnsi="Book Antiqua"/>
        </w:rPr>
        <w:t xml:space="preserve"> Medical College -</w:t>
      </w:r>
      <w:r w:rsidR="00021051" w:rsidRPr="00495A8C">
        <w:rPr>
          <w:rFonts w:ascii="Book Antiqua" w:hAnsi="Book Antiqua"/>
          <w:szCs w:val="22"/>
        </w:rPr>
        <w:t xml:space="preserve"> SITC of Medical Equipments</w:t>
      </w:r>
      <w:r w:rsidR="00FC4693" w:rsidRPr="003A6F49">
        <w:rPr>
          <w:rFonts w:asciiTheme="minorHAnsi" w:hAnsiTheme="minorHAnsi"/>
          <w:color w:val="000000"/>
          <w:sz w:val="24"/>
          <w:szCs w:val="24"/>
          <w:u w:val="none"/>
        </w:rPr>
        <w:t>.</w:t>
      </w:r>
      <w:r w:rsidRPr="003A6F49">
        <w:rPr>
          <w:rFonts w:asciiTheme="minorHAnsi" w:hAnsiTheme="minorHAnsi"/>
          <w:color w:val="000000"/>
          <w:sz w:val="24"/>
          <w:szCs w:val="24"/>
          <w:u w:val="none"/>
        </w:rPr>
        <w:t xml:space="preserve">                                     </w:t>
      </w:r>
    </w:p>
    <w:p w:rsidR="00FC4693" w:rsidRPr="003A6F49" w:rsidRDefault="00FC4693" w:rsidP="00FC4693">
      <w:pPr>
        <w:rPr>
          <w:sz w:val="24"/>
          <w:szCs w:val="24"/>
          <w:lang w:val="en-US" w:eastAsia="en-US" w:bidi="ar-SA"/>
        </w:rPr>
      </w:pPr>
    </w:p>
    <w:p w:rsidR="001101A0" w:rsidRPr="003A6F49" w:rsidRDefault="00FC4693" w:rsidP="003A6F49">
      <w:pPr>
        <w:pStyle w:val="ListParagraph"/>
        <w:ind w:left="0"/>
        <w:jc w:val="both"/>
        <w:rPr>
          <w:sz w:val="24"/>
          <w:szCs w:val="24"/>
        </w:rPr>
      </w:pPr>
      <w:r w:rsidRPr="003A6F49">
        <w:rPr>
          <w:sz w:val="24"/>
          <w:szCs w:val="24"/>
        </w:rPr>
        <w:t xml:space="preserve">The </w:t>
      </w:r>
      <w:r w:rsidR="00F7207A" w:rsidRPr="003A6F49">
        <w:rPr>
          <w:sz w:val="24"/>
          <w:szCs w:val="24"/>
        </w:rPr>
        <w:t>Pre</w:t>
      </w:r>
      <w:r w:rsidRPr="003A6F49">
        <w:rPr>
          <w:sz w:val="24"/>
          <w:szCs w:val="24"/>
        </w:rPr>
        <w:t xml:space="preserve">-bid meeting </w:t>
      </w:r>
      <w:r w:rsidR="003A6F49" w:rsidRPr="003A6F49">
        <w:rPr>
          <w:sz w:val="24"/>
          <w:szCs w:val="24"/>
        </w:rPr>
        <w:t xml:space="preserve">scheduled </w:t>
      </w:r>
      <w:r w:rsidR="00F7207A" w:rsidRPr="003A6F49">
        <w:rPr>
          <w:sz w:val="24"/>
          <w:szCs w:val="24"/>
        </w:rPr>
        <w:t xml:space="preserve">on </w:t>
      </w:r>
      <w:r w:rsidR="00021051">
        <w:rPr>
          <w:rFonts w:ascii="Book Antiqua" w:hAnsi="Book Antiqua" w:cs="Arial"/>
        </w:rPr>
        <w:t>30.09.2013 at 11.30pm</w:t>
      </w:r>
      <w:r w:rsidR="00021051" w:rsidRPr="003A6F49">
        <w:rPr>
          <w:sz w:val="24"/>
          <w:szCs w:val="24"/>
        </w:rPr>
        <w:t xml:space="preserve"> </w:t>
      </w:r>
      <w:r w:rsidR="003A6F49" w:rsidRPr="003A6F49">
        <w:rPr>
          <w:sz w:val="24"/>
          <w:szCs w:val="24"/>
        </w:rPr>
        <w:t>is</w:t>
      </w:r>
      <w:r w:rsidR="00F7207A" w:rsidRPr="003A6F49">
        <w:rPr>
          <w:sz w:val="24"/>
          <w:szCs w:val="24"/>
        </w:rPr>
        <w:t xml:space="preserve"> postponed and </w:t>
      </w:r>
      <w:r w:rsidR="003A6F49" w:rsidRPr="003A6F49">
        <w:rPr>
          <w:sz w:val="24"/>
          <w:szCs w:val="24"/>
        </w:rPr>
        <w:t xml:space="preserve">the new date of receipt and opening of tender will be published shortly in the website of HLL @ </w:t>
      </w:r>
      <w:hyperlink r:id="rId4" w:history="1">
        <w:r w:rsidR="003A6F49" w:rsidRPr="003A6F49">
          <w:rPr>
            <w:rStyle w:val="Hyperlink"/>
            <w:sz w:val="24"/>
            <w:szCs w:val="24"/>
          </w:rPr>
          <w:t>www.lifecarehll.com</w:t>
        </w:r>
      </w:hyperlink>
      <w:r w:rsidR="003A6F49" w:rsidRPr="003A6F49">
        <w:rPr>
          <w:sz w:val="24"/>
          <w:szCs w:val="24"/>
        </w:rPr>
        <w:t xml:space="preserve">.  </w:t>
      </w:r>
    </w:p>
    <w:p w:rsidR="001101A0" w:rsidRPr="003A6F49" w:rsidRDefault="001101A0" w:rsidP="003A6F49">
      <w:pPr>
        <w:pStyle w:val="ListParagraph"/>
        <w:ind w:left="0"/>
        <w:rPr>
          <w:sz w:val="24"/>
          <w:szCs w:val="24"/>
        </w:rPr>
      </w:pPr>
    </w:p>
    <w:p w:rsidR="001101A0" w:rsidRPr="003A6F49" w:rsidRDefault="003A6F49" w:rsidP="003A6F49">
      <w:pPr>
        <w:spacing w:line="240" w:lineRule="auto"/>
        <w:rPr>
          <w:b/>
          <w:sz w:val="24"/>
          <w:szCs w:val="24"/>
        </w:rPr>
      </w:pPr>
      <w:r w:rsidRPr="003A6F49">
        <w:rPr>
          <w:b/>
          <w:sz w:val="24"/>
          <w:szCs w:val="24"/>
        </w:rPr>
        <w:t xml:space="preserve">Deputy </w:t>
      </w:r>
      <w:r w:rsidR="00021051">
        <w:rPr>
          <w:b/>
          <w:sz w:val="24"/>
          <w:szCs w:val="24"/>
        </w:rPr>
        <w:t>Vice President</w:t>
      </w:r>
      <w:r w:rsidRPr="003A6F49">
        <w:rPr>
          <w:b/>
          <w:sz w:val="24"/>
          <w:szCs w:val="24"/>
        </w:rPr>
        <w:t xml:space="preserve"> (Tech.)</w:t>
      </w:r>
      <w:r w:rsidR="001101A0" w:rsidRPr="003A6F49">
        <w:rPr>
          <w:b/>
          <w:sz w:val="24"/>
          <w:szCs w:val="24"/>
        </w:rPr>
        <w:t xml:space="preserve">, </w:t>
      </w:r>
    </w:p>
    <w:p w:rsidR="001101A0" w:rsidRPr="003A6F49" w:rsidRDefault="001101A0" w:rsidP="003A6F49">
      <w:pPr>
        <w:spacing w:line="240" w:lineRule="auto"/>
        <w:rPr>
          <w:b/>
          <w:sz w:val="24"/>
          <w:szCs w:val="24"/>
        </w:rPr>
      </w:pPr>
      <w:r w:rsidRPr="003A6F49">
        <w:rPr>
          <w:b/>
          <w:sz w:val="24"/>
          <w:szCs w:val="24"/>
        </w:rPr>
        <w:t xml:space="preserve">HLL </w:t>
      </w:r>
      <w:proofErr w:type="spellStart"/>
      <w:r w:rsidRPr="003A6F49">
        <w:rPr>
          <w:b/>
          <w:sz w:val="24"/>
          <w:szCs w:val="24"/>
        </w:rPr>
        <w:t>Lifecare</w:t>
      </w:r>
      <w:proofErr w:type="spellEnd"/>
      <w:r w:rsidRPr="003A6F49">
        <w:rPr>
          <w:b/>
          <w:sz w:val="24"/>
          <w:szCs w:val="24"/>
        </w:rPr>
        <w:t xml:space="preserve"> Ltd</w:t>
      </w:r>
    </w:p>
    <w:p w:rsidR="001101A0" w:rsidRPr="003A6F49" w:rsidRDefault="001101A0" w:rsidP="003A6F49">
      <w:pPr>
        <w:spacing w:line="240" w:lineRule="auto"/>
        <w:rPr>
          <w:b/>
          <w:sz w:val="24"/>
          <w:szCs w:val="24"/>
        </w:rPr>
      </w:pPr>
      <w:r w:rsidRPr="003A6F49">
        <w:rPr>
          <w:b/>
          <w:sz w:val="24"/>
          <w:szCs w:val="24"/>
        </w:rPr>
        <w:t>Infrastructure Development Division</w:t>
      </w:r>
    </w:p>
    <w:p w:rsidR="001101A0" w:rsidRPr="003A6F49" w:rsidRDefault="001101A0" w:rsidP="001101A0">
      <w:pPr>
        <w:rPr>
          <w:sz w:val="24"/>
          <w:szCs w:val="24"/>
        </w:rPr>
      </w:pPr>
    </w:p>
    <w:p w:rsidR="00E010ED" w:rsidRDefault="00E010ED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p w:rsidR="00954224" w:rsidRDefault="00954224">
      <w:pPr>
        <w:rPr>
          <w:sz w:val="24"/>
          <w:szCs w:val="24"/>
        </w:rPr>
      </w:pPr>
    </w:p>
    <w:sectPr w:rsidR="00954224" w:rsidSect="00C72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101A0"/>
    <w:rsid w:val="00021051"/>
    <w:rsid w:val="001101A0"/>
    <w:rsid w:val="00284890"/>
    <w:rsid w:val="002D57E0"/>
    <w:rsid w:val="003A6F49"/>
    <w:rsid w:val="005510A9"/>
    <w:rsid w:val="005741A2"/>
    <w:rsid w:val="0059027F"/>
    <w:rsid w:val="00624F48"/>
    <w:rsid w:val="00626C8D"/>
    <w:rsid w:val="007E3498"/>
    <w:rsid w:val="0084121D"/>
    <w:rsid w:val="0085384B"/>
    <w:rsid w:val="00870CB4"/>
    <w:rsid w:val="00954224"/>
    <w:rsid w:val="00AD4E18"/>
    <w:rsid w:val="00B34435"/>
    <w:rsid w:val="00C316AB"/>
    <w:rsid w:val="00C70D3E"/>
    <w:rsid w:val="00C72C6A"/>
    <w:rsid w:val="00DB1217"/>
    <w:rsid w:val="00E010ED"/>
    <w:rsid w:val="00ED06E8"/>
    <w:rsid w:val="00EE0935"/>
    <w:rsid w:val="00EE46FA"/>
    <w:rsid w:val="00F22A29"/>
    <w:rsid w:val="00F7207A"/>
    <w:rsid w:val="00FC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6A"/>
  </w:style>
  <w:style w:type="paragraph" w:styleId="Heading9">
    <w:name w:val="heading 9"/>
    <w:basedOn w:val="Normal"/>
    <w:next w:val="Normal"/>
    <w:link w:val="Heading9Char"/>
    <w:unhideWhenUsed/>
    <w:qFormat/>
    <w:rsid w:val="001101A0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2"/>
      <w:sz w:val="20"/>
      <w:szCs w:val="20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1101A0"/>
    <w:rPr>
      <w:rFonts w:ascii="Times New Roman" w:eastAsia="Arial Unicode MS" w:hAnsi="Times New Roman" w:cs="Tahoma"/>
      <w:kern w:val="2"/>
      <w:sz w:val="20"/>
      <w:szCs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101A0"/>
    <w:pPr>
      <w:ind w:left="720"/>
      <w:contextualSpacing/>
    </w:pPr>
    <w:rPr>
      <w:rFonts w:eastAsiaTheme="minorHAnsi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3A6F4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54224"/>
    <w:pPr>
      <w:autoSpaceDE w:val="0"/>
      <w:autoSpaceDN w:val="0"/>
      <w:adjustRightInd w:val="0"/>
      <w:spacing w:before="120" w:after="120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954224"/>
    <w:rPr>
      <w:rFonts w:ascii="Arial Narrow" w:eastAsia="Times New Roman" w:hAnsi="Arial Narrow" w:cs="Times New Roman"/>
      <w:b/>
      <w:bCs/>
      <w:color w:val="000000"/>
      <w:sz w:val="36"/>
      <w:szCs w:val="36"/>
      <w:lang w:val="en-US" w:eastAsia="en-US" w:bidi="ar-SA"/>
    </w:rPr>
  </w:style>
  <w:style w:type="paragraph" w:styleId="NoSpacing">
    <w:name w:val="No Spacing"/>
    <w:uiPriority w:val="1"/>
    <w:qFormat/>
    <w:rsid w:val="0095422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jishi</dc:creator>
  <cp:keywords/>
  <dc:description/>
  <cp:lastModifiedBy>Anith</cp:lastModifiedBy>
  <cp:revision>18</cp:revision>
  <dcterms:created xsi:type="dcterms:W3CDTF">2012-09-14T11:02:00Z</dcterms:created>
  <dcterms:modified xsi:type="dcterms:W3CDTF">2013-10-01T03:48:00Z</dcterms:modified>
</cp:coreProperties>
</file>