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B6D" w:rsidRPr="002E1EA0" w:rsidRDefault="00CB1468" w:rsidP="004965C8">
      <w:pPr>
        <w:spacing w:after="0" w:line="240" w:lineRule="auto"/>
        <w:jc w:val="center"/>
        <w:rPr>
          <w:rFonts w:ascii="Times New Roman" w:eastAsia="Times New Roman" w:hAnsi="Times New Roman" w:cs="Times New Roman"/>
          <w:b/>
          <w:bCs/>
          <w:color w:val="000000"/>
          <w:sz w:val="24"/>
          <w:szCs w:val="24"/>
          <w:u w:val="single"/>
          <w:lang w:val="en-US"/>
        </w:rPr>
      </w:pPr>
      <w:r w:rsidRPr="002E1EA0">
        <w:rPr>
          <w:rFonts w:ascii="Times New Roman" w:eastAsia="Times New Roman" w:hAnsi="Times New Roman" w:cs="Times New Roman"/>
          <w:b/>
          <w:bCs/>
          <w:color w:val="000000"/>
          <w:sz w:val="24"/>
          <w:szCs w:val="24"/>
          <w:u w:val="single"/>
          <w:lang w:val="en-US"/>
        </w:rPr>
        <w:t>Amendment</w:t>
      </w:r>
      <w:r w:rsidR="004965C8">
        <w:rPr>
          <w:rFonts w:ascii="Times New Roman" w:eastAsia="Times New Roman" w:hAnsi="Times New Roman" w:cs="Times New Roman"/>
          <w:b/>
          <w:bCs/>
          <w:color w:val="000000"/>
          <w:sz w:val="24"/>
          <w:szCs w:val="24"/>
          <w:u w:val="single"/>
          <w:lang w:val="en-US"/>
        </w:rPr>
        <w:t xml:space="preserve">/Addendum </w:t>
      </w:r>
      <w:r w:rsidR="002E1EA0" w:rsidRPr="002E1EA0">
        <w:rPr>
          <w:rFonts w:ascii="Times New Roman" w:eastAsia="Times New Roman" w:hAnsi="Times New Roman" w:cs="Times New Roman"/>
          <w:b/>
          <w:bCs/>
          <w:color w:val="000000"/>
          <w:sz w:val="24"/>
          <w:szCs w:val="24"/>
          <w:u w:val="single"/>
          <w:lang w:val="en-US"/>
        </w:rPr>
        <w:t>to Tender</w:t>
      </w:r>
    </w:p>
    <w:p w:rsidR="00CB1468" w:rsidRPr="002E1EA0" w:rsidRDefault="00CB1468" w:rsidP="00CB1468">
      <w:pPr>
        <w:spacing w:after="0" w:line="240" w:lineRule="auto"/>
        <w:jc w:val="center"/>
        <w:rPr>
          <w:rFonts w:ascii="Times New Roman" w:eastAsia="Times New Roman" w:hAnsi="Times New Roman" w:cs="Times New Roman"/>
          <w:color w:val="000000"/>
          <w:sz w:val="24"/>
          <w:szCs w:val="24"/>
        </w:rPr>
      </w:pPr>
      <w:r w:rsidRPr="002E1EA0">
        <w:rPr>
          <w:rFonts w:ascii="Times New Roman" w:eastAsia="Times New Roman" w:hAnsi="Times New Roman" w:cs="Times New Roman"/>
          <w:color w:val="000000"/>
          <w:sz w:val="24"/>
          <w:szCs w:val="24"/>
          <w:lang w:val="en-US"/>
        </w:rPr>
        <w:t> </w:t>
      </w:r>
    </w:p>
    <w:p w:rsidR="00210940" w:rsidRDefault="00210940" w:rsidP="00210940">
      <w:pPr>
        <w:pStyle w:val="Heading2"/>
        <w:rPr>
          <w:rFonts w:ascii="Times New Roman" w:eastAsia="Times New Roman" w:hAnsi="Times New Roman" w:cs="Times New Roman"/>
          <w:b w:val="0"/>
          <w:bCs w:val="0"/>
          <w:color w:val="auto"/>
          <w:sz w:val="24"/>
          <w:szCs w:val="24"/>
        </w:rPr>
      </w:pPr>
      <w:r w:rsidRPr="0091392F">
        <w:rPr>
          <w:rFonts w:ascii="Times New Roman" w:eastAsia="Times New Roman" w:hAnsi="Times New Roman" w:cs="Times New Roman"/>
          <w:b w:val="0"/>
          <w:bCs w:val="0"/>
          <w:color w:val="auto"/>
          <w:sz w:val="24"/>
          <w:szCs w:val="24"/>
        </w:rPr>
        <w:t>Sub:</w:t>
      </w:r>
      <w:r>
        <w:rPr>
          <w:rFonts w:ascii="Times New Roman" w:eastAsia="Times New Roman" w:hAnsi="Times New Roman" w:cs="Times New Roman"/>
          <w:b w:val="0"/>
          <w:bCs w:val="0"/>
          <w:color w:val="auto"/>
          <w:sz w:val="24"/>
          <w:szCs w:val="24"/>
        </w:rPr>
        <w:t xml:space="preserve"> Tender for Establishment of DEIC in the State of Himachal Pradesh on Turnkey Basis.</w:t>
      </w:r>
    </w:p>
    <w:p w:rsidR="00210940" w:rsidRDefault="00210940" w:rsidP="00210940">
      <w:pPr>
        <w:pStyle w:val="Default"/>
      </w:pPr>
      <w:r w:rsidRPr="0091392F">
        <w:t xml:space="preserve">Ref: IFB NO: </w:t>
      </w:r>
      <w:r w:rsidRPr="00F42544">
        <w:t>HLL/AFT-CMO/HP-DEIC/EQP/2017-18,  Dt 14.02.2018</w:t>
      </w:r>
    </w:p>
    <w:p w:rsidR="004965C8" w:rsidRDefault="004965C8" w:rsidP="00405438">
      <w:pPr>
        <w:shd w:val="clear" w:color="auto" w:fill="FFFFFF"/>
        <w:spacing w:after="0" w:line="240" w:lineRule="auto"/>
        <w:rPr>
          <w:rFonts w:ascii="Times New Roman" w:hAnsi="Times New Roman" w:cs="Times New Roman"/>
          <w:sz w:val="24"/>
          <w:szCs w:val="24"/>
        </w:rPr>
      </w:pPr>
    </w:p>
    <w:p w:rsidR="00576FD6" w:rsidRDefault="00576FD6" w:rsidP="00576FD6">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The following addendum  in the SECTION V (LIST OF REQUIREM</w:t>
      </w:r>
      <w:r>
        <w:rPr>
          <w:rFonts w:ascii="Times New Roman" w:hAnsi="Times New Roman" w:cs="Times New Roman"/>
          <w:sz w:val="24"/>
          <w:szCs w:val="24"/>
        </w:rPr>
        <w:t>ENTS) , TECHNICAL SPECIFICATIONS</w:t>
      </w:r>
      <w:bookmarkStart w:id="0" w:name="_GoBack"/>
      <w:bookmarkEnd w:id="0"/>
      <w:r>
        <w:rPr>
          <w:rFonts w:ascii="Times New Roman" w:hAnsi="Times New Roman" w:cs="Times New Roman"/>
          <w:sz w:val="24"/>
          <w:szCs w:val="24"/>
        </w:rPr>
        <w:t xml:space="preserve"> and PRICE BID of the tender document referred above are issued:-</w:t>
      </w:r>
    </w:p>
    <w:p w:rsidR="004965C8" w:rsidRDefault="004965C8" w:rsidP="004965C8">
      <w:pPr>
        <w:shd w:val="clear" w:color="auto" w:fill="FFFFFF"/>
        <w:spacing w:after="0" w:line="240" w:lineRule="auto"/>
        <w:jc w:val="center"/>
        <w:rPr>
          <w:rFonts w:ascii="Times New Roman" w:hAnsi="Times New Roman" w:cs="Times New Roman"/>
          <w:b/>
          <w:bCs/>
          <w:sz w:val="23"/>
          <w:szCs w:val="23"/>
        </w:rPr>
      </w:pPr>
    </w:p>
    <w:p w:rsidR="004965C8" w:rsidRDefault="004965C8" w:rsidP="004965C8">
      <w:pPr>
        <w:shd w:val="clear" w:color="auto" w:fill="FFFFFF"/>
        <w:spacing w:after="0" w:line="240" w:lineRule="auto"/>
        <w:jc w:val="center"/>
        <w:rPr>
          <w:rFonts w:ascii="Times New Roman" w:hAnsi="Times New Roman" w:cs="Times New Roman"/>
          <w:b/>
          <w:bCs/>
          <w:sz w:val="23"/>
          <w:szCs w:val="23"/>
        </w:rPr>
      </w:pPr>
      <w:r w:rsidRPr="004965C8">
        <w:rPr>
          <w:rFonts w:ascii="Times New Roman" w:hAnsi="Times New Roman" w:cs="Times New Roman"/>
          <w:b/>
          <w:bCs/>
          <w:sz w:val="23"/>
          <w:szCs w:val="23"/>
        </w:rPr>
        <w:t>SECTION V</w:t>
      </w:r>
    </w:p>
    <w:p w:rsidR="004965C8" w:rsidRDefault="004965C8" w:rsidP="004965C8">
      <w:pPr>
        <w:shd w:val="clear" w:color="auto" w:fill="FFFFFF"/>
        <w:spacing w:after="0" w:line="240" w:lineRule="auto"/>
        <w:jc w:val="center"/>
        <w:rPr>
          <w:rFonts w:ascii="Times New Roman" w:hAnsi="Times New Roman" w:cs="Times New Roman"/>
          <w:b/>
          <w:bCs/>
          <w:sz w:val="23"/>
          <w:szCs w:val="23"/>
        </w:rPr>
      </w:pPr>
      <w:r w:rsidRPr="004965C8">
        <w:rPr>
          <w:rFonts w:ascii="Times New Roman" w:hAnsi="Times New Roman" w:cs="Times New Roman"/>
          <w:b/>
          <w:bCs/>
          <w:sz w:val="23"/>
          <w:szCs w:val="23"/>
        </w:rPr>
        <w:t>LIST OF REQUIREMENTS</w:t>
      </w:r>
    </w:p>
    <w:p w:rsidR="004965C8" w:rsidRPr="004965C8" w:rsidRDefault="004965C8" w:rsidP="004965C8">
      <w:pPr>
        <w:shd w:val="clear" w:color="auto" w:fill="FFFFFF"/>
        <w:spacing w:after="0" w:line="240" w:lineRule="auto"/>
        <w:jc w:val="center"/>
        <w:rPr>
          <w:rFonts w:ascii="Times New Roman" w:hAnsi="Times New Roman" w:cs="Times New Roman"/>
          <w:b/>
          <w:bCs/>
          <w:sz w:val="23"/>
          <w:szCs w:val="23"/>
        </w:rPr>
      </w:pPr>
    </w:p>
    <w:tbl>
      <w:tblPr>
        <w:tblW w:w="9328" w:type="dxa"/>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6275"/>
        <w:gridCol w:w="1011"/>
        <w:gridCol w:w="984"/>
      </w:tblGrid>
      <w:tr w:rsidR="00210940" w:rsidRPr="00210940" w:rsidTr="00210940">
        <w:trPr>
          <w:trHeight w:val="610"/>
          <w:tblHeader/>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b/>
                <w:bCs/>
              </w:rPr>
            </w:pPr>
            <w:r w:rsidRPr="00210940">
              <w:rPr>
                <w:rFonts w:ascii="Times New Roman" w:hAnsi="Times New Roman" w:cs="Times New Roman"/>
                <w:b/>
                <w:bCs/>
              </w:rPr>
              <w:t xml:space="preserve">Sl. </w:t>
            </w:r>
            <w:r w:rsidRPr="00210940">
              <w:rPr>
                <w:rFonts w:ascii="Times New Roman" w:hAnsi="Times New Roman" w:cs="Times New Roman"/>
                <w:b/>
                <w:bCs/>
              </w:rPr>
              <w:br/>
              <w:t>No</w:t>
            </w:r>
          </w:p>
        </w:tc>
        <w:tc>
          <w:tcPr>
            <w:tcW w:w="6275" w:type="dxa"/>
            <w:shd w:val="clear" w:color="auto" w:fill="auto"/>
            <w:vAlign w:val="center"/>
            <w:hideMark/>
          </w:tcPr>
          <w:p w:rsidR="00210940" w:rsidRPr="00210940" w:rsidRDefault="00210940" w:rsidP="00210940">
            <w:pPr>
              <w:pStyle w:val="NoSpacing"/>
              <w:jc w:val="center"/>
              <w:rPr>
                <w:rFonts w:ascii="Times New Roman" w:hAnsi="Times New Roman" w:cs="Times New Roman"/>
                <w:b/>
                <w:bCs/>
              </w:rPr>
            </w:pPr>
            <w:r w:rsidRPr="00210940">
              <w:rPr>
                <w:rFonts w:ascii="Times New Roman" w:hAnsi="Times New Roman" w:cs="Times New Roman"/>
                <w:b/>
                <w:bCs/>
              </w:rPr>
              <w:t>Name of the Item</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b/>
                <w:bCs/>
              </w:rPr>
            </w:pPr>
            <w:r w:rsidRPr="00210940">
              <w:rPr>
                <w:rFonts w:ascii="Times New Roman" w:hAnsi="Times New Roman" w:cs="Times New Roman"/>
                <w:b/>
                <w:bCs/>
              </w:rPr>
              <w:t>Qty</w:t>
            </w:r>
          </w:p>
        </w:tc>
        <w:tc>
          <w:tcPr>
            <w:tcW w:w="984" w:type="dxa"/>
            <w:vAlign w:val="center"/>
          </w:tcPr>
          <w:p w:rsidR="00210940" w:rsidRPr="00210940" w:rsidRDefault="00210940" w:rsidP="00210940">
            <w:pPr>
              <w:pStyle w:val="NoSpacing"/>
              <w:jc w:val="center"/>
              <w:rPr>
                <w:rFonts w:ascii="Times New Roman" w:hAnsi="Times New Roman" w:cs="Times New Roman"/>
                <w:b/>
                <w:bCs/>
              </w:rPr>
            </w:pPr>
            <w:r w:rsidRPr="00210940">
              <w:rPr>
                <w:rFonts w:ascii="Times New Roman" w:hAnsi="Times New Roman" w:cs="Times New Roman"/>
                <w:b/>
                <w:bCs/>
              </w:rPr>
              <w:t>Unit</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Chairs for Patients &amp; Attendants</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6</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Nos</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2</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Fan</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3</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Water Dispenser</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4</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TV</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5</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Speaker System</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6</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Reception Table</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7</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 xml:space="preserve">Desktop </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8</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Intercom System – 15 connections</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9</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Registers</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10</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Chairs</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2</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Nos.</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11</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Anthropometry Related Equipments</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Set</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12</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Curtain</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13</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Examination Table</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14</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Chair</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15</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Table</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16</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 xml:space="preserve">Toys </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Set</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17</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Cupboard</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18</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Pinspot and Mirror Ball Bundle (1 No. each)</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19</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Mirror Ball Motor</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20</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LED Motor ball</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21</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Fire Ball Mounted on the roof</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22</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Sound Activated Light</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23</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LED Bubble tube</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24</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OPTIC Fibres</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25</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Blue LED Lights</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26</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150 Bulb Blue LED Light Chain</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27</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Bubble Tube</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28</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Rotating Drum</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29</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Chime Frame and Beater</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30</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Mirror Chime Bout</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31</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Bolster Swing</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32</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Platform Swing</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33</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Tyre Tube Swing</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34</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Rope Ladder Swing</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lastRenderedPageBreak/>
              <w:t>35</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Rhythmic Rocker</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36</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Balance Boards</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37</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Ball Pool</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38</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Tunnel</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39</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Bean Bags Including white ones</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40</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Real Size Animal Toys (3 toys)</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Set</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41</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Examination Table</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42</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Chairs</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4</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Nos.</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43</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Curtain</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44</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Stethoscope</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45</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Sphygmomanometer</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46</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Ophthalmoscope</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47</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Weighing Machine (Electronic - Neonatal)</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48</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Weighing Machine (Adult)</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49</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Infantometer</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50</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Stadiometer</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51</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Measuring Tape</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52</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Torch</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53</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Knee Hammer</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54</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X-Ray Viewer - LED</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55</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Developmental Kits for various Ages</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Set</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56</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Dental Chair (Pediatric)</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57</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Radio Visuo Graphic</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1583"/>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58</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 xml:space="preserve">Specified Dental Equipments  Autoclave , Instruments for manual cleaning of teeth, ultrasonic scalers &amp; polishing kit, light cure gun, extraction forceps, restorative (filling)instrument, impression trays for RPD and CDS, Root canal instruments set (manual), additional dental materials &amp; instruments and consumables </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Set</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59</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Dental X-Ray</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60</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Intra Oral Camera</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61</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Computer</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401"/>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62</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Receptive-Expressive Emergent Language Test - Third Edition (REEL-3) for 0-3 years</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63</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LPT-Linguistic profile Test for 3-9 years</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64</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ECG Machine and Leads</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65</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Resting Table</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66</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Air Conditioner</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441"/>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67</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 xml:space="preserve">Echo Machine with Neonatal &amp;Pediatric Probe               </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68</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Automated Blood Cell Counter</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69</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Microscope</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70</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Semi Automated Analyser</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71</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Digital Heamoglobinometer</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72</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Lab Reagents</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73</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Testing Kit</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74</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Slides, Beakers, Test Tubes etc</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Set</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lastRenderedPageBreak/>
              <w:t>75</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Air Conditioner / 1 ton</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76</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Elisa Reader &amp; Washer</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77</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Hemoblobin HPLC System</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78</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Flurometer</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79</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HbElectrphoresis Machine</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7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80</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Developmental Assesment for Indian Infants (DASSI)</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81</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Vineland Social Maturity Scale</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82</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Vineland Adaptive Behaviour Scale</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83</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Bayley-III Screening test complete kits</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84</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Developmental Screening Test</w:t>
            </w:r>
          </w:p>
        </w:tc>
        <w:tc>
          <w:tcPr>
            <w:tcW w:w="1011" w:type="dxa"/>
            <w:vMerge w:val="restart"/>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Merge w:val="restart"/>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Set</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85</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Denver Developmental Screening Test II</w:t>
            </w:r>
          </w:p>
        </w:tc>
        <w:tc>
          <w:tcPr>
            <w:tcW w:w="1011" w:type="dxa"/>
            <w:vMerge/>
            <w:shd w:val="clear" w:color="auto" w:fill="auto"/>
            <w:vAlign w:val="center"/>
            <w:hideMark/>
          </w:tcPr>
          <w:p w:rsidR="00210940" w:rsidRPr="00210940" w:rsidRDefault="00210940" w:rsidP="00210940">
            <w:pPr>
              <w:pStyle w:val="NoSpacing"/>
              <w:jc w:val="center"/>
              <w:rPr>
                <w:rFonts w:ascii="Times New Roman" w:hAnsi="Times New Roman" w:cs="Times New Roman"/>
              </w:rPr>
            </w:pPr>
          </w:p>
        </w:tc>
        <w:tc>
          <w:tcPr>
            <w:tcW w:w="984" w:type="dxa"/>
            <w:vMerge/>
            <w:vAlign w:val="center"/>
          </w:tcPr>
          <w:p w:rsidR="00210940" w:rsidRPr="00210940" w:rsidRDefault="00210940" w:rsidP="00210940">
            <w:pPr>
              <w:pStyle w:val="NoSpacing"/>
              <w:jc w:val="center"/>
              <w:rPr>
                <w:rFonts w:ascii="Times New Roman" w:hAnsi="Times New Roman" w:cs="Times New Roman"/>
              </w:rPr>
            </w:pP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86</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StandfordBinet</w:t>
            </w:r>
          </w:p>
        </w:tc>
        <w:tc>
          <w:tcPr>
            <w:tcW w:w="1011" w:type="dxa"/>
            <w:vMerge/>
            <w:shd w:val="clear" w:color="auto" w:fill="auto"/>
            <w:vAlign w:val="center"/>
            <w:hideMark/>
          </w:tcPr>
          <w:p w:rsidR="00210940" w:rsidRPr="00210940" w:rsidRDefault="00210940" w:rsidP="00210940">
            <w:pPr>
              <w:pStyle w:val="NoSpacing"/>
              <w:jc w:val="center"/>
              <w:rPr>
                <w:rFonts w:ascii="Times New Roman" w:hAnsi="Times New Roman" w:cs="Times New Roman"/>
              </w:rPr>
            </w:pPr>
          </w:p>
        </w:tc>
        <w:tc>
          <w:tcPr>
            <w:tcW w:w="984" w:type="dxa"/>
            <w:vMerge/>
            <w:vAlign w:val="center"/>
          </w:tcPr>
          <w:p w:rsidR="00210940" w:rsidRPr="00210940" w:rsidRDefault="00210940" w:rsidP="00210940">
            <w:pPr>
              <w:pStyle w:val="NoSpacing"/>
              <w:jc w:val="center"/>
              <w:rPr>
                <w:rFonts w:ascii="Times New Roman" w:hAnsi="Times New Roman" w:cs="Times New Roman"/>
              </w:rPr>
            </w:pP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87</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Paget's Sensory Motor Intellegence Scale</w:t>
            </w:r>
          </w:p>
        </w:tc>
        <w:tc>
          <w:tcPr>
            <w:tcW w:w="1011" w:type="dxa"/>
            <w:vMerge/>
            <w:shd w:val="clear" w:color="auto" w:fill="auto"/>
            <w:vAlign w:val="center"/>
            <w:hideMark/>
          </w:tcPr>
          <w:p w:rsidR="00210940" w:rsidRPr="00210940" w:rsidRDefault="00210940" w:rsidP="00210940">
            <w:pPr>
              <w:pStyle w:val="NoSpacing"/>
              <w:jc w:val="center"/>
              <w:rPr>
                <w:rFonts w:ascii="Times New Roman" w:hAnsi="Times New Roman" w:cs="Times New Roman"/>
              </w:rPr>
            </w:pPr>
          </w:p>
        </w:tc>
        <w:tc>
          <w:tcPr>
            <w:tcW w:w="984" w:type="dxa"/>
            <w:vMerge/>
            <w:vAlign w:val="center"/>
          </w:tcPr>
          <w:p w:rsidR="00210940" w:rsidRPr="00210940" w:rsidRDefault="00210940" w:rsidP="00210940">
            <w:pPr>
              <w:pStyle w:val="NoSpacing"/>
              <w:jc w:val="center"/>
              <w:rPr>
                <w:rFonts w:ascii="Times New Roman" w:hAnsi="Times New Roman" w:cs="Times New Roman"/>
              </w:rPr>
            </w:pPr>
          </w:p>
        </w:tc>
      </w:tr>
      <w:tr w:rsidR="00210940" w:rsidRPr="00210940" w:rsidTr="00210940">
        <w:trPr>
          <w:trHeight w:val="395"/>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88</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Piagetian Cognitive Tasks Autism Spectrum Disorder</w:t>
            </w:r>
          </w:p>
        </w:tc>
        <w:tc>
          <w:tcPr>
            <w:tcW w:w="1011" w:type="dxa"/>
            <w:vMerge/>
            <w:shd w:val="clear" w:color="auto" w:fill="auto"/>
            <w:vAlign w:val="center"/>
            <w:hideMark/>
          </w:tcPr>
          <w:p w:rsidR="00210940" w:rsidRPr="00210940" w:rsidRDefault="00210940" w:rsidP="00210940">
            <w:pPr>
              <w:pStyle w:val="NoSpacing"/>
              <w:jc w:val="center"/>
              <w:rPr>
                <w:rFonts w:ascii="Times New Roman" w:hAnsi="Times New Roman" w:cs="Times New Roman"/>
              </w:rPr>
            </w:pPr>
          </w:p>
        </w:tc>
        <w:tc>
          <w:tcPr>
            <w:tcW w:w="984" w:type="dxa"/>
            <w:vMerge/>
            <w:vAlign w:val="center"/>
          </w:tcPr>
          <w:p w:rsidR="00210940" w:rsidRPr="00210940" w:rsidRDefault="00210940" w:rsidP="00210940">
            <w:pPr>
              <w:pStyle w:val="NoSpacing"/>
              <w:jc w:val="center"/>
              <w:rPr>
                <w:rFonts w:ascii="Times New Roman" w:hAnsi="Times New Roman" w:cs="Times New Roman"/>
              </w:rPr>
            </w:pPr>
          </w:p>
        </w:tc>
      </w:tr>
      <w:tr w:rsidR="00210940" w:rsidRPr="00210940" w:rsidTr="00210940">
        <w:trPr>
          <w:trHeight w:val="415"/>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89</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INCLEN-ASD or Indian Scale for Assesment of Autism</w:t>
            </w:r>
          </w:p>
        </w:tc>
        <w:tc>
          <w:tcPr>
            <w:tcW w:w="1011" w:type="dxa"/>
            <w:vMerge/>
            <w:shd w:val="clear" w:color="auto" w:fill="auto"/>
            <w:vAlign w:val="center"/>
            <w:hideMark/>
          </w:tcPr>
          <w:p w:rsidR="00210940" w:rsidRPr="00210940" w:rsidRDefault="00210940" w:rsidP="00210940">
            <w:pPr>
              <w:pStyle w:val="NoSpacing"/>
              <w:jc w:val="center"/>
              <w:rPr>
                <w:rFonts w:ascii="Times New Roman" w:hAnsi="Times New Roman" w:cs="Times New Roman"/>
              </w:rPr>
            </w:pPr>
          </w:p>
        </w:tc>
        <w:tc>
          <w:tcPr>
            <w:tcW w:w="984" w:type="dxa"/>
            <w:vMerge/>
            <w:vAlign w:val="center"/>
          </w:tcPr>
          <w:p w:rsidR="00210940" w:rsidRPr="00210940" w:rsidRDefault="00210940" w:rsidP="00210940">
            <w:pPr>
              <w:pStyle w:val="NoSpacing"/>
              <w:jc w:val="center"/>
              <w:rPr>
                <w:rFonts w:ascii="Times New Roman" w:hAnsi="Times New Roman" w:cs="Times New Roman"/>
              </w:rPr>
            </w:pP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90</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Attention Dificit Hyper Activity</w:t>
            </w:r>
          </w:p>
        </w:tc>
        <w:tc>
          <w:tcPr>
            <w:tcW w:w="1011" w:type="dxa"/>
            <w:vMerge/>
            <w:shd w:val="clear" w:color="auto" w:fill="auto"/>
            <w:vAlign w:val="center"/>
            <w:hideMark/>
          </w:tcPr>
          <w:p w:rsidR="00210940" w:rsidRPr="00210940" w:rsidRDefault="00210940" w:rsidP="00210940">
            <w:pPr>
              <w:pStyle w:val="NoSpacing"/>
              <w:jc w:val="center"/>
              <w:rPr>
                <w:rFonts w:ascii="Times New Roman" w:hAnsi="Times New Roman" w:cs="Times New Roman"/>
              </w:rPr>
            </w:pPr>
          </w:p>
        </w:tc>
        <w:tc>
          <w:tcPr>
            <w:tcW w:w="984" w:type="dxa"/>
            <w:vMerge/>
            <w:vAlign w:val="center"/>
          </w:tcPr>
          <w:p w:rsidR="00210940" w:rsidRPr="00210940" w:rsidRDefault="00210940" w:rsidP="00210940">
            <w:pPr>
              <w:pStyle w:val="NoSpacing"/>
              <w:jc w:val="center"/>
              <w:rPr>
                <w:rFonts w:ascii="Times New Roman" w:hAnsi="Times New Roman" w:cs="Times New Roman"/>
              </w:rPr>
            </w:pP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91</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 xml:space="preserve">INCLEN-ASD </w:t>
            </w:r>
          </w:p>
        </w:tc>
        <w:tc>
          <w:tcPr>
            <w:tcW w:w="1011" w:type="dxa"/>
            <w:vMerge/>
            <w:shd w:val="clear" w:color="auto" w:fill="auto"/>
            <w:vAlign w:val="center"/>
            <w:hideMark/>
          </w:tcPr>
          <w:p w:rsidR="00210940" w:rsidRPr="00210940" w:rsidRDefault="00210940" w:rsidP="00210940">
            <w:pPr>
              <w:pStyle w:val="NoSpacing"/>
              <w:jc w:val="center"/>
              <w:rPr>
                <w:rFonts w:ascii="Times New Roman" w:hAnsi="Times New Roman" w:cs="Times New Roman"/>
              </w:rPr>
            </w:pPr>
          </w:p>
        </w:tc>
        <w:tc>
          <w:tcPr>
            <w:tcW w:w="984" w:type="dxa"/>
            <w:vMerge/>
            <w:vAlign w:val="center"/>
          </w:tcPr>
          <w:p w:rsidR="00210940" w:rsidRPr="00210940" w:rsidRDefault="00210940" w:rsidP="00210940">
            <w:pPr>
              <w:pStyle w:val="NoSpacing"/>
              <w:jc w:val="center"/>
              <w:rPr>
                <w:rFonts w:ascii="Times New Roman" w:hAnsi="Times New Roman" w:cs="Times New Roman"/>
              </w:rPr>
            </w:pP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92</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NIMHANS Battery</w:t>
            </w:r>
          </w:p>
        </w:tc>
        <w:tc>
          <w:tcPr>
            <w:tcW w:w="1011" w:type="dxa"/>
            <w:vMerge/>
            <w:shd w:val="clear" w:color="auto" w:fill="auto"/>
            <w:vAlign w:val="center"/>
            <w:hideMark/>
          </w:tcPr>
          <w:p w:rsidR="00210940" w:rsidRPr="00210940" w:rsidRDefault="00210940" w:rsidP="00210940">
            <w:pPr>
              <w:pStyle w:val="NoSpacing"/>
              <w:jc w:val="center"/>
              <w:rPr>
                <w:rFonts w:ascii="Times New Roman" w:hAnsi="Times New Roman" w:cs="Times New Roman"/>
              </w:rPr>
            </w:pPr>
          </w:p>
        </w:tc>
        <w:tc>
          <w:tcPr>
            <w:tcW w:w="984" w:type="dxa"/>
            <w:vMerge/>
            <w:vAlign w:val="center"/>
          </w:tcPr>
          <w:p w:rsidR="00210940" w:rsidRPr="00210940" w:rsidRDefault="00210940" w:rsidP="00210940">
            <w:pPr>
              <w:pStyle w:val="NoSpacing"/>
              <w:jc w:val="center"/>
              <w:rPr>
                <w:rFonts w:ascii="Times New Roman" w:hAnsi="Times New Roman" w:cs="Times New Roman"/>
              </w:rPr>
            </w:pPr>
          </w:p>
        </w:tc>
      </w:tr>
      <w:tr w:rsidR="00210940" w:rsidRPr="00210940" w:rsidTr="00210940">
        <w:trPr>
          <w:trHeight w:val="619"/>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93</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Dyslexia Early Screening Test: 4-6 years (DEST) and Dyslexia, Screening Test Junior (6-11 years</w:t>
            </w:r>
          </w:p>
        </w:tc>
        <w:tc>
          <w:tcPr>
            <w:tcW w:w="1011" w:type="dxa"/>
            <w:vMerge/>
            <w:shd w:val="clear" w:color="auto" w:fill="auto"/>
            <w:vAlign w:val="center"/>
            <w:hideMark/>
          </w:tcPr>
          <w:p w:rsidR="00210940" w:rsidRPr="00210940" w:rsidRDefault="00210940" w:rsidP="00210940">
            <w:pPr>
              <w:pStyle w:val="NoSpacing"/>
              <w:jc w:val="center"/>
              <w:rPr>
                <w:rFonts w:ascii="Times New Roman" w:hAnsi="Times New Roman" w:cs="Times New Roman"/>
              </w:rPr>
            </w:pPr>
          </w:p>
        </w:tc>
        <w:tc>
          <w:tcPr>
            <w:tcW w:w="984" w:type="dxa"/>
            <w:vMerge/>
            <w:vAlign w:val="center"/>
          </w:tcPr>
          <w:p w:rsidR="00210940" w:rsidRPr="00210940" w:rsidRDefault="00210940" w:rsidP="00210940">
            <w:pPr>
              <w:pStyle w:val="NoSpacing"/>
              <w:jc w:val="center"/>
              <w:rPr>
                <w:rFonts w:ascii="Times New Roman" w:hAnsi="Times New Roman" w:cs="Times New Roman"/>
              </w:rPr>
            </w:pP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94</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Childhood Behavioural Checklist CBCL</w:t>
            </w:r>
          </w:p>
        </w:tc>
        <w:tc>
          <w:tcPr>
            <w:tcW w:w="1011" w:type="dxa"/>
            <w:vMerge/>
            <w:shd w:val="clear" w:color="auto" w:fill="auto"/>
            <w:vAlign w:val="center"/>
            <w:hideMark/>
          </w:tcPr>
          <w:p w:rsidR="00210940" w:rsidRPr="00210940" w:rsidRDefault="00210940" w:rsidP="00210940">
            <w:pPr>
              <w:pStyle w:val="NoSpacing"/>
              <w:jc w:val="center"/>
              <w:rPr>
                <w:rFonts w:ascii="Times New Roman" w:hAnsi="Times New Roman" w:cs="Times New Roman"/>
              </w:rPr>
            </w:pPr>
          </w:p>
        </w:tc>
        <w:tc>
          <w:tcPr>
            <w:tcW w:w="984" w:type="dxa"/>
            <w:vMerge/>
            <w:vAlign w:val="center"/>
          </w:tcPr>
          <w:p w:rsidR="00210940" w:rsidRPr="00210940" w:rsidRDefault="00210940" w:rsidP="00210940">
            <w:pPr>
              <w:pStyle w:val="NoSpacing"/>
              <w:jc w:val="center"/>
              <w:rPr>
                <w:rFonts w:ascii="Times New Roman" w:hAnsi="Times New Roman" w:cs="Times New Roman"/>
              </w:rPr>
            </w:pPr>
          </w:p>
        </w:tc>
      </w:tr>
      <w:tr w:rsidR="00210940" w:rsidRPr="00210940" w:rsidTr="00210940">
        <w:trPr>
          <w:trHeight w:val="405"/>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95</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Cerebral Palsy and Neuromotor impairment: INCLEN (INDTNMI)</w:t>
            </w:r>
          </w:p>
        </w:tc>
        <w:tc>
          <w:tcPr>
            <w:tcW w:w="1011" w:type="dxa"/>
            <w:vMerge/>
            <w:shd w:val="clear" w:color="auto" w:fill="auto"/>
            <w:vAlign w:val="center"/>
            <w:hideMark/>
          </w:tcPr>
          <w:p w:rsidR="00210940" w:rsidRPr="00210940" w:rsidRDefault="00210940" w:rsidP="00210940">
            <w:pPr>
              <w:pStyle w:val="NoSpacing"/>
              <w:jc w:val="center"/>
              <w:rPr>
                <w:rFonts w:ascii="Times New Roman" w:hAnsi="Times New Roman" w:cs="Times New Roman"/>
              </w:rPr>
            </w:pPr>
          </w:p>
        </w:tc>
        <w:tc>
          <w:tcPr>
            <w:tcW w:w="984" w:type="dxa"/>
            <w:vMerge/>
            <w:vAlign w:val="center"/>
          </w:tcPr>
          <w:p w:rsidR="00210940" w:rsidRPr="00210940" w:rsidRDefault="00210940" w:rsidP="00210940">
            <w:pPr>
              <w:pStyle w:val="NoSpacing"/>
              <w:jc w:val="center"/>
              <w:rPr>
                <w:rFonts w:ascii="Times New Roman" w:hAnsi="Times New Roman" w:cs="Times New Roman"/>
              </w:rPr>
            </w:pP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96</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Adequate chair &amp; tables</w:t>
            </w:r>
          </w:p>
        </w:tc>
        <w:tc>
          <w:tcPr>
            <w:tcW w:w="1011" w:type="dxa"/>
            <w:vMerge/>
            <w:shd w:val="clear" w:color="auto" w:fill="auto"/>
            <w:vAlign w:val="center"/>
            <w:hideMark/>
          </w:tcPr>
          <w:p w:rsidR="00210940" w:rsidRPr="00210940" w:rsidRDefault="00210940" w:rsidP="00210940">
            <w:pPr>
              <w:pStyle w:val="NoSpacing"/>
              <w:jc w:val="center"/>
              <w:rPr>
                <w:rFonts w:ascii="Times New Roman" w:hAnsi="Times New Roman" w:cs="Times New Roman"/>
              </w:rPr>
            </w:pPr>
          </w:p>
        </w:tc>
        <w:tc>
          <w:tcPr>
            <w:tcW w:w="984" w:type="dxa"/>
            <w:vMerge/>
            <w:vAlign w:val="center"/>
          </w:tcPr>
          <w:p w:rsidR="00210940" w:rsidRPr="00210940" w:rsidRDefault="00210940" w:rsidP="00210940">
            <w:pPr>
              <w:pStyle w:val="NoSpacing"/>
              <w:jc w:val="center"/>
              <w:rPr>
                <w:rFonts w:ascii="Times New Roman" w:hAnsi="Times New Roman" w:cs="Times New Roman"/>
              </w:rPr>
            </w:pP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97</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 xml:space="preserve">Therapy ball 65 cm </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98</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Therapy ball 45cm</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99</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Therapy mats- 6ft x3ft x 2.5"</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100</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Bolster</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101</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2ft long, diameter- 8 inch</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102</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2ft long, diameter- 10 inch</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103</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Small roll- 13 inch long, Diameter-3 inch</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Prone Wedge</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p>
        </w:tc>
        <w:tc>
          <w:tcPr>
            <w:tcW w:w="984" w:type="dxa"/>
            <w:vAlign w:val="center"/>
          </w:tcPr>
          <w:p w:rsidR="00210940" w:rsidRPr="00210940" w:rsidRDefault="00210940" w:rsidP="00210940">
            <w:pPr>
              <w:pStyle w:val="NoSpacing"/>
              <w:jc w:val="center"/>
              <w:rPr>
                <w:rFonts w:ascii="Times New Roman" w:hAnsi="Times New Roman" w:cs="Times New Roman"/>
              </w:rPr>
            </w:pPr>
          </w:p>
        </w:tc>
      </w:tr>
      <w:tr w:rsidR="00210940" w:rsidRPr="00210940" w:rsidTr="00210940">
        <w:trPr>
          <w:trHeight w:val="323"/>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104</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1. Big- Height-14 inch; Length- 31inch, breadth 17 inches</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15"/>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105</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2. Small- Height-10 inch; Length- 26 inch, breadth 17 inches</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106</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Balance Board</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107</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Kaye-Walker (height-48-64 cm)</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108</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Trampoline</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109</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Bolster Swing</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93"/>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110</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Wooden Benches with cushion and Rexene cover</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111</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Splints (Ankle Foot Orthosis)</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6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112</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Special chairs with cut-out tray (Tailor made according to need of the child)</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113</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Toys (for play and stimulation)</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114</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Small rattles</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lastRenderedPageBreak/>
              <w:t>115</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Squeaky toys</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116</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Puja bell (clapper bell)</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117</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Soft toy</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118</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Brush for tactile stimulation</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119</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Theraputty</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120</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Peg board</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121</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Ball Pool with balls of different sizes</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Set</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122</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Gaiters</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123</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Thick handle spoon – straight and bent</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Set</w:t>
            </w:r>
          </w:p>
        </w:tc>
      </w:tr>
      <w:tr w:rsidR="00210940" w:rsidRPr="00210940" w:rsidTr="00210940">
        <w:trPr>
          <w:trHeight w:val="267"/>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124</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Plastic spoon with long handle (for babies)</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Set</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125</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Plastic glass with rim cut on one side</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126</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Stainless steel plates with high rim</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127</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Spouted cups</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128</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Swings</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129</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Slides</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Set</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130</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See Saw</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131</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Tunnel</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132</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Tricycle</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133</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Locally available toys (Set of 5 toys)</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Set</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134</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Torch-penlight</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289"/>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135</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Lea Symbols Visual Acuity Test &amp; Conditioning Flash cards</w:t>
            </w:r>
          </w:p>
        </w:tc>
        <w:tc>
          <w:tcPr>
            <w:tcW w:w="1011" w:type="dxa"/>
            <w:vMerge w:val="restart"/>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Merge w:val="restart"/>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Set</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136</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Lea puzzle</w:t>
            </w:r>
          </w:p>
        </w:tc>
        <w:tc>
          <w:tcPr>
            <w:tcW w:w="1011" w:type="dxa"/>
            <w:vMerge/>
            <w:shd w:val="clear" w:color="auto" w:fill="auto"/>
            <w:vAlign w:val="center"/>
            <w:hideMark/>
          </w:tcPr>
          <w:p w:rsidR="00210940" w:rsidRPr="00210940" w:rsidRDefault="00210940" w:rsidP="00210940">
            <w:pPr>
              <w:pStyle w:val="NoSpacing"/>
              <w:jc w:val="center"/>
              <w:rPr>
                <w:rFonts w:ascii="Times New Roman" w:hAnsi="Times New Roman" w:cs="Times New Roman"/>
              </w:rPr>
            </w:pPr>
          </w:p>
        </w:tc>
        <w:tc>
          <w:tcPr>
            <w:tcW w:w="984" w:type="dxa"/>
            <w:vMerge/>
            <w:vAlign w:val="center"/>
          </w:tcPr>
          <w:p w:rsidR="00210940" w:rsidRPr="00210940" w:rsidRDefault="00210940" w:rsidP="00210940">
            <w:pPr>
              <w:pStyle w:val="NoSpacing"/>
              <w:jc w:val="center"/>
              <w:rPr>
                <w:rFonts w:ascii="Times New Roman" w:hAnsi="Times New Roman" w:cs="Times New Roman"/>
              </w:rPr>
            </w:pP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137</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Plastic colluder with lip</w:t>
            </w:r>
          </w:p>
        </w:tc>
        <w:tc>
          <w:tcPr>
            <w:tcW w:w="1011" w:type="dxa"/>
            <w:vMerge/>
            <w:shd w:val="clear" w:color="auto" w:fill="auto"/>
            <w:vAlign w:val="center"/>
            <w:hideMark/>
          </w:tcPr>
          <w:p w:rsidR="00210940" w:rsidRPr="00210940" w:rsidRDefault="00210940" w:rsidP="00210940">
            <w:pPr>
              <w:pStyle w:val="NoSpacing"/>
              <w:jc w:val="center"/>
              <w:rPr>
                <w:rFonts w:ascii="Times New Roman" w:hAnsi="Times New Roman" w:cs="Times New Roman"/>
              </w:rPr>
            </w:pPr>
          </w:p>
        </w:tc>
        <w:tc>
          <w:tcPr>
            <w:tcW w:w="984" w:type="dxa"/>
            <w:vMerge/>
            <w:vAlign w:val="center"/>
          </w:tcPr>
          <w:p w:rsidR="00210940" w:rsidRPr="00210940" w:rsidRDefault="00210940" w:rsidP="00210940">
            <w:pPr>
              <w:pStyle w:val="NoSpacing"/>
              <w:jc w:val="center"/>
              <w:rPr>
                <w:rFonts w:ascii="Times New Roman" w:hAnsi="Times New Roman" w:cs="Times New Roman"/>
              </w:rPr>
            </w:pP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138</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Lea Grating Paddle</w:t>
            </w:r>
          </w:p>
        </w:tc>
        <w:tc>
          <w:tcPr>
            <w:tcW w:w="1011" w:type="dxa"/>
            <w:vMerge/>
            <w:shd w:val="clear" w:color="auto" w:fill="auto"/>
            <w:vAlign w:val="center"/>
            <w:hideMark/>
          </w:tcPr>
          <w:p w:rsidR="00210940" w:rsidRPr="00210940" w:rsidRDefault="00210940" w:rsidP="00210940">
            <w:pPr>
              <w:pStyle w:val="NoSpacing"/>
              <w:jc w:val="center"/>
              <w:rPr>
                <w:rFonts w:ascii="Times New Roman" w:hAnsi="Times New Roman" w:cs="Times New Roman"/>
              </w:rPr>
            </w:pPr>
          </w:p>
        </w:tc>
        <w:tc>
          <w:tcPr>
            <w:tcW w:w="984" w:type="dxa"/>
            <w:vMerge/>
            <w:vAlign w:val="center"/>
          </w:tcPr>
          <w:p w:rsidR="00210940" w:rsidRPr="00210940" w:rsidRDefault="00210940" w:rsidP="00210940">
            <w:pPr>
              <w:pStyle w:val="NoSpacing"/>
              <w:jc w:val="center"/>
              <w:rPr>
                <w:rFonts w:ascii="Times New Roman" w:hAnsi="Times New Roman" w:cs="Times New Roman"/>
              </w:rPr>
            </w:pP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139</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Lang Fixation Stick or Lea</w:t>
            </w:r>
          </w:p>
        </w:tc>
        <w:tc>
          <w:tcPr>
            <w:tcW w:w="1011" w:type="dxa"/>
            <w:vMerge/>
            <w:shd w:val="clear" w:color="auto" w:fill="auto"/>
            <w:vAlign w:val="center"/>
            <w:hideMark/>
          </w:tcPr>
          <w:p w:rsidR="00210940" w:rsidRPr="00210940" w:rsidRDefault="00210940" w:rsidP="00210940">
            <w:pPr>
              <w:pStyle w:val="NoSpacing"/>
              <w:jc w:val="center"/>
              <w:rPr>
                <w:rFonts w:ascii="Times New Roman" w:hAnsi="Times New Roman" w:cs="Times New Roman"/>
              </w:rPr>
            </w:pPr>
          </w:p>
        </w:tc>
        <w:tc>
          <w:tcPr>
            <w:tcW w:w="984" w:type="dxa"/>
            <w:vMerge/>
            <w:vAlign w:val="center"/>
          </w:tcPr>
          <w:p w:rsidR="00210940" w:rsidRPr="00210940" w:rsidRDefault="00210940" w:rsidP="00210940">
            <w:pPr>
              <w:pStyle w:val="NoSpacing"/>
              <w:jc w:val="center"/>
              <w:rPr>
                <w:rFonts w:ascii="Times New Roman" w:hAnsi="Times New Roman" w:cs="Times New Roman"/>
              </w:rPr>
            </w:pP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140</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Log mart chart or Snellen’s chart</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141</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StreakRetinoscope</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142</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Hiding Heidi</w:t>
            </w:r>
          </w:p>
        </w:tc>
        <w:tc>
          <w:tcPr>
            <w:tcW w:w="1011" w:type="dxa"/>
            <w:vMerge w:val="restart"/>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Merge w:val="restart"/>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Set</w:t>
            </w:r>
          </w:p>
        </w:tc>
      </w:tr>
      <w:tr w:rsidR="00210940" w:rsidRPr="00210940" w:rsidTr="00210940">
        <w:trPr>
          <w:trHeight w:val="441"/>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143</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Near Vision Test with Lea symbol (Lea playing card set) and Near Vision Line test</w:t>
            </w:r>
          </w:p>
        </w:tc>
        <w:tc>
          <w:tcPr>
            <w:tcW w:w="1011" w:type="dxa"/>
            <w:vMerge/>
            <w:shd w:val="clear" w:color="auto" w:fill="auto"/>
            <w:vAlign w:val="center"/>
            <w:hideMark/>
          </w:tcPr>
          <w:p w:rsidR="00210940" w:rsidRPr="00210940" w:rsidRDefault="00210940" w:rsidP="00210940">
            <w:pPr>
              <w:pStyle w:val="NoSpacing"/>
              <w:jc w:val="center"/>
              <w:rPr>
                <w:rFonts w:ascii="Times New Roman" w:hAnsi="Times New Roman" w:cs="Times New Roman"/>
              </w:rPr>
            </w:pPr>
          </w:p>
        </w:tc>
        <w:tc>
          <w:tcPr>
            <w:tcW w:w="984" w:type="dxa"/>
            <w:vMerge/>
            <w:vAlign w:val="center"/>
          </w:tcPr>
          <w:p w:rsidR="00210940" w:rsidRPr="00210940" w:rsidRDefault="00210940" w:rsidP="00210940">
            <w:pPr>
              <w:pStyle w:val="NoSpacing"/>
              <w:jc w:val="center"/>
              <w:rPr>
                <w:rFonts w:ascii="Times New Roman" w:hAnsi="Times New Roman" w:cs="Times New Roman"/>
              </w:rPr>
            </w:pPr>
          </w:p>
        </w:tc>
      </w:tr>
      <w:tr w:rsidR="00210940" w:rsidRPr="00210940" w:rsidTr="00210940">
        <w:trPr>
          <w:trHeight w:val="307"/>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144</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Distance Vision Test (Leas single symbols book)</w:t>
            </w:r>
          </w:p>
        </w:tc>
        <w:tc>
          <w:tcPr>
            <w:tcW w:w="1011" w:type="dxa"/>
            <w:vMerge/>
            <w:shd w:val="clear" w:color="auto" w:fill="auto"/>
            <w:vAlign w:val="center"/>
            <w:hideMark/>
          </w:tcPr>
          <w:p w:rsidR="00210940" w:rsidRPr="00210940" w:rsidRDefault="00210940" w:rsidP="00210940">
            <w:pPr>
              <w:pStyle w:val="NoSpacing"/>
              <w:jc w:val="center"/>
              <w:rPr>
                <w:rFonts w:ascii="Times New Roman" w:hAnsi="Times New Roman" w:cs="Times New Roman"/>
              </w:rPr>
            </w:pPr>
          </w:p>
        </w:tc>
        <w:tc>
          <w:tcPr>
            <w:tcW w:w="984" w:type="dxa"/>
            <w:vMerge/>
            <w:vAlign w:val="center"/>
          </w:tcPr>
          <w:p w:rsidR="00210940" w:rsidRPr="00210940" w:rsidRDefault="00210940" w:rsidP="00210940">
            <w:pPr>
              <w:pStyle w:val="NoSpacing"/>
              <w:jc w:val="center"/>
              <w:rPr>
                <w:rFonts w:ascii="Times New Roman" w:hAnsi="Times New Roman" w:cs="Times New Roman"/>
              </w:rPr>
            </w:pPr>
          </w:p>
        </w:tc>
      </w:tr>
      <w:tr w:rsidR="00210940" w:rsidRPr="00210940" w:rsidTr="00210940">
        <w:trPr>
          <w:trHeight w:val="63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145</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RET cam or any other Camera to take photographs of the fundus of the new-born</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146</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Hand held slit lamp</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147</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OAE screener</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148</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ABR screener</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Audiometer</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p>
        </w:tc>
        <w:tc>
          <w:tcPr>
            <w:tcW w:w="984" w:type="dxa"/>
            <w:vAlign w:val="center"/>
          </w:tcPr>
          <w:p w:rsidR="00210940" w:rsidRPr="00210940" w:rsidRDefault="00210940" w:rsidP="00210940">
            <w:pPr>
              <w:pStyle w:val="NoSpacing"/>
              <w:jc w:val="center"/>
              <w:rPr>
                <w:rFonts w:ascii="Times New Roman" w:hAnsi="Times New Roman" w:cs="Times New Roman"/>
              </w:rPr>
            </w:pP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149</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1. Screener Pediatric Audiometer</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6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150</w:t>
            </w:r>
          </w:p>
        </w:tc>
        <w:tc>
          <w:tcPr>
            <w:tcW w:w="6275" w:type="dxa"/>
            <w:shd w:val="clear" w:color="auto" w:fill="auto"/>
            <w:vAlign w:val="bottom"/>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2. PURE TONE AUDIOMETER WITH BONE CONDUCTOR:DIAGNOSTIC</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151</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Portable Tympanometry Instrument</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7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152</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BERA with ASSR with both insert phone and head phone</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153</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Otoscope</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154</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Induction cooker</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155</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Set of Utensils</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Set</w:t>
            </w:r>
          </w:p>
        </w:tc>
      </w:tr>
      <w:tr w:rsidR="00210940" w:rsidRPr="00210940" w:rsidTr="00210940">
        <w:trPr>
          <w:trHeight w:val="300"/>
          <w:jc w:val="center"/>
        </w:trPr>
        <w:tc>
          <w:tcPr>
            <w:tcW w:w="1058"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lastRenderedPageBreak/>
              <w:t>156</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Refrigerator</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15"/>
          <w:jc w:val="center"/>
        </w:trPr>
        <w:tc>
          <w:tcPr>
            <w:tcW w:w="1058" w:type="dxa"/>
            <w:shd w:val="clear" w:color="auto" w:fill="auto"/>
            <w:noWrap/>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157</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Microwave</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210940">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15"/>
          <w:jc w:val="center"/>
        </w:trPr>
        <w:tc>
          <w:tcPr>
            <w:tcW w:w="1058" w:type="dxa"/>
            <w:shd w:val="clear" w:color="auto" w:fill="auto"/>
            <w:noWrap/>
            <w:vAlign w:val="center"/>
            <w:hideMark/>
          </w:tcPr>
          <w:p w:rsidR="00210940" w:rsidRPr="00210940" w:rsidRDefault="00210940" w:rsidP="00210940">
            <w:pPr>
              <w:pStyle w:val="NoSpacing"/>
              <w:jc w:val="center"/>
              <w:rPr>
                <w:rFonts w:ascii="Times New Roman" w:hAnsi="Times New Roman" w:cs="Times New Roman"/>
              </w:rPr>
            </w:pPr>
            <w:r>
              <w:rPr>
                <w:rFonts w:ascii="Times New Roman" w:hAnsi="Times New Roman" w:cs="Times New Roman"/>
              </w:rPr>
              <w:t>158</w:t>
            </w:r>
          </w:p>
        </w:tc>
        <w:tc>
          <w:tcPr>
            <w:tcW w:w="6275" w:type="dxa"/>
            <w:shd w:val="clear" w:color="auto" w:fill="auto"/>
            <w:vAlign w:val="center"/>
            <w:hideMark/>
          </w:tcPr>
          <w:p w:rsidR="00210940" w:rsidRPr="00210940" w:rsidRDefault="00210940" w:rsidP="00CE7C61">
            <w:pPr>
              <w:pStyle w:val="NoSpacing"/>
              <w:rPr>
                <w:rFonts w:ascii="Times New Roman" w:hAnsi="Times New Roman" w:cs="Times New Roman"/>
              </w:rPr>
            </w:pPr>
            <w:r>
              <w:rPr>
                <w:rFonts w:ascii="Times New Roman" w:hAnsi="Times New Roman" w:cs="Times New Roman"/>
              </w:rPr>
              <w:t>Ultrasound cum Echo Machine (Model I)</w:t>
            </w:r>
          </w:p>
        </w:tc>
        <w:tc>
          <w:tcPr>
            <w:tcW w:w="1011" w:type="dxa"/>
            <w:shd w:val="clear" w:color="auto" w:fill="auto"/>
            <w:vAlign w:val="center"/>
            <w:hideMark/>
          </w:tcPr>
          <w:p w:rsidR="00210940" w:rsidRPr="00210940" w:rsidRDefault="00210940" w:rsidP="00CE7C61">
            <w:pPr>
              <w:pStyle w:val="NoSpacing"/>
              <w:jc w:val="center"/>
              <w:rPr>
                <w:rFonts w:ascii="Times New Roman" w:hAnsi="Times New Roman" w:cs="Times New Roman"/>
              </w:rPr>
            </w:pPr>
            <w:r w:rsidRPr="00210940">
              <w:rPr>
                <w:rFonts w:ascii="Times New Roman" w:hAnsi="Times New Roman" w:cs="Times New Roman"/>
              </w:rPr>
              <w:t>1</w:t>
            </w:r>
          </w:p>
        </w:tc>
        <w:tc>
          <w:tcPr>
            <w:tcW w:w="984" w:type="dxa"/>
            <w:vAlign w:val="center"/>
          </w:tcPr>
          <w:p w:rsidR="00210940" w:rsidRPr="00210940" w:rsidRDefault="00210940" w:rsidP="00CE7C61">
            <w:pPr>
              <w:pStyle w:val="NoSpacing"/>
              <w:jc w:val="center"/>
              <w:rPr>
                <w:rFonts w:ascii="Times New Roman" w:hAnsi="Times New Roman" w:cs="Times New Roman"/>
              </w:rPr>
            </w:pPr>
            <w:r w:rsidRPr="00210940">
              <w:rPr>
                <w:rFonts w:ascii="Times New Roman" w:hAnsi="Times New Roman" w:cs="Times New Roman"/>
              </w:rPr>
              <w:t>No.</w:t>
            </w:r>
          </w:p>
        </w:tc>
      </w:tr>
      <w:tr w:rsidR="00210940" w:rsidRPr="00210940" w:rsidTr="00210940">
        <w:trPr>
          <w:trHeight w:val="315"/>
          <w:jc w:val="center"/>
        </w:trPr>
        <w:tc>
          <w:tcPr>
            <w:tcW w:w="1058" w:type="dxa"/>
            <w:shd w:val="clear" w:color="auto" w:fill="auto"/>
            <w:noWrap/>
            <w:vAlign w:val="center"/>
            <w:hideMark/>
          </w:tcPr>
          <w:p w:rsidR="00210940" w:rsidRPr="00210940" w:rsidRDefault="00210940" w:rsidP="00210940">
            <w:pPr>
              <w:pStyle w:val="NoSpacing"/>
              <w:jc w:val="center"/>
              <w:rPr>
                <w:rFonts w:ascii="Times New Roman" w:hAnsi="Times New Roman" w:cs="Times New Roman"/>
              </w:rPr>
            </w:pPr>
            <w:r>
              <w:rPr>
                <w:rFonts w:ascii="Times New Roman" w:hAnsi="Times New Roman" w:cs="Times New Roman"/>
              </w:rPr>
              <w:t>159</w:t>
            </w:r>
          </w:p>
        </w:tc>
        <w:tc>
          <w:tcPr>
            <w:tcW w:w="6275" w:type="dxa"/>
            <w:shd w:val="clear" w:color="auto" w:fill="auto"/>
            <w:vAlign w:val="center"/>
            <w:hideMark/>
          </w:tcPr>
          <w:p w:rsidR="00210940" w:rsidRPr="00210940" w:rsidRDefault="00210940" w:rsidP="00210940">
            <w:pPr>
              <w:pStyle w:val="NoSpacing"/>
              <w:rPr>
                <w:rFonts w:ascii="Times New Roman" w:hAnsi="Times New Roman" w:cs="Times New Roman"/>
              </w:rPr>
            </w:pPr>
            <w:r w:rsidRPr="00210940">
              <w:rPr>
                <w:rFonts w:ascii="Times New Roman" w:hAnsi="Times New Roman" w:cs="Times New Roman"/>
              </w:rPr>
              <w:t>Tympanometry</w:t>
            </w:r>
            <w:r>
              <w:rPr>
                <w:rFonts w:ascii="Times New Roman" w:hAnsi="Times New Roman" w:cs="Times New Roman"/>
              </w:rPr>
              <w:t xml:space="preserve"> (Model I)</w:t>
            </w:r>
          </w:p>
        </w:tc>
        <w:tc>
          <w:tcPr>
            <w:tcW w:w="1011" w:type="dxa"/>
            <w:shd w:val="clear" w:color="auto" w:fill="auto"/>
            <w:vAlign w:val="center"/>
            <w:hideMark/>
          </w:tcPr>
          <w:p w:rsidR="00210940" w:rsidRPr="00210940" w:rsidRDefault="00210940" w:rsidP="00210940">
            <w:pPr>
              <w:pStyle w:val="NoSpacing"/>
              <w:jc w:val="center"/>
              <w:rPr>
                <w:rFonts w:ascii="Times New Roman" w:hAnsi="Times New Roman" w:cs="Times New Roman"/>
              </w:rPr>
            </w:pPr>
            <w:r>
              <w:rPr>
                <w:rFonts w:ascii="Times New Roman" w:hAnsi="Times New Roman" w:cs="Times New Roman"/>
              </w:rPr>
              <w:t xml:space="preserve">1 </w:t>
            </w:r>
          </w:p>
        </w:tc>
        <w:tc>
          <w:tcPr>
            <w:tcW w:w="984" w:type="dxa"/>
            <w:vAlign w:val="center"/>
          </w:tcPr>
          <w:p w:rsidR="00210940" w:rsidRPr="00210940" w:rsidRDefault="00210940" w:rsidP="00210940">
            <w:pPr>
              <w:pStyle w:val="NoSpacing"/>
              <w:jc w:val="center"/>
              <w:rPr>
                <w:rFonts w:ascii="Times New Roman" w:hAnsi="Times New Roman" w:cs="Times New Roman"/>
              </w:rPr>
            </w:pPr>
            <w:r>
              <w:rPr>
                <w:rFonts w:ascii="Times New Roman" w:hAnsi="Times New Roman" w:cs="Times New Roman"/>
              </w:rPr>
              <w:t>No.</w:t>
            </w:r>
          </w:p>
        </w:tc>
      </w:tr>
    </w:tbl>
    <w:p w:rsidR="00CB1468" w:rsidRDefault="00CB1468" w:rsidP="00CB1468">
      <w:pPr>
        <w:spacing w:after="0" w:line="240" w:lineRule="auto"/>
        <w:rPr>
          <w:rFonts w:ascii="Times New Roman" w:eastAsia="Times New Roman" w:hAnsi="Times New Roman" w:cs="Times New Roman"/>
          <w:color w:val="000000"/>
          <w:sz w:val="24"/>
          <w:szCs w:val="24"/>
        </w:rPr>
      </w:pPr>
      <w:r w:rsidRPr="002E1EA0">
        <w:rPr>
          <w:rFonts w:ascii="Times New Roman" w:eastAsia="Times New Roman" w:hAnsi="Times New Roman" w:cs="Times New Roman"/>
          <w:color w:val="000000"/>
          <w:sz w:val="24"/>
          <w:szCs w:val="24"/>
        </w:rPr>
        <w:t> </w:t>
      </w:r>
    </w:p>
    <w:p w:rsidR="009F308A" w:rsidRDefault="009F308A">
      <w:pPr>
        <w:rPr>
          <w:rFonts w:cs="Times New Roman"/>
          <w:b/>
          <w:bCs/>
          <w:caps/>
          <w:u w:val="single"/>
        </w:rPr>
      </w:pPr>
      <w:r>
        <w:rPr>
          <w:rFonts w:cs="Times New Roman"/>
          <w:b/>
          <w:bCs/>
          <w:caps/>
          <w:u w:val="single"/>
        </w:rPr>
        <w:br w:type="page"/>
      </w:r>
    </w:p>
    <w:p w:rsidR="009F308A" w:rsidRPr="009F308A" w:rsidRDefault="009F308A" w:rsidP="009F308A">
      <w:pPr>
        <w:autoSpaceDE w:val="0"/>
        <w:autoSpaceDN w:val="0"/>
        <w:adjustRightInd w:val="0"/>
        <w:ind w:left="284" w:hanging="11"/>
        <w:jc w:val="center"/>
        <w:rPr>
          <w:rFonts w:ascii="Times New Roman" w:hAnsi="Times New Roman" w:cs="Times New Roman"/>
          <w:b/>
          <w:bCs/>
          <w:caps/>
          <w:u w:val="single"/>
        </w:rPr>
      </w:pPr>
      <w:r w:rsidRPr="009F308A">
        <w:rPr>
          <w:rFonts w:ascii="Times New Roman" w:hAnsi="Times New Roman" w:cs="Times New Roman"/>
          <w:b/>
          <w:bCs/>
          <w:caps/>
          <w:u w:val="single"/>
        </w:rPr>
        <w:lastRenderedPageBreak/>
        <w:t>SECTION VI</w:t>
      </w:r>
    </w:p>
    <w:p w:rsidR="009F308A" w:rsidRPr="009F308A" w:rsidRDefault="009F308A" w:rsidP="009F308A">
      <w:pPr>
        <w:autoSpaceDE w:val="0"/>
        <w:autoSpaceDN w:val="0"/>
        <w:adjustRightInd w:val="0"/>
        <w:ind w:left="284" w:hanging="11"/>
        <w:jc w:val="center"/>
        <w:rPr>
          <w:rFonts w:ascii="Times New Roman" w:hAnsi="Times New Roman" w:cs="Times New Roman"/>
          <w:b/>
          <w:bCs/>
          <w:caps/>
          <w:u w:val="single"/>
        </w:rPr>
      </w:pPr>
      <w:r w:rsidRPr="009F308A">
        <w:rPr>
          <w:rFonts w:ascii="Times New Roman" w:hAnsi="Times New Roman" w:cs="Times New Roman"/>
          <w:b/>
          <w:bCs/>
          <w:caps/>
          <w:u w:val="single"/>
        </w:rPr>
        <w:t>T</w:t>
      </w:r>
      <w:r w:rsidRPr="009F308A">
        <w:rPr>
          <w:rFonts w:ascii="Times New Roman" w:hAnsi="Times New Roman" w:cs="Times New Roman"/>
          <w:b/>
          <w:bCs/>
          <w:u w:val="single"/>
        </w:rPr>
        <w:t xml:space="preserve">echnical </w:t>
      </w:r>
      <w:r w:rsidRPr="009F308A">
        <w:rPr>
          <w:rFonts w:ascii="Times New Roman" w:hAnsi="Times New Roman" w:cs="Times New Roman"/>
          <w:b/>
          <w:bCs/>
          <w:caps/>
          <w:u w:val="single"/>
        </w:rPr>
        <w:t>S</w:t>
      </w:r>
      <w:r w:rsidRPr="009F308A">
        <w:rPr>
          <w:rFonts w:ascii="Times New Roman" w:hAnsi="Times New Roman" w:cs="Times New Roman"/>
          <w:b/>
          <w:bCs/>
          <w:u w:val="single"/>
        </w:rPr>
        <w:t>pecification</w:t>
      </w:r>
    </w:p>
    <w:p w:rsidR="009F308A" w:rsidRDefault="009F308A" w:rsidP="004965C8">
      <w:pPr>
        <w:pStyle w:val="NoSpacing"/>
        <w:jc w:val="center"/>
        <w:rPr>
          <w:rFonts w:ascii="Times New Roman" w:hAnsi="Times New Roman" w:cs="Times New Roman"/>
          <w:b/>
          <w:sz w:val="24"/>
          <w:szCs w:val="24"/>
          <w:u w:val="single"/>
        </w:rPr>
      </w:pPr>
    </w:p>
    <w:p w:rsidR="004965C8" w:rsidRPr="000839FC" w:rsidRDefault="004965C8" w:rsidP="004965C8">
      <w:pPr>
        <w:pStyle w:val="NoSpacing"/>
        <w:jc w:val="center"/>
        <w:rPr>
          <w:rFonts w:ascii="Times New Roman" w:hAnsi="Times New Roman" w:cs="Times New Roman"/>
          <w:b/>
          <w:sz w:val="24"/>
          <w:szCs w:val="24"/>
          <w:u w:val="single"/>
        </w:rPr>
      </w:pPr>
      <w:r w:rsidRPr="000839FC">
        <w:rPr>
          <w:rFonts w:ascii="Times New Roman" w:hAnsi="Times New Roman" w:cs="Times New Roman"/>
          <w:b/>
          <w:sz w:val="24"/>
          <w:szCs w:val="24"/>
          <w:u w:val="single"/>
        </w:rPr>
        <w:t>Tympanometry</w:t>
      </w:r>
      <w:r>
        <w:rPr>
          <w:rFonts w:ascii="Times New Roman" w:hAnsi="Times New Roman" w:cs="Times New Roman"/>
          <w:b/>
          <w:sz w:val="24"/>
          <w:szCs w:val="24"/>
          <w:u w:val="single"/>
        </w:rPr>
        <w:t xml:space="preserve"> (Model I)</w:t>
      </w:r>
    </w:p>
    <w:p w:rsidR="004965C8" w:rsidRPr="000839FC" w:rsidRDefault="004965C8" w:rsidP="004965C8">
      <w:pPr>
        <w:pStyle w:val="NoSpacing"/>
        <w:rPr>
          <w:rFonts w:ascii="Times New Roman" w:hAnsi="Times New Roman" w:cs="Times New Roman"/>
          <w:sz w:val="24"/>
          <w:szCs w:val="24"/>
        </w:rPr>
      </w:pPr>
    </w:p>
    <w:p w:rsidR="004965C8" w:rsidRPr="000839FC" w:rsidRDefault="004965C8" w:rsidP="004965C8">
      <w:pPr>
        <w:autoSpaceDE w:val="0"/>
        <w:autoSpaceDN w:val="0"/>
        <w:adjustRightInd w:val="0"/>
        <w:spacing w:after="0" w:line="360" w:lineRule="auto"/>
        <w:rPr>
          <w:rFonts w:ascii="Times New Roman" w:hAnsi="Times New Roman" w:cs="Times New Roman"/>
          <w:color w:val="000000" w:themeColor="text1"/>
          <w:sz w:val="24"/>
          <w:szCs w:val="24"/>
        </w:rPr>
      </w:pPr>
      <w:r w:rsidRPr="000839FC">
        <w:rPr>
          <w:rFonts w:ascii="Times New Roman" w:hAnsi="Times New Roman" w:cs="Times New Roman"/>
          <w:color w:val="000000" w:themeColor="text1"/>
          <w:sz w:val="24"/>
          <w:szCs w:val="24"/>
        </w:rPr>
        <w:t>Ideal for basic screening tympanometry. Perform ipsilateral testing and get a simple overview of compliance curves and pass/fail results for your patient’s acoustic reflex.</w:t>
      </w:r>
    </w:p>
    <w:p w:rsidR="004965C8" w:rsidRPr="000839FC" w:rsidRDefault="004965C8" w:rsidP="004965C8">
      <w:pPr>
        <w:autoSpaceDE w:val="0"/>
        <w:autoSpaceDN w:val="0"/>
        <w:adjustRightInd w:val="0"/>
        <w:spacing w:after="0" w:line="240" w:lineRule="auto"/>
        <w:rPr>
          <w:rFonts w:ascii="Times New Roman" w:hAnsi="Times New Roman" w:cs="Times New Roman"/>
          <w:color w:val="000000" w:themeColor="text1"/>
          <w:sz w:val="24"/>
          <w:szCs w:val="24"/>
        </w:rPr>
      </w:pPr>
      <w:r w:rsidRPr="000839FC">
        <w:rPr>
          <w:rFonts w:ascii="Times New Roman" w:hAnsi="Times New Roman" w:cs="Times New Roman"/>
          <w:color w:val="000000" w:themeColor="text1"/>
          <w:sz w:val="24"/>
          <w:szCs w:val="24"/>
        </w:rPr>
        <w:t>It should able to do Ipsilateral test  with colour display.</w:t>
      </w:r>
    </w:p>
    <w:p w:rsidR="004965C8" w:rsidRPr="000839FC" w:rsidRDefault="004965C8" w:rsidP="004965C8">
      <w:pPr>
        <w:autoSpaceDE w:val="0"/>
        <w:autoSpaceDN w:val="0"/>
        <w:adjustRightInd w:val="0"/>
        <w:spacing w:after="0" w:line="240" w:lineRule="auto"/>
        <w:rPr>
          <w:rFonts w:ascii="Times New Roman" w:hAnsi="Times New Roman" w:cs="Times New Roman"/>
          <w:b/>
          <w:color w:val="000000" w:themeColor="text1"/>
          <w:sz w:val="24"/>
          <w:szCs w:val="24"/>
          <w:u w:val="single"/>
        </w:rPr>
      </w:pPr>
      <w:r w:rsidRPr="000839FC">
        <w:rPr>
          <w:rFonts w:ascii="Times New Roman" w:hAnsi="Times New Roman" w:cs="Times New Roman"/>
          <w:b/>
          <w:color w:val="000000" w:themeColor="text1"/>
          <w:sz w:val="24"/>
          <w:szCs w:val="24"/>
          <w:u w:val="single"/>
        </w:rPr>
        <w:t>Tehcnical specification:</w:t>
      </w:r>
    </w:p>
    <w:p w:rsidR="004965C8" w:rsidRPr="000839FC" w:rsidRDefault="004965C8" w:rsidP="004965C8">
      <w:pPr>
        <w:autoSpaceDE w:val="0"/>
        <w:autoSpaceDN w:val="0"/>
        <w:adjustRightInd w:val="0"/>
        <w:spacing w:after="0" w:line="240" w:lineRule="auto"/>
        <w:rPr>
          <w:rFonts w:ascii="Times New Roman" w:hAnsi="Times New Roman" w:cs="Times New Roman"/>
          <w:color w:val="000000" w:themeColor="text1"/>
          <w:sz w:val="24"/>
          <w:szCs w:val="24"/>
        </w:rPr>
      </w:pPr>
      <w:r w:rsidRPr="000839FC">
        <w:rPr>
          <w:rFonts w:ascii="Times New Roman" w:hAnsi="Times New Roman" w:cs="Times New Roman"/>
          <w:bCs/>
          <w:color w:val="000000" w:themeColor="text1"/>
          <w:sz w:val="24"/>
          <w:szCs w:val="24"/>
        </w:rPr>
        <w:t>Probe frequency and intensity</w:t>
      </w:r>
      <w:r w:rsidRPr="000839FC">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 xml:space="preserve"> </w:t>
      </w:r>
      <w:r w:rsidRPr="000839FC">
        <w:rPr>
          <w:rFonts w:ascii="Times New Roman" w:hAnsi="Times New Roman" w:cs="Times New Roman"/>
          <w:bCs/>
          <w:color w:val="000000" w:themeColor="text1"/>
          <w:sz w:val="24"/>
          <w:szCs w:val="24"/>
        </w:rPr>
        <w:t>:</w:t>
      </w:r>
      <w:r w:rsidRPr="000839FC">
        <w:rPr>
          <w:rFonts w:ascii="Times New Roman" w:hAnsi="Times New Roman" w:cs="Times New Roman"/>
          <w:bCs/>
          <w:color w:val="000000" w:themeColor="text1"/>
          <w:sz w:val="24"/>
          <w:szCs w:val="24"/>
        </w:rPr>
        <w:tab/>
      </w:r>
      <w:r w:rsidRPr="000839FC">
        <w:rPr>
          <w:rFonts w:ascii="Times New Roman" w:hAnsi="Times New Roman" w:cs="Times New Roman"/>
          <w:color w:val="000000" w:themeColor="text1"/>
          <w:sz w:val="24"/>
          <w:szCs w:val="24"/>
        </w:rPr>
        <w:t>226 Hz ± 1% and  85 dB SPL in 2 ml ± 3 dB</w:t>
      </w:r>
    </w:p>
    <w:p w:rsidR="004965C8" w:rsidRPr="000839FC" w:rsidRDefault="004965C8" w:rsidP="004965C8">
      <w:pPr>
        <w:autoSpaceDE w:val="0"/>
        <w:autoSpaceDN w:val="0"/>
        <w:adjustRightInd w:val="0"/>
        <w:spacing w:after="0" w:line="240" w:lineRule="auto"/>
        <w:rPr>
          <w:rFonts w:ascii="Times New Roman" w:hAnsi="Times New Roman" w:cs="Times New Roman"/>
          <w:bCs/>
          <w:color w:val="000000" w:themeColor="text1"/>
          <w:sz w:val="24"/>
          <w:szCs w:val="24"/>
        </w:rPr>
      </w:pPr>
      <w:r w:rsidRPr="000839FC">
        <w:rPr>
          <w:rFonts w:ascii="Times New Roman" w:hAnsi="Times New Roman" w:cs="Times New Roman"/>
          <w:bCs/>
          <w:color w:val="000000" w:themeColor="text1"/>
          <w:sz w:val="24"/>
          <w:szCs w:val="24"/>
        </w:rPr>
        <w:t>Pressure range</w:t>
      </w:r>
      <w:r w:rsidRPr="000839FC">
        <w:rPr>
          <w:rFonts w:ascii="Times New Roman" w:hAnsi="Times New Roman" w:cs="Times New Roman"/>
          <w:bCs/>
          <w:color w:val="000000" w:themeColor="text1"/>
          <w:sz w:val="24"/>
          <w:szCs w:val="24"/>
        </w:rPr>
        <w:tab/>
      </w:r>
      <w:r w:rsidRPr="000839FC">
        <w:rPr>
          <w:rFonts w:ascii="Times New Roman" w:hAnsi="Times New Roman" w:cs="Times New Roman"/>
          <w:bCs/>
          <w:color w:val="000000" w:themeColor="text1"/>
          <w:sz w:val="24"/>
          <w:szCs w:val="24"/>
        </w:rPr>
        <w:tab/>
      </w:r>
      <w:r w:rsidRPr="000839FC">
        <w:rPr>
          <w:rFonts w:ascii="Times New Roman" w:hAnsi="Times New Roman" w:cs="Times New Roman"/>
          <w:bCs/>
          <w:color w:val="000000" w:themeColor="text1"/>
          <w:sz w:val="24"/>
          <w:szCs w:val="24"/>
        </w:rPr>
        <w:tab/>
        <w:t>:</w:t>
      </w:r>
      <w:r w:rsidRPr="000839FC">
        <w:rPr>
          <w:rFonts w:ascii="Times New Roman" w:hAnsi="Times New Roman" w:cs="Times New Roman"/>
          <w:bCs/>
          <w:color w:val="000000" w:themeColor="text1"/>
          <w:sz w:val="24"/>
          <w:szCs w:val="24"/>
        </w:rPr>
        <w:tab/>
      </w:r>
      <w:r w:rsidRPr="000839FC">
        <w:rPr>
          <w:rFonts w:ascii="Times New Roman" w:hAnsi="Times New Roman" w:cs="Times New Roman"/>
          <w:color w:val="000000" w:themeColor="text1"/>
          <w:sz w:val="24"/>
          <w:szCs w:val="24"/>
        </w:rPr>
        <w:t>-300 daPa to +200 daPa</w:t>
      </w:r>
      <w:r w:rsidRPr="000839FC">
        <w:rPr>
          <w:rFonts w:ascii="Times New Roman" w:hAnsi="Times New Roman" w:cs="Times New Roman"/>
          <w:bCs/>
          <w:color w:val="000000" w:themeColor="text1"/>
          <w:sz w:val="24"/>
          <w:szCs w:val="24"/>
        </w:rPr>
        <w:tab/>
      </w:r>
    </w:p>
    <w:p w:rsidR="004965C8" w:rsidRPr="000839FC" w:rsidRDefault="004965C8" w:rsidP="004965C8">
      <w:pPr>
        <w:autoSpaceDE w:val="0"/>
        <w:autoSpaceDN w:val="0"/>
        <w:adjustRightInd w:val="0"/>
        <w:spacing w:after="0" w:line="240" w:lineRule="auto"/>
        <w:rPr>
          <w:rFonts w:ascii="Times New Roman" w:hAnsi="Times New Roman" w:cs="Times New Roman"/>
          <w:color w:val="000000" w:themeColor="text1"/>
          <w:sz w:val="24"/>
          <w:szCs w:val="24"/>
        </w:rPr>
      </w:pPr>
      <w:r w:rsidRPr="000839FC">
        <w:rPr>
          <w:rFonts w:ascii="Times New Roman" w:hAnsi="Times New Roman" w:cs="Times New Roman"/>
          <w:b/>
          <w:bCs/>
          <w:color w:val="000000" w:themeColor="text1"/>
          <w:sz w:val="24"/>
          <w:szCs w:val="24"/>
        </w:rPr>
        <w:t>Volume range</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color w:val="000000" w:themeColor="text1"/>
          <w:sz w:val="24"/>
          <w:szCs w:val="24"/>
        </w:rPr>
        <w:t>0.1 ml to 6.0 ml ± 5%</w:t>
      </w:r>
    </w:p>
    <w:p w:rsidR="004965C8" w:rsidRPr="000839FC" w:rsidRDefault="004965C8" w:rsidP="004965C8">
      <w:pPr>
        <w:autoSpaceDE w:val="0"/>
        <w:autoSpaceDN w:val="0"/>
        <w:adjustRightInd w:val="0"/>
        <w:spacing w:after="0" w:line="240" w:lineRule="auto"/>
        <w:rPr>
          <w:rFonts w:ascii="Times New Roman" w:hAnsi="Times New Roman" w:cs="Times New Roman"/>
          <w:color w:val="000000" w:themeColor="text1"/>
          <w:sz w:val="24"/>
          <w:szCs w:val="24"/>
        </w:rPr>
      </w:pPr>
      <w:r w:rsidRPr="000839FC">
        <w:rPr>
          <w:rFonts w:ascii="Times New Roman" w:hAnsi="Times New Roman" w:cs="Times New Roman"/>
          <w:b/>
          <w:bCs/>
          <w:color w:val="000000" w:themeColor="text1"/>
          <w:sz w:val="24"/>
          <w:szCs w:val="24"/>
        </w:rPr>
        <w:t>Integrated memory</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color w:val="000000" w:themeColor="text1"/>
          <w:sz w:val="24"/>
          <w:szCs w:val="24"/>
        </w:rPr>
        <w:t>100 tests</w:t>
      </w:r>
    </w:p>
    <w:p w:rsidR="004965C8" w:rsidRPr="000839FC" w:rsidRDefault="004965C8" w:rsidP="004965C8">
      <w:pPr>
        <w:autoSpaceDE w:val="0"/>
        <w:autoSpaceDN w:val="0"/>
        <w:adjustRightInd w:val="0"/>
        <w:spacing w:after="0" w:line="240" w:lineRule="auto"/>
        <w:rPr>
          <w:rFonts w:ascii="Times New Roman" w:hAnsi="Times New Roman" w:cs="Times New Roman"/>
          <w:b/>
          <w:bCs/>
          <w:color w:val="000000" w:themeColor="text1"/>
          <w:sz w:val="24"/>
          <w:szCs w:val="24"/>
        </w:rPr>
      </w:pPr>
      <w:r w:rsidRPr="000839FC">
        <w:rPr>
          <w:rFonts w:ascii="Times New Roman" w:hAnsi="Times New Roman" w:cs="Times New Roman"/>
          <w:b/>
          <w:bCs/>
          <w:color w:val="000000" w:themeColor="text1"/>
          <w:sz w:val="24"/>
          <w:szCs w:val="24"/>
        </w:rPr>
        <w:t>Ipsilateral stimulation</w:t>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t>Pure tone signals</w:t>
      </w:r>
    </w:p>
    <w:p w:rsidR="004965C8" w:rsidRPr="000839FC" w:rsidRDefault="004965C8" w:rsidP="004965C8">
      <w:pPr>
        <w:autoSpaceDE w:val="0"/>
        <w:autoSpaceDN w:val="0"/>
        <w:adjustRightInd w:val="0"/>
        <w:spacing w:after="0" w:line="240" w:lineRule="auto"/>
        <w:ind w:left="3600"/>
        <w:rPr>
          <w:rFonts w:ascii="Times New Roman" w:hAnsi="Times New Roman" w:cs="Times New Roman"/>
          <w:b/>
          <w:bCs/>
          <w:color w:val="000000" w:themeColor="text1"/>
          <w:sz w:val="24"/>
          <w:szCs w:val="24"/>
        </w:rPr>
      </w:pPr>
      <w:r w:rsidRPr="000839FC">
        <w:rPr>
          <w:rFonts w:ascii="Times New Roman" w:hAnsi="Times New Roman" w:cs="Times New Roman"/>
          <w:color w:val="000000" w:themeColor="text1"/>
          <w:sz w:val="24"/>
          <w:szCs w:val="24"/>
        </w:rPr>
        <w:t>0,5 kHz, 1 kHz, 2 kHz, 3 kHz, 4 kHz ± 2%</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p>
    <w:p w:rsidR="004965C8" w:rsidRPr="000839FC" w:rsidRDefault="004965C8" w:rsidP="004965C8">
      <w:pPr>
        <w:autoSpaceDE w:val="0"/>
        <w:autoSpaceDN w:val="0"/>
        <w:adjustRightInd w:val="0"/>
        <w:spacing w:after="0" w:line="240" w:lineRule="auto"/>
        <w:rPr>
          <w:rFonts w:ascii="Times New Roman" w:hAnsi="Times New Roman" w:cs="Times New Roman"/>
          <w:b/>
          <w:bCs/>
          <w:color w:val="000000" w:themeColor="text1"/>
          <w:sz w:val="24"/>
          <w:szCs w:val="24"/>
        </w:rPr>
      </w:pP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Probe level range</w:t>
      </w:r>
    </w:p>
    <w:p w:rsidR="004965C8" w:rsidRPr="000839FC" w:rsidRDefault="004965C8" w:rsidP="004965C8">
      <w:pPr>
        <w:autoSpaceDE w:val="0"/>
        <w:autoSpaceDN w:val="0"/>
        <w:adjustRightInd w:val="0"/>
        <w:spacing w:after="0" w:line="240" w:lineRule="auto"/>
        <w:ind w:left="3600"/>
        <w:rPr>
          <w:rFonts w:ascii="Times New Roman" w:hAnsi="Times New Roman" w:cs="Times New Roman"/>
          <w:color w:val="000000" w:themeColor="text1"/>
          <w:sz w:val="24"/>
          <w:szCs w:val="24"/>
        </w:rPr>
      </w:pPr>
      <w:r w:rsidRPr="000839FC">
        <w:rPr>
          <w:rFonts w:ascii="Times New Roman" w:hAnsi="Times New Roman" w:cs="Times New Roman"/>
          <w:color w:val="000000" w:themeColor="text1"/>
          <w:sz w:val="24"/>
          <w:szCs w:val="24"/>
        </w:rPr>
        <w:t>80 dB to 110 dB SPL for all frequencies (5 dB steps)</w:t>
      </w:r>
    </w:p>
    <w:p w:rsidR="004965C8" w:rsidRPr="000839FC" w:rsidRDefault="004965C8" w:rsidP="004965C8">
      <w:pPr>
        <w:autoSpaceDE w:val="0"/>
        <w:autoSpaceDN w:val="0"/>
        <w:adjustRightInd w:val="0"/>
        <w:spacing w:after="0" w:line="240" w:lineRule="auto"/>
        <w:rPr>
          <w:rFonts w:ascii="Times New Roman" w:hAnsi="Times New Roman" w:cs="Times New Roman"/>
          <w:b/>
          <w:bCs/>
          <w:color w:val="000000" w:themeColor="text1"/>
          <w:sz w:val="24"/>
          <w:szCs w:val="24"/>
          <w:u w:val="single"/>
        </w:rPr>
      </w:pPr>
      <w:r w:rsidRPr="000839FC">
        <w:rPr>
          <w:rFonts w:ascii="Times New Roman" w:hAnsi="Times New Roman" w:cs="Times New Roman"/>
          <w:b/>
          <w:bCs/>
          <w:color w:val="000000" w:themeColor="text1"/>
          <w:sz w:val="24"/>
          <w:szCs w:val="24"/>
          <w:u w:val="single"/>
        </w:rPr>
        <w:t>Physical characteristics:</w:t>
      </w:r>
    </w:p>
    <w:p w:rsidR="004965C8" w:rsidRPr="000839FC" w:rsidRDefault="004965C8" w:rsidP="004965C8">
      <w:pPr>
        <w:autoSpaceDE w:val="0"/>
        <w:autoSpaceDN w:val="0"/>
        <w:adjustRightInd w:val="0"/>
        <w:spacing w:after="0" w:line="240" w:lineRule="auto"/>
        <w:rPr>
          <w:rFonts w:ascii="Times New Roman" w:hAnsi="Times New Roman" w:cs="Times New Roman"/>
          <w:color w:val="000000" w:themeColor="text1"/>
          <w:sz w:val="24"/>
          <w:szCs w:val="24"/>
        </w:rPr>
      </w:pPr>
      <w:r w:rsidRPr="000839FC">
        <w:rPr>
          <w:rFonts w:ascii="Times New Roman" w:hAnsi="Times New Roman" w:cs="Times New Roman"/>
          <w:b/>
          <w:bCs/>
          <w:color w:val="000000" w:themeColor="text1"/>
          <w:sz w:val="24"/>
          <w:szCs w:val="24"/>
        </w:rPr>
        <w:t>Display</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color w:val="000000" w:themeColor="text1"/>
          <w:sz w:val="24"/>
          <w:szCs w:val="24"/>
        </w:rPr>
        <w:t>7.2” high resolution color display 800x480 pixel</w:t>
      </w:r>
    </w:p>
    <w:p w:rsidR="004965C8" w:rsidRPr="000839FC" w:rsidRDefault="004965C8" w:rsidP="004965C8">
      <w:pPr>
        <w:autoSpaceDE w:val="0"/>
        <w:autoSpaceDN w:val="0"/>
        <w:adjustRightInd w:val="0"/>
        <w:spacing w:after="0" w:line="240" w:lineRule="auto"/>
        <w:rPr>
          <w:rFonts w:ascii="Times New Roman" w:hAnsi="Times New Roman" w:cs="Times New Roman"/>
          <w:color w:val="000000" w:themeColor="text1"/>
          <w:sz w:val="24"/>
          <w:szCs w:val="24"/>
        </w:rPr>
      </w:pPr>
      <w:r w:rsidRPr="000839FC">
        <w:rPr>
          <w:rFonts w:ascii="Times New Roman" w:hAnsi="Times New Roman" w:cs="Times New Roman"/>
          <w:b/>
          <w:bCs/>
          <w:color w:val="000000" w:themeColor="text1"/>
          <w:sz w:val="24"/>
          <w:szCs w:val="24"/>
        </w:rPr>
        <w:t>Probe cable length</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color w:val="000000" w:themeColor="text1"/>
          <w:sz w:val="24"/>
          <w:szCs w:val="24"/>
        </w:rPr>
        <w:t>3 meters</w:t>
      </w:r>
    </w:p>
    <w:p w:rsidR="004965C8" w:rsidRPr="000839FC" w:rsidRDefault="004965C8" w:rsidP="004965C8">
      <w:pPr>
        <w:autoSpaceDE w:val="0"/>
        <w:autoSpaceDN w:val="0"/>
        <w:adjustRightInd w:val="0"/>
        <w:spacing w:after="0" w:line="240" w:lineRule="auto"/>
        <w:rPr>
          <w:rFonts w:ascii="Times New Roman" w:hAnsi="Times New Roman" w:cs="Times New Roman"/>
          <w:color w:val="000000" w:themeColor="text1"/>
          <w:sz w:val="24"/>
          <w:szCs w:val="24"/>
        </w:rPr>
      </w:pPr>
      <w:r w:rsidRPr="000839FC">
        <w:rPr>
          <w:rFonts w:ascii="Times New Roman" w:hAnsi="Times New Roman" w:cs="Times New Roman"/>
          <w:b/>
          <w:bCs/>
          <w:color w:val="000000" w:themeColor="text1"/>
          <w:sz w:val="24"/>
          <w:szCs w:val="24"/>
        </w:rPr>
        <w:t>Dimensions</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color w:val="000000" w:themeColor="text1"/>
          <w:sz w:val="24"/>
          <w:szCs w:val="24"/>
        </w:rPr>
        <w:t>330 mm x 220 mm x 55 mm (12.9 in x 8.6 in x 2.2 in)</w:t>
      </w:r>
    </w:p>
    <w:p w:rsidR="004965C8" w:rsidRPr="000839FC" w:rsidRDefault="004965C8" w:rsidP="004965C8">
      <w:pPr>
        <w:autoSpaceDE w:val="0"/>
        <w:autoSpaceDN w:val="0"/>
        <w:adjustRightInd w:val="0"/>
        <w:spacing w:after="0" w:line="240" w:lineRule="auto"/>
        <w:rPr>
          <w:rFonts w:ascii="Times New Roman" w:hAnsi="Times New Roman" w:cs="Times New Roman"/>
          <w:color w:val="000000" w:themeColor="text1"/>
          <w:sz w:val="24"/>
          <w:szCs w:val="24"/>
        </w:rPr>
      </w:pPr>
      <w:r w:rsidRPr="000839FC">
        <w:rPr>
          <w:rFonts w:ascii="Times New Roman" w:hAnsi="Times New Roman" w:cs="Times New Roman"/>
          <w:b/>
          <w:bCs/>
          <w:color w:val="000000" w:themeColor="text1"/>
          <w:sz w:val="24"/>
          <w:szCs w:val="24"/>
        </w:rPr>
        <w:t>Weight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color w:val="000000" w:themeColor="text1"/>
          <w:sz w:val="24"/>
          <w:szCs w:val="24"/>
        </w:rPr>
        <w:t>Approx. 1.3 kg (2.9 lbs.)</w:t>
      </w:r>
    </w:p>
    <w:p w:rsidR="004965C8" w:rsidRPr="000839FC" w:rsidRDefault="004965C8" w:rsidP="004965C8">
      <w:pPr>
        <w:autoSpaceDE w:val="0"/>
        <w:autoSpaceDN w:val="0"/>
        <w:adjustRightInd w:val="0"/>
        <w:spacing w:after="0" w:line="240" w:lineRule="auto"/>
        <w:rPr>
          <w:rFonts w:ascii="Times New Roman" w:hAnsi="Times New Roman" w:cs="Times New Roman"/>
          <w:b/>
          <w:bCs/>
          <w:color w:val="000000" w:themeColor="text1"/>
          <w:sz w:val="24"/>
          <w:szCs w:val="24"/>
        </w:rPr>
      </w:pPr>
      <w:r w:rsidRPr="000839FC">
        <w:rPr>
          <w:rFonts w:ascii="Times New Roman" w:hAnsi="Times New Roman" w:cs="Times New Roman"/>
          <w:b/>
          <w:bCs/>
          <w:color w:val="000000" w:themeColor="text1"/>
          <w:sz w:val="24"/>
          <w:szCs w:val="24"/>
        </w:rPr>
        <w:t>User interface</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Cs/>
          <w:color w:val="000000" w:themeColor="text1"/>
          <w:sz w:val="24"/>
          <w:szCs w:val="24"/>
        </w:rPr>
        <w:t>English</w:t>
      </w:r>
    </w:p>
    <w:p w:rsidR="004965C8" w:rsidRDefault="004965C8" w:rsidP="004965C8">
      <w:pPr>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4965C8" w:rsidRPr="000839FC" w:rsidRDefault="004965C8" w:rsidP="004965C8">
      <w:pPr>
        <w:autoSpaceDE w:val="0"/>
        <w:autoSpaceDN w:val="0"/>
        <w:adjustRightInd w:val="0"/>
        <w:spacing w:after="0" w:line="240" w:lineRule="auto"/>
        <w:rPr>
          <w:rFonts w:ascii="Times New Roman" w:hAnsi="Times New Roman" w:cs="Times New Roman"/>
          <w:b/>
          <w:bCs/>
          <w:color w:val="000000" w:themeColor="text1"/>
          <w:sz w:val="24"/>
          <w:szCs w:val="24"/>
          <w:u w:val="single"/>
        </w:rPr>
      </w:pPr>
      <w:r w:rsidRPr="000839FC">
        <w:rPr>
          <w:rFonts w:ascii="Times New Roman" w:hAnsi="Times New Roman" w:cs="Times New Roman"/>
          <w:b/>
          <w:bCs/>
          <w:color w:val="000000" w:themeColor="text1"/>
          <w:sz w:val="24"/>
          <w:szCs w:val="24"/>
          <w:u w:val="single"/>
        </w:rPr>
        <w:t>Standards:</w:t>
      </w:r>
    </w:p>
    <w:p w:rsidR="004965C8" w:rsidRPr="000839FC" w:rsidRDefault="004965C8" w:rsidP="004965C8">
      <w:pPr>
        <w:autoSpaceDE w:val="0"/>
        <w:autoSpaceDN w:val="0"/>
        <w:adjustRightInd w:val="0"/>
        <w:spacing w:after="0" w:line="240" w:lineRule="auto"/>
        <w:rPr>
          <w:rFonts w:ascii="Times New Roman" w:hAnsi="Times New Roman" w:cs="Times New Roman"/>
          <w:color w:val="000000" w:themeColor="text1"/>
          <w:sz w:val="24"/>
          <w:szCs w:val="24"/>
        </w:rPr>
      </w:pPr>
      <w:r w:rsidRPr="000839FC">
        <w:rPr>
          <w:rFonts w:ascii="Times New Roman" w:hAnsi="Times New Roman" w:cs="Times New Roman"/>
          <w:b/>
          <w:bCs/>
          <w:color w:val="000000" w:themeColor="text1"/>
          <w:sz w:val="24"/>
          <w:szCs w:val="24"/>
        </w:rPr>
        <w:t>Safety</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color w:val="000000" w:themeColor="text1"/>
          <w:sz w:val="24"/>
          <w:szCs w:val="24"/>
        </w:rPr>
        <w:t>IEC 60601-1:1988 + A1:1991 + A2:1995 (edition 2.0)</w:t>
      </w:r>
    </w:p>
    <w:p w:rsidR="004965C8" w:rsidRPr="000839FC" w:rsidRDefault="004965C8" w:rsidP="004965C8">
      <w:pPr>
        <w:autoSpaceDE w:val="0"/>
        <w:autoSpaceDN w:val="0"/>
        <w:adjustRightInd w:val="0"/>
        <w:spacing w:after="0" w:line="240" w:lineRule="auto"/>
        <w:ind w:left="3600"/>
        <w:rPr>
          <w:rFonts w:ascii="Times New Roman" w:hAnsi="Times New Roman" w:cs="Times New Roman"/>
          <w:color w:val="000000" w:themeColor="text1"/>
          <w:sz w:val="24"/>
          <w:szCs w:val="24"/>
        </w:rPr>
      </w:pPr>
      <w:r w:rsidRPr="000839FC">
        <w:rPr>
          <w:rFonts w:ascii="Times New Roman" w:hAnsi="Times New Roman" w:cs="Times New Roman"/>
          <w:color w:val="000000" w:themeColor="text1"/>
          <w:sz w:val="24"/>
          <w:szCs w:val="24"/>
        </w:rPr>
        <w:t>ANSI/AAMI ES60601-1: A1:2012, C1:2009/(R)2012 and A2:2010/(R)2012</w:t>
      </w:r>
    </w:p>
    <w:p w:rsidR="004965C8" w:rsidRPr="000839FC" w:rsidRDefault="004965C8" w:rsidP="004965C8">
      <w:pPr>
        <w:autoSpaceDE w:val="0"/>
        <w:autoSpaceDN w:val="0"/>
        <w:adjustRightInd w:val="0"/>
        <w:spacing w:after="0" w:line="240" w:lineRule="auto"/>
        <w:ind w:left="3600" w:firstLine="720"/>
        <w:rPr>
          <w:rFonts w:ascii="Times New Roman" w:hAnsi="Times New Roman" w:cs="Times New Roman"/>
          <w:color w:val="000000" w:themeColor="text1"/>
          <w:sz w:val="24"/>
          <w:szCs w:val="24"/>
        </w:rPr>
      </w:pPr>
      <w:r w:rsidRPr="000839FC">
        <w:rPr>
          <w:rFonts w:ascii="Times New Roman" w:hAnsi="Times New Roman" w:cs="Times New Roman"/>
          <w:color w:val="000000" w:themeColor="text1"/>
          <w:sz w:val="24"/>
          <w:szCs w:val="24"/>
        </w:rPr>
        <w:t>CSA CAN/CSA-C22.2 NO. 60601-1:14</w:t>
      </w:r>
    </w:p>
    <w:p w:rsidR="004965C8" w:rsidRPr="000839FC" w:rsidRDefault="004965C8" w:rsidP="004965C8">
      <w:pPr>
        <w:autoSpaceDE w:val="0"/>
        <w:autoSpaceDN w:val="0"/>
        <w:adjustRightInd w:val="0"/>
        <w:spacing w:after="0" w:line="240" w:lineRule="auto"/>
        <w:ind w:left="3600" w:firstLine="720"/>
        <w:rPr>
          <w:rFonts w:ascii="Times New Roman" w:hAnsi="Times New Roman" w:cs="Times New Roman"/>
          <w:color w:val="000000" w:themeColor="text1"/>
          <w:sz w:val="24"/>
          <w:szCs w:val="24"/>
        </w:rPr>
      </w:pPr>
      <w:r w:rsidRPr="000839FC">
        <w:rPr>
          <w:rFonts w:ascii="Times New Roman" w:hAnsi="Times New Roman" w:cs="Times New Roman"/>
          <w:color w:val="000000" w:themeColor="text1"/>
          <w:sz w:val="24"/>
          <w:szCs w:val="24"/>
        </w:rPr>
        <w:t>IEC 60601-1 Edition 3.1 (2012)</w:t>
      </w:r>
    </w:p>
    <w:p w:rsidR="004965C8" w:rsidRPr="000839FC" w:rsidRDefault="004965C8" w:rsidP="004965C8">
      <w:pPr>
        <w:autoSpaceDE w:val="0"/>
        <w:autoSpaceDN w:val="0"/>
        <w:adjustRightInd w:val="0"/>
        <w:spacing w:after="0" w:line="240" w:lineRule="auto"/>
        <w:ind w:left="3600" w:firstLine="720"/>
        <w:rPr>
          <w:rFonts w:ascii="Times New Roman" w:hAnsi="Times New Roman" w:cs="Times New Roman"/>
          <w:color w:val="000000" w:themeColor="text1"/>
          <w:sz w:val="24"/>
          <w:szCs w:val="24"/>
        </w:rPr>
      </w:pPr>
      <w:r w:rsidRPr="000839FC">
        <w:rPr>
          <w:rFonts w:ascii="Times New Roman" w:hAnsi="Times New Roman" w:cs="Times New Roman"/>
          <w:color w:val="000000" w:themeColor="text1"/>
          <w:sz w:val="24"/>
          <w:szCs w:val="24"/>
        </w:rPr>
        <w:t>Class II, Type B applied parts, IPX0</w:t>
      </w:r>
    </w:p>
    <w:p w:rsidR="004965C8" w:rsidRPr="000839FC" w:rsidRDefault="004965C8" w:rsidP="004965C8">
      <w:pPr>
        <w:autoSpaceDE w:val="0"/>
        <w:autoSpaceDN w:val="0"/>
        <w:adjustRightInd w:val="0"/>
        <w:spacing w:after="0" w:line="240" w:lineRule="auto"/>
        <w:rPr>
          <w:rFonts w:ascii="Times New Roman" w:hAnsi="Times New Roman" w:cs="Times New Roman"/>
          <w:b/>
          <w:bCs/>
          <w:color w:val="000000" w:themeColor="text1"/>
          <w:sz w:val="24"/>
          <w:szCs w:val="24"/>
        </w:rPr>
      </w:pPr>
      <w:r w:rsidRPr="000839FC">
        <w:rPr>
          <w:rFonts w:ascii="Times New Roman" w:hAnsi="Times New Roman" w:cs="Times New Roman"/>
          <w:b/>
          <w:bCs/>
          <w:color w:val="000000" w:themeColor="text1"/>
          <w:sz w:val="24"/>
          <w:szCs w:val="24"/>
        </w:rPr>
        <w:t>EMC</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color w:val="000000" w:themeColor="text1"/>
          <w:sz w:val="24"/>
          <w:szCs w:val="24"/>
        </w:rPr>
        <w:t>IEC 60601-1-2:2007 Edition 3.0 / Class B</w:t>
      </w:r>
    </w:p>
    <w:p w:rsidR="004965C8" w:rsidRPr="000839FC" w:rsidRDefault="004965C8" w:rsidP="004965C8">
      <w:pPr>
        <w:autoSpaceDE w:val="0"/>
        <w:autoSpaceDN w:val="0"/>
        <w:adjustRightInd w:val="0"/>
        <w:spacing w:after="0" w:line="240" w:lineRule="auto"/>
        <w:rPr>
          <w:rFonts w:ascii="Times New Roman" w:hAnsi="Times New Roman" w:cs="Times New Roman"/>
          <w:color w:val="000000" w:themeColor="text1"/>
          <w:sz w:val="24"/>
          <w:szCs w:val="24"/>
        </w:rPr>
      </w:pPr>
      <w:r w:rsidRPr="000839FC">
        <w:rPr>
          <w:rFonts w:ascii="Times New Roman" w:hAnsi="Times New Roman" w:cs="Times New Roman"/>
          <w:b/>
          <w:bCs/>
          <w:color w:val="000000" w:themeColor="text1"/>
          <w:sz w:val="24"/>
          <w:szCs w:val="24"/>
        </w:rPr>
        <w:t>Performance</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color w:val="000000" w:themeColor="text1"/>
          <w:sz w:val="24"/>
          <w:szCs w:val="24"/>
        </w:rPr>
        <w:t>IEC 60645-5:2004, Type 2</w:t>
      </w:r>
    </w:p>
    <w:p w:rsidR="004965C8" w:rsidRPr="002E1EA0" w:rsidRDefault="004965C8" w:rsidP="00CB1468">
      <w:pPr>
        <w:spacing w:after="0" w:line="240" w:lineRule="auto"/>
        <w:rPr>
          <w:rFonts w:ascii="Times New Roman" w:eastAsia="Times New Roman" w:hAnsi="Times New Roman" w:cs="Times New Roman"/>
          <w:color w:val="000000"/>
          <w:sz w:val="24"/>
          <w:szCs w:val="24"/>
        </w:rPr>
      </w:pPr>
    </w:p>
    <w:p w:rsidR="004965C8" w:rsidRPr="00D86F58" w:rsidRDefault="004965C8" w:rsidP="004965C8">
      <w:pPr>
        <w:tabs>
          <w:tab w:val="left" w:pos="7620"/>
          <w:tab w:val="right" w:pos="9960"/>
        </w:tabs>
        <w:autoSpaceDE w:val="0"/>
        <w:autoSpaceDN w:val="0"/>
        <w:adjustRightInd w:val="0"/>
        <w:jc w:val="center"/>
        <w:rPr>
          <w:rFonts w:ascii="Times New Roman" w:hAnsi="Times New Roman" w:cs="Times New Roman"/>
          <w:b/>
          <w:bCs/>
          <w:color w:val="000000" w:themeColor="text1"/>
          <w:sz w:val="20"/>
          <w:szCs w:val="18"/>
        </w:rPr>
      </w:pPr>
    </w:p>
    <w:p w:rsidR="00D86F58" w:rsidRPr="00D86F58" w:rsidRDefault="00D86F58" w:rsidP="00D86F58">
      <w:pPr>
        <w:pStyle w:val="Default"/>
        <w:jc w:val="center"/>
        <w:rPr>
          <w:b/>
          <w:bCs/>
          <w:color w:val="000000" w:themeColor="text1"/>
          <w:sz w:val="21"/>
          <w:szCs w:val="21"/>
          <w:u w:val="single"/>
        </w:rPr>
      </w:pPr>
      <w:r w:rsidRPr="00D86F58">
        <w:rPr>
          <w:b/>
          <w:bCs/>
          <w:color w:val="000000" w:themeColor="text1"/>
          <w:sz w:val="21"/>
          <w:szCs w:val="21"/>
          <w:u w:val="single"/>
        </w:rPr>
        <w:t>Ultrasound cum ECHO Machine for Pediatric and neonate</w:t>
      </w:r>
    </w:p>
    <w:p w:rsidR="00D86F58" w:rsidRPr="00D86F58" w:rsidRDefault="00D86F58" w:rsidP="00D86F58">
      <w:pPr>
        <w:pStyle w:val="Default"/>
        <w:jc w:val="center"/>
        <w:rPr>
          <w:color w:val="000000" w:themeColor="text1"/>
          <w:sz w:val="21"/>
          <w:szCs w:val="21"/>
          <w:u w:val="single"/>
        </w:rPr>
      </w:pPr>
    </w:p>
    <w:p w:rsidR="00D86F58" w:rsidRPr="00D86F58" w:rsidRDefault="00D86F58" w:rsidP="00D86F58">
      <w:pPr>
        <w:pStyle w:val="Default"/>
        <w:spacing w:after="183"/>
        <w:rPr>
          <w:color w:val="000000" w:themeColor="text1"/>
          <w:sz w:val="21"/>
          <w:szCs w:val="21"/>
        </w:rPr>
      </w:pPr>
      <w:r w:rsidRPr="00D86F58">
        <w:rPr>
          <w:b/>
          <w:bCs/>
          <w:color w:val="000000" w:themeColor="text1"/>
          <w:sz w:val="21"/>
          <w:szCs w:val="21"/>
        </w:rPr>
        <w:t>Clinical purpose</w:t>
      </w:r>
      <w:r w:rsidRPr="00D86F58">
        <w:rPr>
          <w:color w:val="000000" w:themeColor="text1"/>
          <w:sz w:val="21"/>
          <w:szCs w:val="21"/>
        </w:rPr>
        <w:t xml:space="preserve">: To evaluate the size, thickness and movement of heart structures (chambers, valves, etc.). </w:t>
      </w:r>
    </w:p>
    <w:p w:rsidR="00D86F58" w:rsidRPr="00D86F58" w:rsidRDefault="00D86F58" w:rsidP="00D86F58">
      <w:pPr>
        <w:pStyle w:val="Default"/>
        <w:spacing w:after="183"/>
        <w:rPr>
          <w:color w:val="000000" w:themeColor="text1"/>
          <w:sz w:val="21"/>
          <w:szCs w:val="21"/>
        </w:rPr>
      </w:pPr>
      <w:r w:rsidRPr="00D86F58">
        <w:rPr>
          <w:b/>
          <w:bCs/>
          <w:color w:val="000000" w:themeColor="text1"/>
          <w:sz w:val="21"/>
          <w:szCs w:val="21"/>
        </w:rPr>
        <w:t xml:space="preserve">Technical characteristics: </w:t>
      </w:r>
    </w:p>
    <w:p w:rsidR="00D86F58" w:rsidRPr="00D86F58" w:rsidRDefault="00D86F58" w:rsidP="00FC2F46">
      <w:pPr>
        <w:pStyle w:val="Default"/>
        <w:numPr>
          <w:ilvl w:val="0"/>
          <w:numId w:val="3"/>
        </w:numPr>
        <w:spacing w:after="183"/>
        <w:ind w:left="284"/>
        <w:rPr>
          <w:color w:val="000000" w:themeColor="text1"/>
          <w:sz w:val="21"/>
          <w:szCs w:val="21"/>
        </w:rPr>
      </w:pPr>
      <w:r w:rsidRPr="00D86F58">
        <w:rPr>
          <w:color w:val="000000" w:themeColor="text1"/>
          <w:sz w:val="21"/>
          <w:szCs w:val="21"/>
        </w:rPr>
        <w:t xml:space="preserve">The system should be a state of the art digital technology system with all advanced imaging features. </w:t>
      </w:r>
    </w:p>
    <w:p w:rsidR="00D86F58" w:rsidRPr="00D86F58" w:rsidRDefault="00D86F58" w:rsidP="00FC2F46">
      <w:pPr>
        <w:pStyle w:val="Default"/>
        <w:numPr>
          <w:ilvl w:val="0"/>
          <w:numId w:val="3"/>
        </w:numPr>
        <w:spacing w:after="183"/>
        <w:ind w:left="284"/>
        <w:rPr>
          <w:color w:val="000000" w:themeColor="text1"/>
          <w:sz w:val="21"/>
          <w:szCs w:val="21"/>
        </w:rPr>
      </w:pPr>
      <w:r w:rsidRPr="00D86F58">
        <w:rPr>
          <w:color w:val="000000" w:themeColor="text1"/>
          <w:sz w:val="21"/>
          <w:szCs w:val="21"/>
        </w:rPr>
        <w:t xml:space="preserve">Capable of doing adult, pediatric and neonatal echocardiography. </w:t>
      </w:r>
    </w:p>
    <w:p w:rsidR="00D86F58" w:rsidRPr="00D86F58" w:rsidRDefault="00D86F58" w:rsidP="00FC2F46">
      <w:pPr>
        <w:pStyle w:val="Default"/>
        <w:numPr>
          <w:ilvl w:val="0"/>
          <w:numId w:val="3"/>
        </w:numPr>
        <w:spacing w:after="183"/>
        <w:ind w:left="284"/>
        <w:rPr>
          <w:color w:val="000000" w:themeColor="text1"/>
          <w:sz w:val="21"/>
          <w:szCs w:val="21"/>
        </w:rPr>
      </w:pPr>
      <w:r w:rsidRPr="00D86F58">
        <w:rPr>
          <w:color w:val="000000" w:themeColor="text1"/>
          <w:sz w:val="21"/>
          <w:szCs w:val="21"/>
        </w:rPr>
        <w:t xml:space="preserve">Should have a high resolution TFT monitor having screen between 12-15 inches. </w:t>
      </w:r>
    </w:p>
    <w:p w:rsidR="00D86F58" w:rsidRPr="00D86F58" w:rsidRDefault="00D86F58" w:rsidP="00FC2F46">
      <w:pPr>
        <w:pStyle w:val="Default"/>
        <w:numPr>
          <w:ilvl w:val="0"/>
          <w:numId w:val="3"/>
        </w:numPr>
        <w:ind w:left="284"/>
        <w:rPr>
          <w:color w:val="000000" w:themeColor="text1"/>
          <w:sz w:val="21"/>
          <w:szCs w:val="21"/>
        </w:rPr>
      </w:pPr>
      <w:r w:rsidRPr="00D86F58">
        <w:rPr>
          <w:color w:val="000000" w:themeColor="text1"/>
          <w:sz w:val="21"/>
          <w:szCs w:val="21"/>
        </w:rPr>
        <w:t xml:space="preserve">The system should have the facility for high- resolution 2D, anatomical M Mode (both online and offline), PW, CW, Color flow imaging and tissue Doppler imaging. </w:t>
      </w:r>
    </w:p>
    <w:p w:rsidR="00D86F58" w:rsidRPr="00D86F58" w:rsidRDefault="00D86F58" w:rsidP="00FC2F46">
      <w:pPr>
        <w:pStyle w:val="Default"/>
        <w:numPr>
          <w:ilvl w:val="0"/>
          <w:numId w:val="3"/>
        </w:numPr>
        <w:spacing w:after="145"/>
        <w:ind w:left="284"/>
        <w:rPr>
          <w:color w:val="000000" w:themeColor="text1"/>
          <w:sz w:val="21"/>
          <w:szCs w:val="21"/>
        </w:rPr>
      </w:pPr>
      <w:r w:rsidRPr="00D86F58">
        <w:rPr>
          <w:color w:val="000000" w:themeColor="text1"/>
          <w:sz w:val="21"/>
          <w:szCs w:val="21"/>
        </w:rPr>
        <w:t xml:space="preserve">Should have color compare mode (color mode and normal gray-scale mode simultaneously </w:t>
      </w:r>
    </w:p>
    <w:p w:rsidR="00D86F58" w:rsidRPr="00D86F58" w:rsidRDefault="00D86F58" w:rsidP="00FC2F46">
      <w:pPr>
        <w:pStyle w:val="Default"/>
        <w:numPr>
          <w:ilvl w:val="0"/>
          <w:numId w:val="3"/>
        </w:numPr>
        <w:spacing w:after="145"/>
        <w:ind w:left="284"/>
        <w:rPr>
          <w:color w:val="000000" w:themeColor="text1"/>
          <w:sz w:val="21"/>
          <w:szCs w:val="21"/>
        </w:rPr>
      </w:pPr>
      <w:r w:rsidRPr="00D86F58">
        <w:rPr>
          <w:color w:val="000000" w:themeColor="text1"/>
          <w:sz w:val="21"/>
          <w:szCs w:val="21"/>
        </w:rPr>
        <w:t xml:space="preserve">The system should have zoom facility. </w:t>
      </w:r>
    </w:p>
    <w:p w:rsidR="00D86F58" w:rsidRPr="00D86F58" w:rsidRDefault="00D86F58" w:rsidP="00FC2F46">
      <w:pPr>
        <w:pStyle w:val="Default"/>
        <w:numPr>
          <w:ilvl w:val="0"/>
          <w:numId w:val="3"/>
        </w:numPr>
        <w:spacing w:after="145"/>
        <w:ind w:left="284"/>
        <w:rPr>
          <w:color w:val="000000" w:themeColor="text1"/>
          <w:sz w:val="21"/>
          <w:szCs w:val="21"/>
        </w:rPr>
      </w:pPr>
      <w:r w:rsidRPr="00D86F58">
        <w:rPr>
          <w:color w:val="000000" w:themeColor="text1"/>
          <w:sz w:val="21"/>
          <w:szCs w:val="21"/>
        </w:rPr>
        <w:lastRenderedPageBreak/>
        <w:t xml:space="preserve">It should be an ultra portable package, hand carrying machine. Total weight of the machine should not be more than 6.5kg. </w:t>
      </w:r>
    </w:p>
    <w:p w:rsidR="00D86F58" w:rsidRPr="00D86F58" w:rsidRDefault="00D86F58" w:rsidP="00FC2F46">
      <w:pPr>
        <w:pStyle w:val="Default"/>
        <w:numPr>
          <w:ilvl w:val="0"/>
          <w:numId w:val="3"/>
        </w:numPr>
        <w:spacing w:after="145"/>
        <w:ind w:left="284"/>
        <w:rPr>
          <w:color w:val="000000" w:themeColor="text1"/>
          <w:sz w:val="21"/>
          <w:szCs w:val="21"/>
        </w:rPr>
      </w:pPr>
      <w:r w:rsidRPr="00D86F58">
        <w:rPr>
          <w:color w:val="000000" w:themeColor="text1"/>
          <w:sz w:val="21"/>
          <w:szCs w:val="21"/>
        </w:rPr>
        <w:t xml:space="preserve">There should be automatic image optimization </w:t>
      </w:r>
    </w:p>
    <w:p w:rsidR="00D86F58" w:rsidRPr="00D86F58" w:rsidRDefault="00D86F58" w:rsidP="00FC2F46">
      <w:pPr>
        <w:pStyle w:val="Default"/>
        <w:numPr>
          <w:ilvl w:val="0"/>
          <w:numId w:val="3"/>
        </w:numPr>
        <w:spacing w:after="145"/>
        <w:ind w:left="284"/>
        <w:rPr>
          <w:color w:val="000000" w:themeColor="text1"/>
          <w:sz w:val="21"/>
          <w:szCs w:val="21"/>
        </w:rPr>
      </w:pPr>
      <w:r w:rsidRPr="00D86F58">
        <w:rPr>
          <w:color w:val="000000" w:themeColor="text1"/>
          <w:sz w:val="21"/>
          <w:szCs w:val="21"/>
        </w:rPr>
        <w:t xml:space="preserve">Should have one touch image optimization and automatic real time Doppler tracing. </w:t>
      </w:r>
    </w:p>
    <w:p w:rsidR="00D86F58" w:rsidRPr="00D86F58" w:rsidRDefault="00D86F58" w:rsidP="00FC2F46">
      <w:pPr>
        <w:pStyle w:val="Default"/>
        <w:numPr>
          <w:ilvl w:val="0"/>
          <w:numId w:val="3"/>
        </w:numPr>
        <w:spacing w:after="145"/>
        <w:ind w:left="284"/>
        <w:rPr>
          <w:color w:val="000000" w:themeColor="text1"/>
          <w:sz w:val="21"/>
          <w:szCs w:val="21"/>
        </w:rPr>
      </w:pPr>
      <w:r w:rsidRPr="00D86F58">
        <w:rPr>
          <w:color w:val="000000" w:themeColor="text1"/>
          <w:sz w:val="21"/>
          <w:szCs w:val="21"/>
        </w:rPr>
        <w:t xml:space="preserve">The system should have an easy to use control panel with alphanumeric keyboard, illuminated keys and status display. </w:t>
      </w:r>
    </w:p>
    <w:p w:rsidR="00D86F58" w:rsidRPr="00D86F58" w:rsidRDefault="00D86F58" w:rsidP="00FC2F46">
      <w:pPr>
        <w:pStyle w:val="Default"/>
        <w:numPr>
          <w:ilvl w:val="0"/>
          <w:numId w:val="3"/>
        </w:numPr>
        <w:spacing w:after="145"/>
        <w:ind w:left="284"/>
        <w:rPr>
          <w:color w:val="000000" w:themeColor="text1"/>
          <w:sz w:val="21"/>
          <w:szCs w:val="21"/>
        </w:rPr>
      </w:pPr>
      <w:r w:rsidRPr="00D86F58">
        <w:rPr>
          <w:color w:val="000000" w:themeColor="text1"/>
          <w:sz w:val="21"/>
          <w:szCs w:val="21"/>
        </w:rPr>
        <w:t xml:space="preserve">The system should have facility for gain adjustments using slide pot controls. </w:t>
      </w:r>
    </w:p>
    <w:p w:rsidR="00D86F58" w:rsidRPr="00D86F58" w:rsidRDefault="00D86F58" w:rsidP="00FC2F46">
      <w:pPr>
        <w:pStyle w:val="Default"/>
        <w:numPr>
          <w:ilvl w:val="0"/>
          <w:numId w:val="3"/>
        </w:numPr>
        <w:spacing w:after="145"/>
        <w:ind w:left="284"/>
        <w:rPr>
          <w:b/>
          <w:color w:val="000000" w:themeColor="text1"/>
          <w:sz w:val="21"/>
          <w:szCs w:val="21"/>
        </w:rPr>
      </w:pPr>
      <w:r w:rsidRPr="00D86F58">
        <w:rPr>
          <w:b/>
          <w:color w:val="000000" w:themeColor="text1"/>
          <w:sz w:val="21"/>
          <w:szCs w:val="21"/>
        </w:rPr>
        <w:t xml:space="preserve">The system should have at least one port in build with the machine and can extend by using additional probe multiplier for using adult and pediatric transducers. </w:t>
      </w:r>
    </w:p>
    <w:p w:rsidR="00D86F58" w:rsidRPr="00D86F58" w:rsidRDefault="00D86F58" w:rsidP="00FC2F46">
      <w:pPr>
        <w:pStyle w:val="Default"/>
        <w:numPr>
          <w:ilvl w:val="0"/>
          <w:numId w:val="3"/>
        </w:numPr>
        <w:spacing w:after="145"/>
        <w:ind w:left="284"/>
        <w:rPr>
          <w:color w:val="000000" w:themeColor="text1"/>
          <w:sz w:val="21"/>
          <w:szCs w:val="21"/>
        </w:rPr>
      </w:pPr>
      <w:r w:rsidRPr="00D86F58">
        <w:rPr>
          <w:color w:val="000000" w:themeColor="text1"/>
          <w:sz w:val="21"/>
          <w:szCs w:val="21"/>
        </w:rPr>
        <w:t xml:space="preserve">Data entry should be possible by key board </w:t>
      </w:r>
    </w:p>
    <w:p w:rsidR="00D86F58" w:rsidRPr="00D86F58" w:rsidRDefault="00D86F58" w:rsidP="00FC2F46">
      <w:pPr>
        <w:pStyle w:val="Default"/>
        <w:numPr>
          <w:ilvl w:val="0"/>
          <w:numId w:val="3"/>
        </w:numPr>
        <w:spacing w:after="145"/>
        <w:ind w:left="284"/>
        <w:rPr>
          <w:color w:val="000000" w:themeColor="text1"/>
          <w:sz w:val="21"/>
          <w:szCs w:val="21"/>
        </w:rPr>
      </w:pPr>
      <w:r w:rsidRPr="00D86F58">
        <w:rPr>
          <w:color w:val="000000" w:themeColor="text1"/>
          <w:sz w:val="21"/>
          <w:szCs w:val="21"/>
        </w:rPr>
        <w:t xml:space="preserve">Should have image management facility with facility for direct storage of images and loops in the hard disk drive and options for review and edit images, loops and reports </w:t>
      </w:r>
    </w:p>
    <w:p w:rsidR="00D86F58" w:rsidRPr="00D86F58" w:rsidRDefault="00D86F58" w:rsidP="00FC2F46">
      <w:pPr>
        <w:pStyle w:val="Default"/>
        <w:numPr>
          <w:ilvl w:val="0"/>
          <w:numId w:val="3"/>
        </w:numPr>
        <w:spacing w:after="145"/>
        <w:ind w:left="284"/>
        <w:rPr>
          <w:color w:val="000000" w:themeColor="text1"/>
          <w:sz w:val="21"/>
          <w:szCs w:val="21"/>
        </w:rPr>
      </w:pPr>
      <w:r w:rsidRPr="00D86F58">
        <w:rPr>
          <w:color w:val="000000" w:themeColor="text1"/>
          <w:sz w:val="21"/>
          <w:szCs w:val="21"/>
        </w:rPr>
        <w:t xml:space="preserve">The system should have the storage capacity for at-least 50 patients‘ data with an option of removable storage and transfer image via USB ports </w:t>
      </w:r>
    </w:p>
    <w:p w:rsidR="00D86F58" w:rsidRPr="00D86F58" w:rsidRDefault="00D86F58" w:rsidP="00FC2F46">
      <w:pPr>
        <w:pStyle w:val="Default"/>
        <w:numPr>
          <w:ilvl w:val="0"/>
          <w:numId w:val="3"/>
        </w:numPr>
        <w:spacing w:after="145"/>
        <w:ind w:left="284"/>
        <w:rPr>
          <w:color w:val="000000" w:themeColor="text1"/>
          <w:sz w:val="21"/>
          <w:szCs w:val="21"/>
        </w:rPr>
      </w:pPr>
      <w:r w:rsidRPr="00D86F58">
        <w:rPr>
          <w:color w:val="000000" w:themeColor="text1"/>
          <w:sz w:val="21"/>
          <w:szCs w:val="21"/>
        </w:rPr>
        <w:t xml:space="preserve">Should have ECG and respiratory phase input on screen. </w:t>
      </w:r>
    </w:p>
    <w:p w:rsidR="00D86F58" w:rsidRPr="00D86F58" w:rsidRDefault="00D86F58" w:rsidP="00FC2F46">
      <w:pPr>
        <w:pStyle w:val="Default"/>
        <w:numPr>
          <w:ilvl w:val="0"/>
          <w:numId w:val="3"/>
        </w:numPr>
        <w:spacing w:after="145"/>
        <w:ind w:left="284"/>
        <w:rPr>
          <w:color w:val="000000" w:themeColor="text1"/>
          <w:sz w:val="21"/>
          <w:szCs w:val="21"/>
        </w:rPr>
      </w:pPr>
      <w:r w:rsidRPr="00D86F58">
        <w:rPr>
          <w:color w:val="000000" w:themeColor="text1"/>
          <w:sz w:val="21"/>
          <w:szCs w:val="21"/>
        </w:rPr>
        <w:t xml:space="preserve">The system should measure all essential parameters like diameter, area, ejection fraction etc. </w:t>
      </w:r>
    </w:p>
    <w:p w:rsidR="00D86F58" w:rsidRPr="00D86F58" w:rsidRDefault="00D86F58" w:rsidP="00FC2F46">
      <w:pPr>
        <w:pStyle w:val="Default"/>
        <w:numPr>
          <w:ilvl w:val="0"/>
          <w:numId w:val="3"/>
        </w:numPr>
        <w:ind w:left="284"/>
        <w:rPr>
          <w:color w:val="000000" w:themeColor="text1"/>
          <w:sz w:val="21"/>
          <w:szCs w:val="21"/>
        </w:rPr>
      </w:pPr>
      <w:r w:rsidRPr="00D86F58">
        <w:rPr>
          <w:color w:val="000000" w:themeColor="text1"/>
          <w:sz w:val="21"/>
          <w:szCs w:val="21"/>
        </w:rPr>
        <w:t xml:space="preserve">Should have automatic quantification of Doppler parameters to display user selected measurements </w:t>
      </w:r>
    </w:p>
    <w:p w:rsidR="00D86F58" w:rsidRPr="00D86F58" w:rsidRDefault="00D86F58" w:rsidP="00D86F58">
      <w:pPr>
        <w:pStyle w:val="Default"/>
        <w:rPr>
          <w:color w:val="000000" w:themeColor="text1"/>
          <w:sz w:val="21"/>
          <w:szCs w:val="21"/>
        </w:rPr>
      </w:pPr>
    </w:p>
    <w:p w:rsidR="00D86F58" w:rsidRPr="00D86F58" w:rsidRDefault="00D86F58" w:rsidP="00D86F58">
      <w:pPr>
        <w:pStyle w:val="Default"/>
        <w:spacing w:after="145"/>
        <w:rPr>
          <w:color w:val="000000" w:themeColor="text1"/>
          <w:sz w:val="21"/>
          <w:szCs w:val="21"/>
        </w:rPr>
      </w:pPr>
      <w:r w:rsidRPr="00D86F58">
        <w:rPr>
          <w:b/>
          <w:bCs/>
          <w:color w:val="000000" w:themeColor="text1"/>
          <w:sz w:val="21"/>
          <w:szCs w:val="21"/>
        </w:rPr>
        <w:t xml:space="preserve">Accessories: </w:t>
      </w:r>
    </w:p>
    <w:p w:rsidR="00D86F58" w:rsidRPr="00D86F58" w:rsidRDefault="00D86F58" w:rsidP="00FC2F46">
      <w:pPr>
        <w:pStyle w:val="Default"/>
        <w:numPr>
          <w:ilvl w:val="0"/>
          <w:numId w:val="4"/>
        </w:numPr>
        <w:spacing w:after="145"/>
        <w:rPr>
          <w:color w:val="000000" w:themeColor="text1"/>
          <w:sz w:val="21"/>
          <w:szCs w:val="21"/>
        </w:rPr>
      </w:pPr>
      <w:r w:rsidRPr="00D86F58">
        <w:rPr>
          <w:color w:val="000000" w:themeColor="text1"/>
          <w:sz w:val="21"/>
          <w:szCs w:val="21"/>
        </w:rPr>
        <w:t xml:space="preserve">One high frequency (6.0-10.0MHz) phased array transducer for Neonatal heart and Neonatal Head applications with a small footprint size </w:t>
      </w:r>
    </w:p>
    <w:p w:rsidR="00D86F58" w:rsidRPr="00D86F58" w:rsidRDefault="00D86F58" w:rsidP="00FC2F46">
      <w:pPr>
        <w:pStyle w:val="Default"/>
        <w:numPr>
          <w:ilvl w:val="0"/>
          <w:numId w:val="4"/>
        </w:numPr>
        <w:spacing w:after="145"/>
        <w:rPr>
          <w:color w:val="000000" w:themeColor="text1"/>
          <w:sz w:val="21"/>
          <w:szCs w:val="21"/>
        </w:rPr>
      </w:pPr>
      <w:r w:rsidRPr="00D86F58">
        <w:rPr>
          <w:color w:val="000000" w:themeColor="text1"/>
          <w:sz w:val="21"/>
          <w:szCs w:val="21"/>
        </w:rPr>
        <w:t xml:space="preserve">One phased array transducer for use in Pediatric heart with a small footprint size and should have  bandwidth of 3-7 MHz. </w:t>
      </w:r>
    </w:p>
    <w:p w:rsidR="00D86F58" w:rsidRPr="00D86F58" w:rsidRDefault="00D86F58" w:rsidP="00FC2F46">
      <w:pPr>
        <w:pStyle w:val="Default"/>
        <w:numPr>
          <w:ilvl w:val="0"/>
          <w:numId w:val="4"/>
        </w:numPr>
        <w:rPr>
          <w:color w:val="000000" w:themeColor="text1"/>
          <w:sz w:val="21"/>
          <w:szCs w:val="21"/>
        </w:rPr>
      </w:pPr>
      <w:r w:rsidRPr="00D86F58">
        <w:rPr>
          <w:color w:val="000000" w:themeColor="text1"/>
          <w:sz w:val="21"/>
          <w:szCs w:val="21"/>
        </w:rPr>
        <w:t>One tightly curved array(Micro convex)  transducer for Pediatric abdomen; vascular applications with a small footprint and should have a bandwidth of 5-9 MHz.</w:t>
      </w:r>
    </w:p>
    <w:p w:rsidR="00D86F58" w:rsidRPr="00D86F58" w:rsidRDefault="00D86F58" w:rsidP="00FC2F46">
      <w:pPr>
        <w:pStyle w:val="Default"/>
        <w:numPr>
          <w:ilvl w:val="0"/>
          <w:numId w:val="4"/>
        </w:numPr>
        <w:spacing w:after="150"/>
        <w:rPr>
          <w:color w:val="000000" w:themeColor="text1"/>
          <w:sz w:val="21"/>
          <w:szCs w:val="21"/>
        </w:rPr>
      </w:pPr>
      <w:r w:rsidRPr="00D86F58">
        <w:rPr>
          <w:color w:val="000000" w:themeColor="text1"/>
          <w:sz w:val="21"/>
          <w:szCs w:val="21"/>
        </w:rPr>
        <w:t xml:space="preserve">One linear array transducer with a small footprint for musculoskeletal application such as DDH, vascular, small parts, thyroid scrotal etc. It should have a bandwidth of 8-12 MHz with a field of view of 30-40 mm. </w:t>
      </w:r>
    </w:p>
    <w:p w:rsidR="00D86F58" w:rsidRPr="00D86F58" w:rsidRDefault="00D86F58" w:rsidP="00FC2F46">
      <w:pPr>
        <w:pStyle w:val="Default"/>
        <w:numPr>
          <w:ilvl w:val="0"/>
          <w:numId w:val="4"/>
        </w:numPr>
        <w:spacing w:after="150"/>
        <w:rPr>
          <w:color w:val="000000" w:themeColor="text1"/>
          <w:sz w:val="21"/>
          <w:szCs w:val="21"/>
        </w:rPr>
      </w:pPr>
      <w:r w:rsidRPr="00D86F58">
        <w:rPr>
          <w:color w:val="000000" w:themeColor="text1"/>
          <w:sz w:val="21"/>
          <w:szCs w:val="21"/>
        </w:rPr>
        <w:t>Z Score package for Paediatrics.</w:t>
      </w:r>
    </w:p>
    <w:p w:rsidR="00D86F58" w:rsidRPr="00D86F58" w:rsidRDefault="00D86F58" w:rsidP="00FC2F46">
      <w:pPr>
        <w:pStyle w:val="Default"/>
        <w:numPr>
          <w:ilvl w:val="0"/>
          <w:numId w:val="4"/>
        </w:numPr>
        <w:spacing w:after="150"/>
        <w:rPr>
          <w:color w:val="000000" w:themeColor="text1"/>
          <w:sz w:val="21"/>
          <w:szCs w:val="21"/>
        </w:rPr>
      </w:pPr>
      <w:r w:rsidRPr="00D86F58">
        <w:rPr>
          <w:color w:val="000000" w:themeColor="text1"/>
          <w:sz w:val="21"/>
          <w:szCs w:val="21"/>
        </w:rPr>
        <w:t xml:space="preserve">The machine should be mounted on a stand/ trolley of the same company with wheels. </w:t>
      </w:r>
    </w:p>
    <w:p w:rsidR="00D86F58" w:rsidRPr="00D86F58" w:rsidRDefault="00D86F58" w:rsidP="00D86F58">
      <w:pPr>
        <w:pStyle w:val="Default"/>
        <w:spacing w:after="150"/>
        <w:rPr>
          <w:color w:val="000000" w:themeColor="text1"/>
          <w:sz w:val="21"/>
          <w:szCs w:val="21"/>
        </w:rPr>
      </w:pPr>
      <w:r w:rsidRPr="00D86F58">
        <w:rPr>
          <w:color w:val="000000" w:themeColor="text1"/>
          <w:sz w:val="21"/>
          <w:szCs w:val="21"/>
        </w:rPr>
        <w:t xml:space="preserve">Certificates: </w:t>
      </w:r>
    </w:p>
    <w:p w:rsidR="00D86F58" w:rsidRPr="00D86F58" w:rsidRDefault="00D86F58" w:rsidP="00FC2F46">
      <w:pPr>
        <w:pStyle w:val="Default"/>
        <w:numPr>
          <w:ilvl w:val="0"/>
          <w:numId w:val="4"/>
        </w:numPr>
        <w:rPr>
          <w:color w:val="000000" w:themeColor="text1"/>
          <w:sz w:val="21"/>
          <w:szCs w:val="21"/>
        </w:rPr>
      </w:pPr>
      <w:r w:rsidRPr="00D86F58">
        <w:rPr>
          <w:color w:val="000000" w:themeColor="text1"/>
          <w:sz w:val="21"/>
          <w:szCs w:val="21"/>
        </w:rPr>
        <w:t xml:space="preserve">System should be US FDA and/or European CE approved. </w:t>
      </w:r>
    </w:p>
    <w:p w:rsidR="00D86F58" w:rsidRDefault="00D86F58" w:rsidP="004965C8">
      <w:pPr>
        <w:tabs>
          <w:tab w:val="left" w:pos="7620"/>
          <w:tab w:val="right" w:pos="9960"/>
        </w:tabs>
        <w:autoSpaceDE w:val="0"/>
        <w:autoSpaceDN w:val="0"/>
        <w:adjustRightInd w:val="0"/>
        <w:jc w:val="center"/>
        <w:rPr>
          <w:rFonts w:cs="Times New Roman"/>
          <w:b/>
          <w:bCs/>
        </w:rPr>
        <w:sectPr w:rsidR="00D86F58" w:rsidSect="004965C8">
          <w:pgSz w:w="11906" w:h="16838"/>
          <w:pgMar w:top="1440" w:right="709" w:bottom="709" w:left="1843" w:header="709" w:footer="709" w:gutter="0"/>
          <w:cols w:space="708"/>
          <w:docGrid w:linePitch="360"/>
        </w:sectPr>
      </w:pPr>
    </w:p>
    <w:p w:rsidR="004965C8" w:rsidRPr="00D84C4F" w:rsidRDefault="004965C8" w:rsidP="004965C8">
      <w:pPr>
        <w:tabs>
          <w:tab w:val="left" w:pos="7620"/>
          <w:tab w:val="right" w:pos="9960"/>
        </w:tabs>
        <w:autoSpaceDE w:val="0"/>
        <w:autoSpaceDN w:val="0"/>
        <w:adjustRightInd w:val="0"/>
        <w:spacing w:line="240" w:lineRule="auto"/>
        <w:jc w:val="center"/>
        <w:rPr>
          <w:rFonts w:ascii="Times New Roman" w:hAnsi="Times New Roman" w:cs="Times New Roman"/>
          <w:b/>
          <w:bCs/>
          <w:sz w:val="20"/>
          <w:szCs w:val="18"/>
        </w:rPr>
      </w:pPr>
      <w:r w:rsidRPr="00D84C4F">
        <w:rPr>
          <w:rFonts w:ascii="Times New Roman" w:hAnsi="Times New Roman" w:cs="Times New Roman"/>
          <w:b/>
          <w:bCs/>
          <w:sz w:val="20"/>
          <w:szCs w:val="18"/>
        </w:rPr>
        <w:lastRenderedPageBreak/>
        <w:t>SECTION – X     PRICE SCHEDULE (A)</w:t>
      </w:r>
    </w:p>
    <w:p w:rsidR="004965C8" w:rsidRPr="009F308A" w:rsidRDefault="004965C8" w:rsidP="00FC2F46">
      <w:pPr>
        <w:pStyle w:val="ListParagraph"/>
        <w:numPr>
          <w:ilvl w:val="0"/>
          <w:numId w:val="5"/>
        </w:numPr>
        <w:tabs>
          <w:tab w:val="num" w:pos="720"/>
          <w:tab w:val="left" w:pos="8760"/>
        </w:tabs>
        <w:spacing w:after="120"/>
        <w:ind w:right="120"/>
        <w:jc w:val="center"/>
        <w:outlineLvl w:val="8"/>
        <w:rPr>
          <w:rFonts w:ascii="Times New Roman" w:hAnsi="Times New Roman" w:cs="Times New Roman"/>
          <w:b/>
          <w:sz w:val="20"/>
          <w:szCs w:val="18"/>
          <w:u w:val="single"/>
        </w:rPr>
      </w:pPr>
      <w:r w:rsidRPr="009F308A">
        <w:rPr>
          <w:rFonts w:ascii="Times New Roman" w:hAnsi="Times New Roman" w:cs="Times New Roman"/>
          <w:b/>
          <w:sz w:val="20"/>
          <w:szCs w:val="18"/>
          <w:u w:val="single"/>
        </w:rPr>
        <w:t>PRICE SCHEDULE FOR SUPPLY, INSTALLATION, TESTING AND COMMISSIONING OF EQUIPMENTS TO HIMACHAL PRADESH</w:t>
      </w:r>
    </w:p>
    <w:tbl>
      <w:tblPr>
        <w:tblW w:w="1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2309"/>
        <w:gridCol w:w="958"/>
        <w:gridCol w:w="788"/>
        <w:gridCol w:w="1440"/>
        <w:gridCol w:w="979"/>
        <w:gridCol w:w="866"/>
        <w:gridCol w:w="822"/>
        <w:gridCol w:w="421"/>
        <w:gridCol w:w="985"/>
        <w:gridCol w:w="1189"/>
        <w:gridCol w:w="1097"/>
        <w:gridCol w:w="1827"/>
        <w:gridCol w:w="1517"/>
      </w:tblGrid>
      <w:tr w:rsidR="00210940" w:rsidRPr="00210940" w:rsidTr="00CE7C61">
        <w:trPr>
          <w:trHeight w:val="152"/>
          <w:tblHeader/>
          <w:jc w:val="center"/>
        </w:trPr>
        <w:tc>
          <w:tcPr>
            <w:tcW w:w="751" w:type="dxa"/>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1</w:t>
            </w:r>
          </w:p>
        </w:tc>
        <w:tc>
          <w:tcPr>
            <w:tcW w:w="2309" w:type="dxa"/>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2</w:t>
            </w:r>
          </w:p>
        </w:tc>
        <w:tc>
          <w:tcPr>
            <w:tcW w:w="958" w:type="dxa"/>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3</w:t>
            </w:r>
          </w:p>
        </w:tc>
        <w:tc>
          <w:tcPr>
            <w:tcW w:w="788" w:type="dxa"/>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4</w:t>
            </w:r>
          </w:p>
        </w:tc>
        <w:tc>
          <w:tcPr>
            <w:tcW w:w="1440" w:type="dxa"/>
          </w:tcPr>
          <w:p w:rsidR="00210940" w:rsidRPr="00210940" w:rsidRDefault="00210940" w:rsidP="00210940">
            <w:pPr>
              <w:pStyle w:val="NoSpacing"/>
              <w:jc w:val="center"/>
              <w:rPr>
                <w:rFonts w:ascii="Times New Roman" w:hAnsi="Times New Roman" w:cs="Times New Roman"/>
                <w:szCs w:val="22"/>
              </w:rPr>
            </w:pPr>
          </w:p>
        </w:tc>
        <w:tc>
          <w:tcPr>
            <w:tcW w:w="8186" w:type="dxa"/>
            <w:gridSpan w:val="8"/>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5</w:t>
            </w:r>
          </w:p>
        </w:tc>
        <w:tc>
          <w:tcPr>
            <w:tcW w:w="1517" w:type="dxa"/>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6</w:t>
            </w:r>
          </w:p>
        </w:tc>
      </w:tr>
      <w:tr w:rsidR="00210940" w:rsidRPr="00210940" w:rsidTr="00CE7C61">
        <w:trPr>
          <w:cantSplit/>
          <w:trHeight w:val="152"/>
          <w:tblHeader/>
          <w:jc w:val="center"/>
        </w:trPr>
        <w:tc>
          <w:tcPr>
            <w:tcW w:w="751" w:type="dxa"/>
            <w:vMerge w:val="restart"/>
            <w:vAlign w:val="center"/>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SI</w:t>
            </w:r>
          </w:p>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No</w:t>
            </w:r>
          </w:p>
        </w:tc>
        <w:tc>
          <w:tcPr>
            <w:tcW w:w="2309" w:type="dxa"/>
            <w:vMerge w:val="restart"/>
            <w:vAlign w:val="center"/>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Brief Description of Goods</w:t>
            </w:r>
          </w:p>
        </w:tc>
        <w:tc>
          <w:tcPr>
            <w:tcW w:w="958" w:type="dxa"/>
            <w:vMerge w:val="restart"/>
            <w:vAlign w:val="center"/>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Brand / Model</w:t>
            </w:r>
          </w:p>
        </w:tc>
        <w:tc>
          <w:tcPr>
            <w:tcW w:w="788" w:type="dxa"/>
            <w:vMerge w:val="restart"/>
            <w:vAlign w:val="center"/>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Qty (Nos.)</w:t>
            </w:r>
          </w:p>
        </w:tc>
        <w:tc>
          <w:tcPr>
            <w:tcW w:w="1440" w:type="dxa"/>
            <w:vMerge w:val="restart"/>
            <w:vAlign w:val="center"/>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Manufacturer</w:t>
            </w:r>
          </w:p>
        </w:tc>
        <w:tc>
          <w:tcPr>
            <w:tcW w:w="8186" w:type="dxa"/>
            <w:gridSpan w:val="8"/>
            <w:vAlign w:val="center"/>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Price per unit (Rs.)</w:t>
            </w:r>
          </w:p>
        </w:tc>
        <w:tc>
          <w:tcPr>
            <w:tcW w:w="1517" w:type="dxa"/>
            <w:vMerge w:val="restart"/>
            <w:vAlign w:val="center"/>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Total Price (at Consignee Site) basis</w:t>
            </w:r>
          </w:p>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(Rs.)</w:t>
            </w:r>
          </w:p>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4 x 5(f)</w:t>
            </w:r>
          </w:p>
          <w:p w:rsidR="00210940" w:rsidRPr="00210940" w:rsidRDefault="00210940" w:rsidP="00210940">
            <w:pPr>
              <w:pStyle w:val="NoSpacing"/>
              <w:jc w:val="center"/>
              <w:rPr>
                <w:rFonts w:ascii="Times New Roman" w:hAnsi="Times New Roman" w:cs="Times New Roman"/>
                <w:szCs w:val="22"/>
              </w:rPr>
            </w:pPr>
          </w:p>
          <w:p w:rsidR="00210940" w:rsidRPr="00210940" w:rsidRDefault="00210940" w:rsidP="00210940">
            <w:pPr>
              <w:pStyle w:val="NoSpacing"/>
              <w:jc w:val="center"/>
              <w:rPr>
                <w:rFonts w:ascii="Times New Roman" w:hAnsi="Times New Roman" w:cs="Times New Roman"/>
                <w:szCs w:val="22"/>
              </w:rPr>
            </w:pPr>
          </w:p>
        </w:tc>
      </w:tr>
      <w:tr w:rsidR="00210940" w:rsidRPr="00210940" w:rsidTr="00CE7C61">
        <w:trPr>
          <w:cantSplit/>
          <w:trHeight w:val="1066"/>
          <w:tblHeader/>
          <w:jc w:val="center"/>
        </w:trPr>
        <w:tc>
          <w:tcPr>
            <w:tcW w:w="751" w:type="dxa"/>
            <w:vMerge/>
            <w:vAlign w:val="center"/>
          </w:tcPr>
          <w:p w:rsidR="00210940" w:rsidRPr="00210940" w:rsidRDefault="00210940" w:rsidP="00210940">
            <w:pPr>
              <w:pStyle w:val="NoSpacing"/>
              <w:jc w:val="center"/>
              <w:rPr>
                <w:rFonts w:ascii="Times New Roman" w:hAnsi="Times New Roman" w:cs="Times New Roman"/>
                <w:szCs w:val="22"/>
              </w:rPr>
            </w:pPr>
          </w:p>
        </w:tc>
        <w:tc>
          <w:tcPr>
            <w:tcW w:w="2309" w:type="dxa"/>
            <w:vMerge/>
            <w:vAlign w:val="center"/>
          </w:tcPr>
          <w:p w:rsidR="00210940" w:rsidRPr="00210940" w:rsidRDefault="00210940" w:rsidP="00210940">
            <w:pPr>
              <w:pStyle w:val="NoSpacing"/>
              <w:rPr>
                <w:rFonts w:ascii="Times New Roman" w:hAnsi="Times New Roman" w:cs="Times New Roman"/>
                <w:szCs w:val="22"/>
              </w:rPr>
            </w:pPr>
          </w:p>
        </w:tc>
        <w:tc>
          <w:tcPr>
            <w:tcW w:w="958" w:type="dxa"/>
            <w:vMerge/>
            <w:vAlign w:val="center"/>
          </w:tcPr>
          <w:p w:rsidR="00210940" w:rsidRPr="00210940" w:rsidRDefault="00210940" w:rsidP="00210940">
            <w:pPr>
              <w:pStyle w:val="NoSpacing"/>
              <w:rPr>
                <w:rFonts w:ascii="Times New Roman" w:hAnsi="Times New Roman" w:cs="Times New Roman"/>
                <w:szCs w:val="22"/>
              </w:rPr>
            </w:pPr>
          </w:p>
        </w:tc>
        <w:tc>
          <w:tcPr>
            <w:tcW w:w="788" w:type="dxa"/>
            <w:vMerge/>
            <w:vAlign w:val="center"/>
          </w:tcPr>
          <w:p w:rsidR="00210940" w:rsidRPr="00210940" w:rsidRDefault="00210940" w:rsidP="00210940">
            <w:pPr>
              <w:pStyle w:val="NoSpacing"/>
              <w:jc w:val="center"/>
              <w:rPr>
                <w:rFonts w:ascii="Times New Roman" w:hAnsi="Times New Roman" w:cs="Times New Roman"/>
                <w:szCs w:val="22"/>
              </w:rPr>
            </w:pPr>
          </w:p>
        </w:tc>
        <w:tc>
          <w:tcPr>
            <w:tcW w:w="1440" w:type="dxa"/>
            <w:vMerge/>
            <w:vAlign w:val="center"/>
          </w:tcPr>
          <w:p w:rsidR="00210940" w:rsidRPr="00210940" w:rsidRDefault="00210940" w:rsidP="00210940">
            <w:pPr>
              <w:pStyle w:val="NoSpacing"/>
              <w:rPr>
                <w:rFonts w:ascii="Times New Roman" w:hAnsi="Times New Roman" w:cs="Times New Roman"/>
                <w:szCs w:val="22"/>
              </w:rPr>
            </w:pPr>
          </w:p>
        </w:tc>
        <w:tc>
          <w:tcPr>
            <w:tcW w:w="979" w:type="dxa"/>
            <w:vMerge w:val="restart"/>
            <w:vAlign w:val="center"/>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Basic Price</w:t>
            </w:r>
          </w:p>
          <w:p w:rsidR="00210940" w:rsidRPr="00210940" w:rsidRDefault="00210940" w:rsidP="00210940">
            <w:pPr>
              <w:pStyle w:val="NoSpacing"/>
              <w:jc w:val="center"/>
              <w:rPr>
                <w:rFonts w:ascii="Times New Roman" w:hAnsi="Times New Roman" w:cs="Times New Roman"/>
                <w:szCs w:val="22"/>
              </w:rPr>
            </w:pPr>
          </w:p>
        </w:tc>
        <w:tc>
          <w:tcPr>
            <w:tcW w:w="1688" w:type="dxa"/>
            <w:gridSpan w:val="2"/>
            <w:vMerge w:val="restart"/>
            <w:vAlign w:val="center"/>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GST</w:t>
            </w:r>
          </w:p>
        </w:tc>
        <w:tc>
          <w:tcPr>
            <w:tcW w:w="1406" w:type="dxa"/>
            <w:gridSpan w:val="2"/>
            <w:vMerge w:val="restart"/>
            <w:vAlign w:val="center"/>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Freight&amp; Insurance &amp; Delivery at Destination</w:t>
            </w:r>
          </w:p>
          <w:p w:rsidR="00210940" w:rsidRPr="00210940" w:rsidRDefault="00210940" w:rsidP="00210940">
            <w:pPr>
              <w:pStyle w:val="NoSpacing"/>
              <w:jc w:val="center"/>
              <w:rPr>
                <w:rFonts w:ascii="Times New Roman" w:hAnsi="Times New Roman" w:cs="Times New Roman"/>
                <w:szCs w:val="22"/>
              </w:rPr>
            </w:pPr>
          </w:p>
        </w:tc>
        <w:tc>
          <w:tcPr>
            <w:tcW w:w="1189" w:type="dxa"/>
            <w:vMerge w:val="restart"/>
            <w:vAlign w:val="center"/>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Service charges, if any, specify</w:t>
            </w:r>
          </w:p>
        </w:tc>
        <w:tc>
          <w:tcPr>
            <w:tcW w:w="1097" w:type="dxa"/>
            <w:vMerge w:val="restart"/>
            <w:vAlign w:val="center"/>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Other charges, if any, specify</w:t>
            </w:r>
          </w:p>
        </w:tc>
        <w:tc>
          <w:tcPr>
            <w:tcW w:w="1827" w:type="dxa"/>
            <w:vAlign w:val="center"/>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Unit Price (at Consignee Site) basis</w:t>
            </w:r>
          </w:p>
          <w:p w:rsidR="00210940" w:rsidRPr="00210940" w:rsidRDefault="00210940" w:rsidP="00210940">
            <w:pPr>
              <w:pStyle w:val="NoSpacing"/>
              <w:jc w:val="center"/>
              <w:rPr>
                <w:rFonts w:ascii="Times New Roman" w:hAnsi="Times New Roman" w:cs="Times New Roman"/>
                <w:szCs w:val="22"/>
              </w:rPr>
            </w:pPr>
          </w:p>
        </w:tc>
        <w:tc>
          <w:tcPr>
            <w:tcW w:w="1517" w:type="dxa"/>
            <w:vMerge/>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cantSplit/>
          <w:trHeight w:val="509"/>
          <w:tblHeader/>
          <w:jc w:val="center"/>
        </w:trPr>
        <w:tc>
          <w:tcPr>
            <w:tcW w:w="751" w:type="dxa"/>
            <w:vMerge/>
            <w:vAlign w:val="center"/>
          </w:tcPr>
          <w:p w:rsidR="00210940" w:rsidRPr="00210940" w:rsidRDefault="00210940" w:rsidP="00210940">
            <w:pPr>
              <w:pStyle w:val="NoSpacing"/>
              <w:jc w:val="center"/>
              <w:rPr>
                <w:rFonts w:ascii="Times New Roman" w:hAnsi="Times New Roman" w:cs="Times New Roman"/>
                <w:szCs w:val="22"/>
              </w:rPr>
            </w:pPr>
          </w:p>
        </w:tc>
        <w:tc>
          <w:tcPr>
            <w:tcW w:w="2309" w:type="dxa"/>
            <w:vMerge/>
            <w:vAlign w:val="center"/>
          </w:tcPr>
          <w:p w:rsidR="00210940" w:rsidRPr="00210940" w:rsidRDefault="00210940" w:rsidP="00210940">
            <w:pPr>
              <w:pStyle w:val="NoSpacing"/>
              <w:rPr>
                <w:rFonts w:ascii="Times New Roman" w:hAnsi="Times New Roman" w:cs="Times New Roman"/>
                <w:szCs w:val="22"/>
              </w:rPr>
            </w:pPr>
          </w:p>
        </w:tc>
        <w:tc>
          <w:tcPr>
            <w:tcW w:w="958" w:type="dxa"/>
            <w:vMerge/>
            <w:vAlign w:val="center"/>
          </w:tcPr>
          <w:p w:rsidR="00210940" w:rsidRPr="00210940" w:rsidRDefault="00210940" w:rsidP="00210940">
            <w:pPr>
              <w:pStyle w:val="NoSpacing"/>
              <w:rPr>
                <w:rFonts w:ascii="Times New Roman" w:hAnsi="Times New Roman" w:cs="Times New Roman"/>
                <w:szCs w:val="22"/>
              </w:rPr>
            </w:pPr>
          </w:p>
        </w:tc>
        <w:tc>
          <w:tcPr>
            <w:tcW w:w="788" w:type="dxa"/>
            <w:vMerge/>
            <w:vAlign w:val="center"/>
          </w:tcPr>
          <w:p w:rsidR="00210940" w:rsidRPr="00210940" w:rsidRDefault="00210940" w:rsidP="00210940">
            <w:pPr>
              <w:pStyle w:val="NoSpacing"/>
              <w:jc w:val="center"/>
              <w:rPr>
                <w:rFonts w:ascii="Times New Roman" w:hAnsi="Times New Roman" w:cs="Times New Roman"/>
                <w:szCs w:val="22"/>
              </w:rPr>
            </w:pPr>
          </w:p>
        </w:tc>
        <w:tc>
          <w:tcPr>
            <w:tcW w:w="1440" w:type="dxa"/>
            <w:vMerge/>
            <w:vAlign w:val="center"/>
          </w:tcPr>
          <w:p w:rsidR="00210940" w:rsidRPr="00210940" w:rsidRDefault="00210940" w:rsidP="00210940">
            <w:pPr>
              <w:pStyle w:val="NoSpacing"/>
              <w:rPr>
                <w:rFonts w:ascii="Times New Roman" w:hAnsi="Times New Roman" w:cs="Times New Roman"/>
                <w:szCs w:val="22"/>
              </w:rPr>
            </w:pPr>
          </w:p>
        </w:tc>
        <w:tc>
          <w:tcPr>
            <w:tcW w:w="979" w:type="dxa"/>
            <w:vMerge/>
            <w:vAlign w:val="center"/>
          </w:tcPr>
          <w:p w:rsidR="00210940" w:rsidRPr="00210940" w:rsidRDefault="00210940" w:rsidP="00210940">
            <w:pPr>
              <w:pStyle w:val="NoSpacing"/>
              <w:jc w:val="center"/>
              <w:rPr>
                <w:rFonts w:ascii="Times New Roman" w:hAnsi="Times New Roman" w:cs="Times New Roman"/>
                <w:szCs w:val="22"/>
              </w:rPr>
            </w:pPr>
          </w:p>
        </w:tc>
        <w:tc>
          <w:tcPr>
            <w:tcW w:w="1688" w:type="dxa"/>
            <w:gridSpan w:val="2"/>
            <w:vMerge/>
            <w:vAlign w:val="center"/>
          </w:tcPr>
          <w:p w:rsidR="00210940" w:rsidRPr="00210940" w:rsidRDefault="00210940" w:rsidP="00210940">
            <w:pPr>
              <w:pStyle w:val="NoSpacing"/>
              <w:jc w:val="center"/>
              <w:rPr>
                <w:rFonts w:ascii="Times New Roman" w:hAnsi="Times New Roman" w:cs="Times New Roman"/>
                <w:szCs w:val="22"/>
              </w:rPr>
            </w:pPr>
          </w:p>
        </w:tc>
        <w:tc>
          <w:tcPr>
            <w:tcW w:w="1406" w:type="dxa"/>
            <w:gridSpan w:val="2"/>
            <w:vMerge/>
            <w:vAlign w:val="center"/>
          </w:tcPr>
          <w:p w:rsidR="00210940" w:rsidRPr="00210940" w:rsidRDefault="00210940" w:rsidP="00210940">
            <w:pPr>
              <w:pStyle w:val="NoSpacing"/>
              <w:jc w:val="center"/>
              <w:rPr>
                <w:rFonts w:ascii="Times New Roman" w:hAnsi="Times New Roman" w:cs="Times New Roman"/>
                <w:szCs w:val="22"/>
              </w:rPr>
            </w:pPr>
          </w:p>
        </w:tc>
        <w:tc>
          <w:tcPr>
            <w:tcW w:w="1189" w:type="dxa"/>
            <w:vMerge/>
            <w:vAlign w:val="center"/>
          </w:tcPr>
          <w:p w:rsidR="00210940" w:rsidRPr="00210940" w:rsidRDefault="00210940" w:rsidP="00210940">
            <w:pPr>
              <w:pStyle w:val="NoSpacing"/>
              <w:jc w:val="center"/>
              <w:rPr>
                <w:rFonts w:ascii="Times New Roman" w:hAnsi="Times New Roman" w:cs="Times New Roman"/>
                <w:szCs w:val="22"/>
              </w:rPr>
            </w:pPr>
          </w:p>
        </w:tc>
        <w:tc>
          <w:tcPr>
            <w:tcW w:w="1097" w:type="dxa"/>
            <w:vMerge/>
            <w:vAlign w:val="center"/>
          </w:tcPr>
          <w:p w:rsidR="00210940" w:rsidRPr="00210940" w:rsidRDefault="00210940" w:rsidP="00210940">
            <w:pPr>
              <w:pStyle w:val="NoSpacing"/>
              <w:jc w:val="center"/>
              <w:rPr>
                <w:rFonts w:ascii="Times New Roman" w:hAnsi="Times New Roman" w:cs="Times New Roman"/>
                <w:szCs w:val="22"/>
              </w:rPr>
            </w:pPr>
          </w:p>
        </w:tc>
        <w:tc>
          <w:tcPr>
            <w:tcW w:w="1827" w:type="dxa"/>
            <w:vMerge w:val="restart"/>
            <w:vAlign w:val="center"/>
          </w:tcPr>
          <w:p w:rsidR="00210940" w:rsidRPr="00210940" w:rsidRDefault="00210940" w:rsidP="00210940">
            <w:pPr>
              <w:pStyle w:val="NoSpacing"/>
              <w:jc w:val="center"/>
              <w:rPr>
                <w:rFonts w:ascii="Times New Roman" w:hAnsi="Times New Roman" w:cs="Times New Roman"/>
                <w:b/>
                <w:szCs w:val="22"/>
              </w:rPr>
            </w:pPr>
            <w:r w:rsidRPr="00210940">
              <w:rPr>
                <w:rFonts w:ascii="Times New Roman" w:hAnsi="Times New Roman" w:cs="Times New Roman"/>
                <w:b/>
                <w:szCs w:val="22"/>
              </w:rPr>
              <w:t>(f) =a+b+c+d+e</w:t>
            </w:r>
          </w:p>
        </w:tc>
        <w:tc>
          <w:tcPr>
            <w:tcW w:w="1517" w:type="dxa"/>
            <w:vMerge/>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cantSplit/>
          <w:trHeight w:val="64"/>
          <w:tblHeader/>
          <w:jc w:val="center"/>
        </w:trPr>
        <w:tc>
          <w:tcPr>
            <w:tcW w:w="751" w:type="dxa"/>
            <w:vMerge/>
            <w:vAlign w:val="center"/>
          </w:tcPr>
          <w:p w:rsidR="00210940" w:rsidRPr="00210940" w:rsidRDefault="00210940" w:rsidP="00210940">
            <w:pPr>
              <w:pStyle w:val="NoSpacing"/>
              <w:jc w:val="center"/>
              <w:rPr>
                <w:rFonts w:ascii="Times New Roman" w:hAnsi="Times New Roman" w:cs="Times New Roman"/>
                <w:szCs w:val="22"/>
              </w:rPr>
            </w:pPr>
          </w:p>
        </w:tc>
        <w:tc>
          <w:tcPr>
            <w:tcW w:w="2309" w:type="dxa"/>
            <w:vMerge/>
            <w:vAlign w:val="center"/>
          </w:tcPr>
          <w:p w:rsidR="00210940" w:rsidRPr="00210940" w:rsidRDefault="00210940" w:rsidP="00210940">
            <w:pPr>
              <w:pStyle w:val="NoSpacing"/>
              <w:rPr>
                <w:rFonts w:ascii="Times New Roman" w:hAnsi="Times New Roman" w:cs="Times New Roman"/>
                <w:szCs w:val="22"/>
              </w:rPr>
            </w:pPr>
          </w:p>
        </w:tc>
        <w:tc>
          <w:tcPr>
            <w:tcW w:w="958" w:type="dxa"/>
            <w:vMerge/>
            <w:vAlign w:val="center"/>
          </w:tcPr>
          <w:p w:rsidR="00210940" w:rsidRPr="00210940" w:rsidRDefault="00210940" w:rsidP="00210940">
            <w:pPr>
              <w:pStyle w:val="NoSpacing"/>
              <w:rPr>
                <w:rFonts w:ascii="Times New Roman" w:hAnsi="Times New Roman" w:cs="Times New Roman"/>
                <w:szCs w:val="22"/>
              </w:rPr>
            </w:pPr>
          </w:p>
        </w:tc>
        <w:tc>
          <w:tcPr>
            <w:tcW w:w="788" w:type="dxa"/>
            <w:vMerge/>
            <w:vAlign w:val="center"/>
          </w:tcPr>
          <w:p w:rsidR="00210940" w:rsidRPr="00210940" w:rsidRDefault="00210940" w:rsidP="00210940">
            <w:pPr>
              <w:pStyle w:val="NoSpacing"/>
              <w:jc w:val="center"/>
              <w:rPr>
                <w:rFonts w:ascii="Times New Roman" w:hAnsi="Times New Roman" w:cs="Times New Roman"/>
                <w:szCs w:val="22"/>
              </w:rPr>
            </w:pPr>
          </w:p>
        </w:tc>
        <w:tc>
          <w:tcPr>
            <w:tcW w:w="1440" w:type="dxa"/>
            <w:vMerge/>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r w:rsidRPr="00210940">
              <w:rPr>
                <w:rFonts w:ascii="Times New Roman" w:hAnsi="Times New Roman" w:cs="Times New Roman"/>
                <w:szCs w:val="22"/>
              </w:rPr>
              <w:t>(a)</w:t>
            </w:r>
          </w:p>
        </w:tc>
        <w:tc>
          <w:tcPr>
            <w:tcW w:w="1688" w:type="dxa"/>
            <w:gridSpan w:val="2"/>
            <w:vAlign w:val="center"/>
          </w:tcPr>
          <w:p w:rsidR="00210940" w:rsidRPr="00210940" w:rsidRDefault="00210940" w:rsidP="00210940">
            <w:pPr>
              <w:pStyle w:val="NoSpacing"/>
              <w:rPr>
                <w:rFonts w:ascii="Times New Roman" w:hAnsi="Times New Roman" w:cs="Times New Roman"/>
                <w:szCs w:val="22"/>
              </w:rPr>
            </w:pPr>
            <w:r w:rsidRPr="00210940">
              <w:rPr>
                <w:rFonts w:ascii="Times New Roman" w:hAnsi="Times New Roman" w:cs="Times New Roman"/>
                <w:szCs w:val="22"/>
              </w:rPr>
              <w:t>(b)</w:t>
            </w:r>
          </w:p>
        </w:tc>
        <w:tc>
          <w:tcPr>
            <w:tcW w:w="1406" w:type="dxa"/>
            <w:gridSpan w:val="2"/>
            <w:vAlign w:val="center"/>
          </w:tcPr>
          <w:p w:rsidR="00210940" w:rsidRPr="00210940" w:rsidRDefault="00210940" w:rsidP="00210940">
            <w:pPr>
              <w:pStyle w:val="NoSpacing"/>
              <w:rPr>
                <w:rFonts w:ascii="Times New Roman" w:hAnsi="Times New Roman" w:cs="Times New Roman"/>
                <w:szCs w:val="22"/>
              </w:rPr>
            </w:pPr>
            <w:r w:rsidRPr="00210940">
              <w:rPr>
                <w:rFonts w:ascii="Times New Roman" w:hAnsi="Times New Roman" w:cs="Times New Roman"/>
                <w:szCs w:val="22"/>
              </w:rPr>
              <w:t>€</w:t>
            </w:r>
          </w:p>
        </w:tc>
        <w:tc>
          <w:tcPr>
            <w:tcW w:w="1189" w:type="dxa"/>
            <w:vMerge w:val="restart"/>
            <w:vAlign w:val="center"/>
          </w:tcPr>
          <w:p w:rsidR="00210940" w:rsidRPr="00210940" w:rsidRDefault="00210940" w:rsidP="00210940">
            <w:pPr>
              <w:pStyle w:val="NoSpacing"/>
              <w:rPr>
                <w:rFonts w:ascii="Times New Roman" w:hAnsi="Times New Roman" w:cs="Times New Roman"/>
                <w:szCs w:val="22"/>
              </w:rPr>
            </w:pPr>
            <w:r w:rsidRPr="00210940">
              <w:rPr>
                <w:rFonts w:ascii="Times New Roman" w:hAnsi="Times New Roman" w:cs="Times New Roman"/>
                <w:szCs w:val="22"/>
              </w:rPr>
              <w:t>(d)</w:t>
            </w:r>
          </w:p>
        </w:tc>
        <w:tc>
          <w:tcPr>
            <w:tcW w:w="1097" w:type="dxa"/>
            <w:vMerge w:val="restart"/>
            <w:vAlign w:val="center"/>
          </w:tcPr>
          <w:p w:rsidR="00210940" w:rsidRPr="00210940" w:rsidRDefault="00210940" w:rsidP="00210940">
            <w:pPr>
              <w:pStyle w:val="NoSpacing"/>
              <w:rPr>
                <w:rFonts w:ascii="Times New Roman" w:hAnsi="Times New Roman" w:cs="Times New Roman"/>
                <w:szCs w:val="22"/>
              </w:rPr>
            </w:pPr>
            <w:r w:rsidRPr="00210940">
              <w:rPr>
                <w:rFonts w:ascii="Times New Roman" w:hAnsi="Times New Roman" w:cs="Times New Roman"/>
                <w:szCs w:val="22"/>
              </w:rPr>
              <w:t>€</w:t>
            </w:r>
          </w:p>
        </w:tc>
        <w:tc>
          <w:tcPr>
            <w:tcW w:w="1827" w:type="dxa"/>
            <w:vMerge/>
            <w:vAlign w:val="center"/>
          </w:tcPr>
          <w:p w:rsidR="00210940" w:rsidRPr="00210940" w:rsidRDefault="00210940" w:rsidP="00210940">
            <w:pPr>
              <w:pStyle w:val="NoSpacing"/>
              <w:rPr>
                <w:rFonts w:ascii="Times New Roman" w:hAnsi="Times New Roman" w:cs="Times New Roman"/>
                <w:szCs w:val="22"/>
              </w:rPr>
            </w:pPr>
          </w:p>
        </w:tc>
        <w:tc>
          <w:tcPr>
            <w:tcW w:w="1517" w:type="dxa"/>
            <w:vMerge/>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cantSplit/>
          <w:trHeight w:val="71"/>
          <w:tblHeader/>
          <w:jc w:val="center"/>
        </w:trPr>
        <w:tc>
          <w:tcPr>
            <w:tcW w:w="751" w:type="dxa"/>
            <w:vMerge/>
            <w:vAlign w:val="center"/>
          </w:tcPr>
          <w:p w:rsidR="00210940" w:rsidRPr="00210940" w:rsidRDefault="00210940" w:rsidP="00210940">
            <w:pPr>
              <w:pStyle w:val="NoSpacing"/>
              <w:jc w:val="center"/>
              <w:rPr>
                <w:rFonts w:ascii="Times New Roman" w:hAnsi="Times New Roman" w:cs="Times New Roman"/>
                <w:szCs w:val="22"/>
              </w:rPr>
            </w:pPr>
          </w:p>
        </w:tc>
        <w:tc>
          <w:tcPr>
            <w:tcW w:w="2309" w:type="dxa"/>
            <w:vMerge/>
            <w:vAlign w:val="center"/>
          </w:tcPr>
          <w:p w:rsidR="00210940" w:rsidRPr="00210940" w:rsidRDefault="00210940" w:rsidP="00210940">
            <w:pPr>
              <w:pStyle w:val="NoSpacing"/>
              <w:rPr>
                <w:rFonts w:ascii="Times New Roman" w:hAnsi="Times New Roman" w:cs="Times New Roman"/>
                <w:szCs w:val="22"/>
              </w:rPr>
            </w:pPr>
          </w:p>
        </w:tc>
        <w:tc>
          <w:tcPr>
            <w:tcW w:w="958" w:type="dxa"/>
            <w:vMerge/>
            <w:vAlign w:val="center"/>
          </w:tcPr>
          <w:p w:rsidR="00210940" w:rsidRPr="00210940" w:rsidRDefault="00210940" w:rsidP="00210940">
            <w:pPr>
              <w:pStyle w:val="NoSpacing"/>
              <w:rPr>
                <w:rFonts w:ascii="Times New Roman" w:hAnsi="Times New Roman" w:cs="Times New Roman"/>
                <w:szCs w:val="22"/>
              </w:rPr>
            </w:pPr>
          </w:p>
        </w:tc>
        <w:tc>
          <w:tcPr>
            <w:tcW w:w="788" w:type="dxa"/>
            <w:vMerge/>
            <w:vAlign w:val="center"/>
          </w:tcPr>
          <w:p w:rsidR="00210940" w:rsidRPr="00210940" w:rsidRDefault="00210940" w:rsidP="00210940">
            <w:pPr>
              <w:pStyle w:val="NoSpacing"/>
              <w:jc w:val="center"/>
              <w:rPr>
                <w:rFonts w:ascii="Times New Roman" w:hAnsi="Times New Roman" w:cs="Times New Roman"/>
                <w:szCs w:val="22"/>
              </w:rPr>
            </w:pPr>
          </w:p>
        </w:tc>
        <w:tc>
          <w:tcPr>
            <w:tcW w:w="1440" w:type="dxa"/>
            <w:vMerge/>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r w:rsidRPr="00210940">
              <w:rPr>
                <w:rFonts w:ascii="Times New Roman" w:hAnsi="Times New Roman" w:cs="Times New Roman"/>
                <w:szCs w:val="22"/>
              </w:rPr>
              <w:t>%</w:t>
            </w:r>
          </w:p>
        </w:tc>
        <w:tc>
          <w:tcPr>
            <w:tcW w:w="822" w:type="dxa"/>
            <w:vAlign w:val="center"/>
          </w:tcPr>
          <w:p w:rsidR="00210940" w:rsidRPr="00210940" w:rsidRDefault="00210940" w:rsidP="00210940">
            <w:pPr>
              <w:pStyle w:val="NoSpacing"/>
              <w:rPr>
                <w:rFonts w:ascii="Times New Roman" w:hAnsi="Times New Roman" w:cs="Times New Roman"/>
                <w:szCs w:val="22"/>
              </w:rPr>
            </w:pPr>
            <w:r w:rsidRPr="00210940">
              <w:rPr>
                <w:rFonts w:ascii="Times New Roman" w:hAnsi="Times New Roman" w:cs="Times New Roman"/>
                <w:szCs w:val="22"/>
              </w:rPr>
              <w:t>Amt</w:t>
            </w:r>
          </w:p>
        </w:tc>
        <w:tc>
          <w:tcPr>
            <w:tcW w:w="421" w:type="dxa"/>
            <w:vAlign w:val="center"/>
          </w:tcPr>
          <w:p w:rsidR="00210940" w:rsidRPr="00210940" w:rsidRDefault="00210940" w:rsidP="00210940">
            <w:pPr>
              <w:pStyle w:val="NoSpacing"/>
              <w:rPr>
                <w:rFonts w:ascii="Times New Roman" w:hAnsi="Times New Roman" w:cs="Times New Roman"/>
                <w:szCs w:val="22"/>
              </w:rPr>
            </w:pPr>
            <w:r w:rsidRPr="00210940">
              <w:rPr>
                <w:rFonts w:ascii="Times New Roman" w:hAnsi="Times New Roman" w:cs="Times New Roman"/>
                <w:szCs w:val="22"/>
              </w:rPr>
              <w:t>%</w:t>
            </w:r>
          </w:p>
        </w:tc>
        <w:tc>
          <w:tcPr>
            <w:tcW w:w="985" w:type="dxa"/>
            <w:vAlign w:val="center"/>
          </w:tcPr>
          <w:p w:rsidR="00210940" w:rsidRPr="00210940" w:rsidRDefault="00210940" w:rsidP="00210940">
            <w:pPr>
              <w:pStyle w:val="NoSpacing"/>
              <w:rPr>
                <w:rFonts w:ascii="Times New Roman" w:hAnsi="Times New Roman" w:cs="Times New Roman"/>
                <w:szCs w:val="22"/>
              </w:rPr>
            </w:pPr>
            <w:r w:rsidRPr="00210940">
              <w:rPr>
                <w:rFonts w:ascii="Times New Roman" w:hAnsi="Times New Roman" w:cs="Times New Roman"/>
                <w:szCs w:val="22"/>
              </w:rPr>
              <w:t>Amt</w:t>
            </w:r>
          </w:p>
        </w:tc>
        <w:tc>
          <w:tcPr>
            <w:tcW w:w="1189" w:type="dxa"/>
            <w:vMerge/>
            <w:vAlign w:val="center"/>
          </w:tcPr>
          <w:p w:rsidR="00210940" w:rsidRPr="00210940" w:rsidRDefault="00210940" w:rsidP="00210940">
            <w:pPr>
              <w:pStyle w:val="NoSpacing"/>
              <w:rPr>
                <w:rFonts w:ascii="Times New Roman" w:hAnsi="Times New Roman" w:cs="Times New Roman"/>
                <w:szCs w:val="22"/>
              </w:rPr>
            </w:pPr>
          </w:p>
        </w:tc>
        <w:tc>
          <w:tcPr>
            <w:tcW w:w="1097" w:type="dxa"/>
            <w:vMerge/>
            <w:vAlign w:val="center"/>
          </w:tcPr>
          <w:p w:rsidR="00210940" w:rsidRPr="00210940" w:rsidRDefault="00210940" w:rsidP="00210940">
            <w:pPr>
              <w:pStyle w:val="NoSpacing"/>
              <w:rPr>
                <w:rFonts w:ascii="Times New Roman" w:hAnsi="Times New Roman" w:cs="Times New Roman"/>
                <w:szCs w:val="22"/>
              </w:rPr>
            </w:pPr>
          </w:p>
        </w:tc>
        <w:tc>
          <w:tcPr>
            <w:tcW w:w="1827" w:type="dxa"/>
            <w:vMerge/>
            <w:vAlign w:val="center"/>
          </w:tcPr>
          <w:p w:rsidR="00210940" w:rsidRPr="00210940" w:rsidRDefault="00210940" w:rsidP="00210940">
            <w:pPr>
              <w:pStyle w:val="NoSpacing"/>
              <w:rPr>
                <w:rFonts w:ascii="Times New Roman" w:hAnsi="Times New Roman" w:cs="Times New Roman"/>
                <w:szCs w:val="22"/>
              </w:rPr>
            </w:pPr>
          </w:p>
        </w:tc>
        <w:tc>
          <w:tcPr>
            <w:tcW w:w="1517" w:type="dxa"/>
            <w:vMerge/>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Chairs for Patients &amp;Attendents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6</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2</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Fan</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3</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Water Dispenser</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4</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TV</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5</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Speaker System</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6</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Reception Table</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7</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 xml:space="preserve">Desktop </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8</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Intercom System</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9</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Registers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10</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Chairs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2</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11</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Anthropometry Related Equipments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12</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Curtain</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13</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Examination Table</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14</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Chair</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15</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Table</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lastRenderedPageBreak/>
              <w:t>16</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 xml:space="preserve">Toys </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17</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Cupboard</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18</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Pinspot and Mirror Ball Bundle</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19</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Mirror Ball Motor</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20</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LED Motor ball</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21</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Fire Ball Mounted on the roof</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22</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Sound Activated Light</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23</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LED Bubble tube</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24</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OPTIC Fibres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25</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Blue LED Lights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26</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150 Bulb Blue LED Light Chain</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27</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Bubble Tube</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28</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Rotating Drum</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29</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Chime Frame and Beater</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30</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Mirror Chime Bout</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31</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Bolster Swing</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32</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Platform Swing</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lastRenderedPageBreak/>
              <w:t>33</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Tyre Tube Swing</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34</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Rope Ladder Swing</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35</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Rhythmic Rocker</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36</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Balance Boards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37</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Ball Pool</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38</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Tunnel</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39</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Bean Bags Including white ones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40</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Real Size Animal Toys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41</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Examination Table</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42</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Chairs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4</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43</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Curtain</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44</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Stethoscope</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45</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Sphygmomanometer</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46</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Ophthalmoscope</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47</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Weighing Machine (Electronic Baby)</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48</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Weighing Machine (Adult)</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49</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Infantometer</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lastRenderedPageBreak/>
              <w:t>50</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Stadiometer</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51</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Measuring Tape</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52</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Torch</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53</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Knee Hammer</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54</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X-Ray Viewer</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55</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Developmental Kits for various Ages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56</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Dental Chair (Pediatric)</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57</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Radio Visuo Graphic</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58</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 xml:space="preserve">Specified Dental Equipments                     Autocalve , Instruments for maunal cleaning of teeth, ultrasonic scalers &amp; polishing kit, light cure gun, extraction forceps, restorative (filling)instrument, impersion trays for RPD and CDS, Root canal instruments set (mannual), additional dental materials &amp; instruments and </w:t>
            </w:r>
            <w:r w:rsidRPr="00210940">
              <w:rPr>
                <w:rFonts w:ascii="Times New Roman" w:hAnsi="Times New Roman" w:cs="Times New Roman"/>
                <w:color w:val="000000"/>
                <w:szCs w:val="22"/>
              </w:rPr>
              <w:lastRenderedPageBreak/>
              <w:t xml:space="preserve">consumables </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lastRenderedPageBreak/>
              <w:t>59</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Dental X-Ray</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60</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Intra Oral Camera</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61</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Computer</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62</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Receptive-Expressive Emergent Language Test - Third Edition (REEL-3) for 0-3 years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63</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LPT-Linguistic profile Test for 3-9 years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64</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ECG Machine and Leads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65</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Resting Table</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66</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Air Conditioner</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67</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 xml:space="preserve">Echo Machine with Neonatal &amp;Pediatric Probe               </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68</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Automated Blood Cell Counter</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69</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Microscope</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70</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Semi Automated Analyser</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71</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Digital Heamoglobinometer</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lastRenderedPageBreak/>
              <w:t>72</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Lab Reagents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73</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Testing Kit</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74</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Slides, Beakers, Test Tubes etc</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75</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Air Conditioner / 1 ton</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76</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Elisa Reader &amp; Washer</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77</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Hemoblobin HPLC System</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78</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Flurometer</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79</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HbElectrphoresis Machine</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80</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Developmental Assesment for Indian Infants (DASSI)</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81</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Vineland Social Maturity Scale</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82</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Vineland Adaptive Behaviour Scale</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83</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Bayley-III Screening test complete kits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84</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Developmental Screening Test</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85</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Denver Developmental Screening Test II</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86</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StandfordBinet</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lastRenderedPageBreak/>
              <w:t>87</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Paget's Sensory Motor Intellegence Scale</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88</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Piagetian Cognitive Tasks Autism Spectrum Disorder</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89</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INCLEN-ASD or Indian Scale for Assesment of Autism</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90</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Attention Dificit Hyper Activity</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91</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 xml:space="preserve">INCLEN-ASD </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92</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NIMHANS Battery</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93</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Dyslexia Early Screening Test: 4-6 years (DEST) and Dyslexia, Screening Test Junior (6-11 years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94</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Childhood Behavioural Checklist CBCL</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95</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Cerebral Palsy and Neuromotor impairment: INCLEN (INDTNMI)</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96</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Adequate chair &amp; tables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97</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 xml:space="preserve">Therapy ball 65 cm </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98</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Therapy ball 45cm</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lastRenderedPageBreak/>
              <w:t>99</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Therapy mats- 6ft x3ft x 2.5"</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100</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Bolster</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101</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2ft long, diameter- 8 inch</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102</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2ft long, diameter- 10 inch</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103</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Small roll- 13 inch long, Diameter-3 inch</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p>
        </w:tc>
        <w:tc>
          <w:tcPr>
            <w:tcW w:w="2309" w:type="dxa"/>
            <w:vAlign w:val="center"/>
          </w:tcPr>
          <w:p w:rsidR="00210940" w:rsidRPr="00210940" w:rsidRDefault="00210940" w:rsidP="00210940">
            <w:pPr>
              <w:pStyle w:val="NoSpacing"/>
              <w:rPr>
                <w:rFonts w:ascii="Times New Roman" w:hAnsi="Times New Roman" w:cs="Times New Roman"/>
                <w:b/>
                <w:bCs/>
                <w:color w:val="000000"/>
                <w:szCs w:val="22"/>
              </w:rPr>
            </w:pPr>
            <w:r w:rsidRPr="00210940">
              <w:rPr>
                <w:rFonts w:ascii="Times New Roman" w:hAnsi="Times New Roman" w:cs="Times New Roman"/>
                <w:b/>
                <w:bCs/>
                <w:color w:val="000000"/>
                <w:szCs w:val="22"/>
              </w:rPr>
              <w:t>Prone Wedge</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b/>
                <w:bCs/>
                <w:color w:val="000000"/>
                <w:szCs w:val="22"/>
              </w:rPr>
            </w:pP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104</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1. Big- Height-14 inch; Length- 31inch, breadth 17 inches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105</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2. Small- Height-10 inch; Length- 26 inch, breadth 17 inches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106</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Balance Board</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107</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Kaye-Walker (height-48-64 cm)</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108</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Trampoline</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109</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Bolster Swing</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110</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Wooden Benches with cushion and Rexene cover</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111</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Splints (Ankle Foot Orthosis)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lastRenderedPageBreak/>
              <w:t>112</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Special chairs with cut-out tray (Tailor made according to need of the child)</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113</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Toys (for play and stimulation)</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114</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Small rattles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115</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squeaky toys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116</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Puja bell (clapper bell)</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117</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Soft toy</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118</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Brush for tactile stimulation</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119</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Theraputty</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120</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Peg board</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121</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Ball Pool with balls of different sizes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122</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Gaiters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123</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Thick handle spoon – straight and bent</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124</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Plastic spoon with long handle (for babies)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125</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Plastic glass with rim cut on one side</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126</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Stainless steel plates with high rim</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lastRenderedPageBreak/>
              <w:t>127</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Spouted cups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128</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Swings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129</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Slides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130</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See Saw</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131</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Tunnel</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132</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Tricycle</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133</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Locally available toys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134</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Torch-penlight</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135</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Lea Symbols Visual Acuity Test &amp; Conditioning Flash cards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136</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Lea puzzle</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137</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Plastic colluder with lip</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138</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Lea Grating Paddle</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139</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Lang Fixation Stick or Lea</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140</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Log mart chart or Snellen’s chart</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141</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StreakRetinoscope</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lastRenderedPageBreak/>
              <w:t>142</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Hiding Heidi</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143</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Near Vision Test with Lea symbol (Lea playing card set) and Near Vision Line test</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144</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Distance Vision Test (Leas single symbols book)</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145</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RET cam or any other Camera to take photographs of the fundus of the new-born</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146</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Hand held slit lamp</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147</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OAE screener</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148</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ABR screener</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p>
        </w:tc>
        <w:tc>
          <w:tcPr>
            <w:tcW w:w="2309" w:type="dxa"/>
            <w:vAlign w:val="center"/>
          </w:tcPr>
          <w:p w:rsidR="00210940" w:rsidRPr="00210940" w:rsidRDefault="00210940" w:rsidP="00210940">
            <w:pPr>
              <w:pStyle w:val="NoSpacing"/>
              <w:rPr>
                <w:rFonts w:ascii="Times New Roman" w:hAnsi="Times New Roman" w:cs="Times New Roman"/>
                <w:b/>
                <w:bCs/>
                <w:color w:val="000000"/>
                <w:szCs w:val="22"/>
              </w:rPr>
            </w:pPr>
            <w:r w:rsidRPr="00210940">
              <w:rPr>
                <w:rFonts w:ascii="Times New Roman" w:hAnsi="Times New Roman" w:cs="Times New Roman"/>
                <w:b/>
                <w:bCs/>
                <w:color w:val="000000"/>
                <w:szCs w:val="22"/>
              </w:rPr>
              <w:t>Audiometer</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b/>
                <w:bCs/>
                <w:color w:val="000000"/>
                <w:szCs w:val="22"/>
              </w:rPr>
            </w:pP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149</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Screener Pediatric Audiometer</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150</w:t>
            </w:r>
          </w:p>
        </w:tc>
        <w:tc>
          <w:tcPr>
            <w:tcW w:w="2309" w:type="dxa"/>
            <w:vAlign w:val="bottom"/>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PURE TONE AUDIOMETER WITH BONE CONDUCTOR:DIAGNOSTIC</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151</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Portable Tympanometry Instrument</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lastRenderedPageBreak/>
              <w:t>152</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BERA with ASSR with both insert phone and head phone</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153</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Otoscope</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154</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Induction cooker</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155</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Set of Utensils</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156</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Refrigerator</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157</w:t>
            </w:r>
          </w:p>
        </w:tc>
        <w:tc>
          <w:tcPr>
            <w:tcW w:w="2309"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Microwave</w:t>
            </w:r>
          </w:p>
        </w:tc>
        <w:tc>
          <w:tcPr>
            <w:tcW w:w="958" w:type="dxa"/>
            <w:vAlign w:val="center"/>
          </w:tcPr>
          <w:p w:rsidR="00210940" w:rsidRPr="00210940" w:rsidRDefault="00210940" w:rsidP="00210940">
            <w:pPr>
              <w:pStyle w:val="NoSpacing"/>
              <w:rPr>
                <w:rFonts w:ascii="Times New Roman" w:hAnsi="Times New Roman" w:cs="Times New Roman"/>
                <w:color w:val="000000"/>
                <w:szCs w:val="22"/>
              </w:rPr>
            </w:pPr>
          </w:p>
        </w:tc>
        <w:tc>
          <w:tcPr>
            <w:tcW w:w="788"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Pr>
                <w:rFonts w:ascii="Times New Roman" w:hAnsi="Times New Roman" w:cs="Times New Roman"/>
                <w:color w:val="000000"/>
                <w:szCs w:val="22"/>
              </w:rPr>
              <w:t>158</w:t>
            </w:r>
          </w:p>
        </w:tc>
        <w:tc>
          <w:tcPr>
            <w:tcW w:w="2309" w:type="dxa"/>
            <w:vAlign w:val="center"/>
          </w:tcPr>
          <w:p w:rsidR="00210940" w:rsidRPr="00210940" w:rsidRDefault="00210940" w:rsidP="00CE7C61">
            <w:pPr>
              <w:pStyle w:val="NoSpacing"/>
              <w:rPr>
                <w:rFonts w:ascii="Times New Roman" w:hAnsi="Times New Roman" w:cs="Times New Roman"/>
              </w:rPr>
            </w:pPr>
            <w:r>
              <w:rPr>
                <w:rFonts w:ascii="Times New Roman" w:hAnsi="Times New Roman" w:cs="Times New Roman"/>
              </w:rPr>
              <w:t>Ultrasound cum Echo Machine (Model I)</w:t>
            </w:r>
          </w:p>
        </w:tc>
        <w:tc>
          <w:tcPr>
            <w:tcW w:w="958" w:type="dxa"/>
            <w:vAlign w:val="center"/>
          </w:tcPr>
          <w:p w:rsidR="00210940" w:rsidRPr="00210940" w:rsidRDefault="00210940" w:rsidP="00CE7C61">
            <w:pPr>
              <w:pStyle w:val="NoSpacing"/>
              <w:jc w:val="center"/>
              <w:rPr>
                <w:rFonts w:ascii="Times New Roman" w:hAnsi="Times New Roman" w:cs="Times New Roman"/>
              </w:rPr>
            </w:pPr>
          </w:p>
        </w:tc>
        <w:tc>
          <w:tcPr>
            <w:tcW w:w="788" w:type="dxa"/>
            <w:vAlign w:val="center"/>
          </w:tcPr>
          <w:p w:rsidR="00210940" w:rsidRPr="00210940" w:rsidRDefault="00210940" w:rsidP="00CE7C61">
            <w:pPr>
              <w:pStyle w:val="NoSpacing"/>
              <w:jc w:val="center"/>
              <w:rPr>
                <w:rFonts w:ascii="Times New Roman" w:hAnsi="Times New Roman" w:cs="Times New Roman"/>
              </w:rPr>
            </w:pPr>
            <w:r>
              <w:rPr>
                <w:rFonts w:ascii="Times New Roman" w:hAnsi="Times New Roman" w:cs="Times New Roman"/>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431"/>
          <w:jc w:val="center"/>
        </w:trPr>
        <w:tc>
          <w:tcPr>
            <w:tcW w:w="751" w:type="dxa"/>
            <w:vAlign w:val="center"/>
          </w:tcPr>
          <w:p w:rsidR="00210940" w:rsidRPr="00210940" w:rsidRDefault="00210940" w:rsidP="00210940">
            <w:pPr>
              <w:pStyle w:val="NoSpacing"/>
              <w:jc w:val="center"/>
              <w:rPr>
                <w:rFonts w:ascii="Times New Roman" w:hAnsi="Times New Roman" w:cs="Times New Roman"/>
                <w:color w:val="000000"/>
                <w:szCs w:val="22"/>
              </w:rPr>
            </w:pPr>
            <w:r>
              <w:rPr>
                <w:rFonts w:ascii="Times New Roman" w:hAnsi="Times New Roman" w:cs="Times New Roman"/>
                <w:color w:val="000000"/>
                <w:szCs w:val="22"/>
              </w:rPr>
              <w:t>159</w:t>
            </w:r>
          </w:p>
        </w:tc>
        <w:tc>
          <w:tcPr>
            <w:tcW w:w="2309" w:type="dxa"/>
            <w:vAlign w:val="center"/>
          </w:tcPr>
          <w:p w:rsidR="00210940" w:rsidRPr="00210940" w:rsidRDefault="00210940" w:rsidP="00CE7C61">
            <w:pPr>
              <w:pStyle w:val="NoSpacing"/>
              <w:rPr>
                <w:rFonts w:ascii="Times New Roman" w:hAnsi="Times New Roman" w:cs="Times New Roman"/>
              </w:rPr>
            </w:pPr>
            <w:r w:rsidRPr="00210940">
              <w:rPr>
                <w:rFonts w:ascii="Times New Roman" w:hAnsi="Times New Roman" w:cs="Times New Roman"/>
              </w:rPr>
              <w:t>Tympanometry</w:t>
            </w:r>
            <w:r>
              <w:rPr>
                <w:rFonts w:ascii="Times New Roman" w:hAnsi="Times New Roman" w:cs="Times New Roman"/>
              </w:rPr>
              <w:t xml:space="preserve"> (Model I)</w:t>
            </w:r>
          </w:p>
        </w:tc>
        <w:tc>
          <w:tcPr>
            <w:tcW w:w="958" w:type="dxa"/>
            <w:vAlign w:val="center"/>
          </w:tcPr>
          <w:p w:rsidR="00210940" w:rsidRPr="00210940" w:rsidRDefault="00210940" w:rsidP="00CE7C61">
            <w:pPr>
              <w:pStyle w:val="NoSpacing"/>
              <w:jc w:val="center"/>
              <w:rPr>
                <w:rFonts w:ascii="Times New Roman" w:hAnsi="Times New Roman" w:cs="Times New Roman"/>
              </w:rPr>
            </w:pPr>
          </w:p>
        </w:tc>
        <w:tc>
          <w:tcPr>
            <w:tcW w:w="788" w:type="dxa"/>
            <w:vAlign w:val="center"/>
          </w:tcPr>
          <w:p w:rsidR="00210940" w:rsidRPr="00210940" w:rsidRDefault="00210940" w:rsidP="00CE7C61">
            <w:pPr>
              <w:pStyle w:val="NoSpacing"/>
              <w:jc w:val="center"/>
              <w:rPr>
                <w:rFonts w:ascii="Times New Roman" w:hAnsi="Times New Roman" w:cs="Times New Roman"/>
              </w:rPr>
            </w:pPr>
            <w:r>
              <w:rPr>
                <w:rFonts w:ascii="Times New Roman" w:hAnsi="Times New Roman" w:cs="Times New Roman"/>
              </w:rPr>
              <w:t>1</w:t>
            </w:r>
          </w:p>
        </w:tc>
        <w:tc>
          <w:tcPr>
            <w:tcW w:w="1440" w:type="dxa"/>
            <w:vAlign w:val="center"/>
          </w:tcPr>
          <w:p w:rsidR="00210940" w:rsidRPr="00210940" w:rsidRDefault="00210940" w:rsidP="00210940">
            <w:pPr>
              <w:pStyle w:val="NoSpacing"/>
              <w:rPr>
                <w:rFonts w:ascii="Times New Roman" w:hAnsi="Times New Roman" w:cs="Times New Roman"/>
                <w:szCs w:val="22"/>
              </w:rPr>
            </w:pPr>
          </w:p>
        </w:tc>
        <w:tc>
          <w:tcPr>
            <w:tcW w:w="979" w:type="dxa"/>
            <w:vAlign w:val="center"/>
          </w:tcPr>
          <w:p w:rsidR="00210940" w:rsidRPr="00210940" w:rsidRDefault="00210940" w:rsidP="00210940">
            <w:pPr>
              <w:pStyle w:val="NoSpacing"/>
              <w:rPr>
                <w:rFonts w:ascii="Times New Roman" w:hAnsi="Times New Roman" w:cs="Times New Roman"/>
                <w:szCs w:val="22"/>
              </w:rPr>
            </w:pPr>
          </w:p>
        </w:tc>
        <w:tc>
          <w:tcPr>
            <w:tcW w:w="866" w:type="dxa"/>
            <w:vAlign w:val="center"/>
          </w:tcPr>
          <w:p w:rsidR="00210940" w:rsidRPr="00210940" w:rsidRDefault="00210940" w:rsidP="00210940">
            <w:pPr>
              <w:pStyle w:val="NoSpacing"/>
              <w:rPr>
                <w:rFonts w:ascii="Times New Roman" w:hAnsi="Times New Roman" w:cs="Times New Roman"/>
                <w:szCs w:val="22"/>
              </w:rPr>
            </w:pPr>
          </w:p>
        </w:tc>
        <w:tc>
          <w:tcPr>
            <w:tcW w:w="822" w:type="dxa"/>
            <w:vAlign w:val="center"/>
          </w:tcPr>
          <w:p w:rsidR="00210940" w:rsidRPr="00210940" w:rsidRDefault="00210940" w:rsidP="00210940">
            <w:pPr>
              <w:pStyle w:val="NoSpacing"/>
              <w:rPr>
                <w:rFonts w:ascii="Times New Roman" w:hAnsi="Times New Roman" w:cs="Times New Roman"/>
                <w:szCs w:val="22"/>
              </w:rPr>
            </w:pPr>
          </w:p>
        </w:tc>
        <w:tc>
          <w:tcPr>
            <w:tcW w:w="421" w:type="dxa"/>
            <w:vAlign w:val="center"/>
          </w:tcPr>
          <w:p w:rsidR="00210940" w:rsidRPr="00210940" w:rsidRDefault="00210940" w:rsidP="00210940">
            <w:pPr>
              <w:pStyle w:val="NoSpacing"/>
              <w:rPr>
                <w:rFonts w:ascii="Times New Roman" w:hAnsi="Times New Roman" w:cs="Times New Roman"/>
                <w:szCs w:val="22"/>
              </w:rPr>
            </w:pPr>
          </w:p>
        </w:tc>
        <w:tc>
          <w:tcPr>
            <w:tcW w:w="985" w:type="dxa"/>
            <w:vAlign w:val="center"/>
          </w:tcPr>
          <w:p w:rsidR="00210940" w:rsidRPr="00210940" w:rsidRDefault="00210940" w:rsidP="00210940">
            <w:pPr>
              <w:pStyle w:val="NoSpacing"/>
              <w:rPr>
                <w:rFonts w:ascii="Times New Roman" w:hAnsi="Times New Roman" w:cs="Times New Roman"/>
                <w:szCs w:val="22"/>
              </w:rPr>
            </w:pPr>
          </w:p>
        </w:tc>
        <w:tc>
          <w:tcPr>
            <w:tcW w:w="1189" w:type="dxa"/>
            <w:vAlign w:val="center"/>
          </w:tcPr>
          <w:p w:rsidR="00210940" w:rsidRPr="00210940" w:rsidRDefault="00210940" w:rsidP="00210940">
            <w:pPr>
              <w:pStyle w:val="NoSpacing"/>
              <w:rPr>
                <w:rFonts w:ascii="Times New Roman" w:hAnsi="Times New Roman" w:cs="Times New Roman"/>
                <w:szCs w:val="22"/>
              </w:rPr>
            </w:pPr>
          </w:p>
        </w:tc>
        <w:tc>
          <w:tcPr>
            <w:tcW w:w="1097" w:type="dxa"/>
            <w:vAlign w:val="center"/>
          </w:tcPr>
          <w:p w:rsidR="00210940" w:rsidRPr="00210940" w:rsidRDefault="00210940" w:rsidP="00210940">
            <w:pPr>
              <w:pStyle w:val="NoSpacing"/>
              <w:rPr>
                <w:rFonts w:ascii="Times New Roman" w:hAnsi="Times New Roman" w:cs="Times New Roman"/>
                <w:szCs w:val="22"/>
              </w:rPr>
            </w:pPr>
          </w:p>
        </w:tc>
        <w:tc>
          <w:tcPr>
            <w:tcW w:w="1827" w:type="dxa"/>
            <w:vAlign w:val="center"/>
          </w:tcPr>
          <w:p w:rsidR="00210940" w:rsidRPr="00210940" w:rsidRDefault="00210940" w:rsidP="00210940">
            <w:pPr>
              <w:pStyle w:val="NoSpacing"/>
              <w:rPr>
                <w:rFonts w:ascii="Times New Roman" w:hAnsi="Times New Roman" w:cs="Times New Roman"/>
                <w:szCs w:val="22"/>
              </w:rPr>
            </w:pPr>
          </w:p>
        </w:tc>
        <w:tc>
          <w:tcPr>
            <w:tcW w:w="1517" w:type="dxa"/>
            <w:vAlign w:val="center"/>
          </w:tcPr>
          <w:p w:rsidR="00210940" w:rsidRPr="00210940" w:rsidRDefault="00210940" w:rsidP="00210940">
            <w:pPr>
              <w:pStyle w:val="NoSpacing"/>
              <w:rPr>
                <w:rFonts w:ascii="Times New Roman" w:hAnsi="Times New Roman" w:cs="Times New Roman"/>
                <w:szCs w:val="22"/>
              </w:rPr>
            </w:pPr>
          </w:p>
        </w:tc>
      </w:tr>
    </w:tbl>
    <w:p w:rsidR="00210940" w:rsidRDefault="00210940" w:rsidP="00210940">
      <w:pPr>
        <w:jc w:val="both"/>
        <w:rPr>
          <w:rFonts w:cs="Times New Roman"/>
        </w:rPr>
      </w:pPr>
    </w:p>
    <w:p w:rsidR="009F308A" w:rsidRPr="008527F0" w:rsidRDefault="009F308A" w:rsidP="00210940">
      <w:pPr>
        <w:jc w:val="both"/>
        <w:rPr>
          <w:rFonts w:cs="Times New Roman"/>
        </w:rPr>
      </w:pPr>
      <w:r w:rsidRPr="008527F0">
        <w:rPr>
          <w:rFonts w:cs="Times New Roman"/>
        </w:rPr>
        <w:t>Total    tender price in rupees________________________________________________________________</w:t>
      </w:r>
    </w:p>
    <w:p w:rsidR="009F308A" w:rsidRPr="008527F0" w:rsidRDefault="009F308A" w:rsidP="00210940">
      <w:pPr>
        <w:widowControl w:val="0"/>
        <w:tabs>
          <w:tab w:val="num" w:pos="720"/>
          <w:tab w:val="left" w:pos="1680"/>
          <w:tab w:val="left" w:pos="15480"/>
        </w:tabs>
        <w:ind w:right="-72"/>
        <w:jc w:val="both"/>
        <w:rPr>
          <w:rFonts w:cs="Times New Roman"/>
          <w:noProof/>
          <w:snapToGrid w:val="0"/>
          <w:lang w:eastAsia="en-US" w:bidi="ar-SA"/>
        </w:rPr>
      </w:pPr>
      <w:r w:rsidRPr="008527F0">
        <w:rPr>
          <w:rFonts w:cs="Times New Roman"/>
          <w:b/>
          <w:noProof/>
          <w:snapToGrid w:val="0"/>
          <w:lang w:eastAsia="en-US" w:bidi="ar-SA"/>
        </w:rPr>
        <w:t>In words:</w:t>
      </w:r>
      <w:r w:rsidRPr="008527F0">
        <w:rPr>
          <w:rFonts w:cs="Times New Roman"/>
          <w:noProof/>
          <w:snapToGrid w:val="0"/>
          <w:lang w:eastAsia="en-US" w:bidi="ar-SA"/>
        </w:rPr>
        <w:t xml:space="preserve"> _____________________________________________________________________________________________________</w:t>
      </w:r>
    </w:p>
    <w:p w:rsidR="009F308A" w:rsidRPr="008527F0" w:rsidRDefault="009F308A" w:rsidP="009F308A">
      <w:pPr>
        <w:keepNext/>
        <w:ind w:right="-120"/>
        <w:outlineLvl w:val="7"/>
        <w:rPr>
          <w:rFonts w:cs="Times New Roman"/>
          <w:b/>
          <w:bCs/>
        </w:rPr>
      </w:pPr>
      <w:r w:rsidRPr="008527F0">
        <w:rPr>
          <w:rFonts w:cs="Times New Roman"/>
          <w:b/>
          <w:bCs/>
        </w:rPr>
        <w:t xml:space="preserve">Note: </w:t>
      </w:r>
    </w:p>
    <w:p w:rsidR="009F308A" w:rsidRPr="008527F0" w:rsidRDefault="009F308A" w:rsidP="00FC2F46">
      <w:pPr>
        <w:numPr>
          <w:ilvl w:val="0"/>
          <w:numId w:val="1"/>
        </w:numPr>
        <w:spacing w:after="0" w:line="240" w:lineRule="auto"/>
        <w:rPr>
          <w:rFonts w:cs="Times New Roman"/>
        </w:rPr>
      </w:pPr>
      <w:r w:rsidRPr="008527F0">
        <w:rPr>
          <w:rFonts w:cs="Times New Roman"/>
        </w:rPr>
        <w:t>If there is a discrepancy between the unit price and total price THE UNIT PRICE shall prevail.</w:t>
      </w:r>
    </w:p>
    <w:p w:rsidR="009F308A" w:rsidRDefault="009F308A" w:rsidP="00FC2F46">
      <w:pPr>
        <w:numPr>
          <w:ilvl w:val="0"/>
          <w:numId w:val="1"/>
        </w:numPr>
        <w:spacing w:after="0" w:line="240" w:lineRule="auto"/>
        <w:rPr>
          <w:rFonts w:cs="Times New Roman"/>
        </w:rPr>
      </w:pPr>
      <w:r w:rsidRPr="008527F0">
        <w:rPr>
          <w:rFonts w:cs="Times New Roman"/>
        </w:rPr>
        <w:t>The charges for C</w:t>
      </w:r>
      <w:r>
        <w:rPr>
          <w:rFonts w:cs="Times New Roman"/>
        </w:rPr>
        <w:t>A</w:t>
      </w:r>
      <w:r w:rsidRPr="008527F0">
        <w:rPr>
          <w:rFonts w:cs="Times New Roman"/>
        </w:rPr>
        <w:t xml:space="preserve">MC after warranty shall be quoted separately as per Section – X – Price Schedule (B) </w:t>
      </w:r>
    </w:p>
    <w:p w:rsidR="009F308A" w:rsidRPr="008527F0" w:rsidRDefault="009F308A" w:rsidP="00FC2F46">
      <w:pPr>
        <w:pStyle w:val="BodyText2"/>
        <w:widowControl/>
        <w:numPr>
          <w:ilvl w:val="0"/>
          <w:numId w:val="1"/>
        </w:numPr>
        <w:spacing w:before="0" w:line="240" w:lineRule="auto"/>
        <w:rPr>
          <w:sz w:val="24"/>
          <w:szCs w:val="24"/>
        </w:rPr>
      </w:pPr>
      <w:r>
        <w:rPr>
          <w:sz w:val="24"/>
          <w:szCs w:val="24"/>
        </w:rPr>
        <w:t>Bidder shall quote for all the items in the schedule, if any of the item not quoted then their bid will be treated as non responsive</w:t>
      </w:r>
    </w:p>
    <w:p w:rsidR="009F308A" w:rsidRDefault="009F308A" w:rsidP="009F308A">
      <w:pPr>
        <w:ind w:left="360" w:hanging="360"/>
        <w:rPr>
          <w:rFonts w:cs="Times New Roman"/>
          <w:b/>
        </w:rPr>
      </w:pPr>
    </w:p>
    <w:p w:rsidR="00210940" w:rsidRDefault="00210940" w:rsidP="009F308A">
      <w:pPr>
        <w:ind w:left="360" w:hanging="360"/>
        <w:rPr>
          <w:rFonts w:cs="Times New Roman"/>
          <w:b/>
        </w:rPr>
      </w:pPr>
    </w:p>
    <w:p w:rsidR="009F308A" w:rsidRPr="008527F0" w:rsidRDefault="009F308A" w:rsidP="009F308A">
      <w:pPr>
        <w:ind w:left="360" w:hanging="360"/>
        <w:rPr>
          <w:rFonts w:cs="Times New Roman"/>
          <w:b/>
        </w:rPr>
      </w:pPr>
      <w:r w:rsidRPr="008527F0">
        <w:rPr>
          <w:rFonts w:cs="Times New Roman"/>
          <w:b/>
        </w:rPr>
        <w:lastRenderedPageBreak/>
        <w:t xml:space="preserve">Name________________________ </w:t>
      </w:r>
    </w:p>
    <w:p w:rsidR="009F308A" w:rsidRPr="008527F0" w:rsidRDefault="009F308A" w:rsidP="009F308A">
      <w:pPr>
        <w:ind w:left="360" w:hanging="360"/>
        <w:jc w:val="center"/>
        <w:rPr>
          <w:rFonts w:cs="Times New Roman"/>
          <w:b/>
        </w:rPr>
      </w:pPr>
      <w:r w:rsidRPr="008527F0">
        <w:rPr>
          <w:rFonts w:cs="Times New Roman"/>
          <w:b/>
        </w:rPr>
        <w:t xml:space="preserve">                                                                                                                    Business Address________________________</w:t>
      </w:r>
    </w:p>
    <w:p w:rsidR="009F308A" w:rsidRPr="008527F0" w:rsidRDefault="009F308A" w:rsidP="009F308A">
      <w:pPr>
        <w:tabs>
          <w:tab w:val="right" w:pos="15360"/>
        </w:tabs>
        <w:ind w:left="360" w:hanging="360"/>
        <w:jc w:val="both"/>
        <w:rPr>
          <w:rFonts w:cs="Times New Roman"/>
          <w:b/>
        </w:rPr>
      </w:pPr>
      <w:r w:rsidRPr="008527F0">
        <w:rPr>
          <w:rFonts w:cs="Times New Roman"/>
          <w:b/>
        </w:rPr>
        <w:t>Pla</w:t>
      </w:r>
      <w:r>
        <w:rPr>
          <w:rFonts w:cs="Times New Roman"/>
          <w:b/>
        </w:rPr>
        <w:t xml:space="preserve">ce: __________________________                                                                                </w:t>
      </w:r>
      <w:r w:rsidRPr="008527F0">
        <w:rPr>
          <w:rFonts w:cs="Times New Roman"/>
          <w:b/>
        </w:rPr>
        <w:t>Signature of Tenderer________________________</w:t>
      </w:r>
    </w:p>
    <w:p w:rsidR="009F308A" w:rsidRPr="008527F0" w:rsidRDefault="009F308A" w:rsidP="009F308A">
      <w:pPr>
        <w:rPr>
          <w:rFonts w:cs="Times New Roman"/>
          <w:b/>
        </w:rPr>
      </w:pPr>
      <w:r w:rsidRPr="008527F0">
        <w:rPr>
          <w:rFonts w:cs="Times New Roman"/>
          <w:b/>
        </w:rPr>
        <w:t xml:space="preserve">Date: _________________________       </w:t>
      </w:r>
    </w:p>
    <w:p w:rsidR="009F308A" w:rsidRPr="008527F0" w:rsidRDefault="009F308A" w:rsidP="009F308A">
      <w:pPr>
        <w:rPr>
          <w:rFonts w:cs="Times New Roman"/>
          <w:b/>
        </w:rPr>
      </w:pPr>
    </w:p>
    <w:p w:rsidR="00565F6D" w:rsidRDefault="00565F6D">
      <w:pPr>
        <w:rPr>
          <w:rFonts w:ascii="Times New Roman" w:eastAsia="Times New Roman" w:hAnsi="Times New Roman" w:cs="Times New Roman"/>
          <w:b/>
          <w:sz w:val="2"/>
          <w:szCs w:val="2"/>
          <w:lang w:val="en-GB" w:eastAsia="en-GB"/>
        </w:rPr>
      </w:pPr>
      <w:r>
        <w:rPr>
          <w:rFonts w:ascii="Times New Roman" w:hAnsi="Times New Roman" w:cs="Times New Roman"/>
          <w:sz w:val="2"/>
          <w:szCs w:val="2"/>
        </w:rPr>
        <w:br w:type="page"/>
      </w:r>
    </w:p>
    <w:p w:rsidR="009F308A" w:rsidRPr="0027231C" w:rsidRDefault="009F308A" w:rsidP="009F308A">
      <w:pPr>
        <w:pStyle w:val="Heading6"/>
        <w:rPr>
          <w:rFonts w:ascii="Times New Roman" w:hAnsi="Times New Roman" w:cs="Times New Roman"/>
          <w:sz w:val="2"/>
          <w:szCs w:val="2"/>
        </w:rPr>
      </w:pPr>
    </w:p>
    <w:p w:rsidR="009F308A" w:rsidRDefault="009F308A" w:rsidP="009F308A">
      <w:pPr>
        <w:pStyle w:val="Heading6"/>
        <w:rPr>
          <w:rFonts w:ascii="Times New Roman" w:hAnsi="Times New Roman" w:cs="Times New Roman"/>
        </w:rPr>
      </w:pPr>
      <w:r w:rsidRPr="008527F0">
        <w:rPr>
          <w:rFonts w:ascii="Times New Roman" w:hAnsi="Times New Roman" w:cs="Times New Roman"/>
        </w:rPr>
        <w:t>SECTION – X PRICE SCHEDULE</w:t>
      </w:r>
      <w:r>
        <w:rPr>
          <w:rFonts w:ascii="Times New Roman" w:hAnsi="Times New Roman" w:cs="Times New Roman"/>
        </w:rPr>
        <w:t xml:space="preserve"> (B)</w:t>
      </w:r>
    </w:p>
    <w:p w:rsidR="009F308A" w:rsidRPr="00984230" w:rsidRDefault="009F308A" w:rsidP="009F308A"/>
    <w:p w:rsidR="009F308A" w:rsidRDefault="009F308A" w:rsidP="00FC2F46">
      <w:pPr>
        <w:pStyle w:val="Heading7"/>
        <w:numPr>
          <w:ilvl w:val="0"/>
          <w:numId w:val="2"/>
        </w:numPr>
        <w:rPr>
          <w:rFonts w:ascii="Times New Roman" w:hAnsi="Times New Roman" w:cs="Times New Roman"/>
        </w:rPr>
      </w:pPr>
      <w:r w:rsidRPr="008527F0">
        <w:rPr>
          <w:rFonts w:ascii="Times New Roman" w:hAnsi="Times New Roman" w:cs="Times New Roman"/>
        </w:rPr>
        <w:t>PRICE SCHEDULE FOR COMPREHENSIVE ANNUAL MAINTENANCE CONTRACT AFTER WARRANTY PERIOD</w:t>
      </w:r>
    </w:p>
    <w:p w:rsidR="009F308A" w:rsidRPr="00984230" w:rsidRDefault="009F308A" w:rsidP="009F308A">
      <w:pPr>
        <w:pStyle w:val="ListParagraph"/>
      </w:pPr>
    </w:p>
    <w:tbl>
      <w:tblPr>
        <w:tblW w:w="15206"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4322"/>
        <w:gridCol w:w="1053"/>
        <w:gridCol w:w="1035"/>
        <w:gridCol w:w="1179"/>
        <w:gridCol w:w="1179"/>
        <w:gridCol w:w="1054"/>
        <w:gridCol w:w="1116"/>
        <w:gridCol w:w="1134"/>
        <w:gridCol w:w="1220"/>
        <w:gridCol w:w="1217"/>
      </w:tblGrid>
      <w:tr w:rsidR="00210940" w:rsidRPr="00210940" w:rsidTr="00210940">
        <w:trPr>
          <w:cantSplit/>
          <w:trHeight w:val="197"/>
          <w:tblHeader/>
          <w:jc w:val="center"/>
        </w:trPr>
        <w:tc>
          <w:tcPr>
            <w:tcW w:w="697" w:type="dxa"/>
            <w:vAlign w:val="center"/>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1</w:t>
            </w:r>
          </w:p>
        </w:tc>
        <w:tc>
          <w:tcPr>
            <w:tcW w:w="4322" w:type="dxa"/>
            <w:vAlign w:val="center"/>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2</w:t>
            </w:r>
          </w:p>
        </w:tc>
        <w:tc>
          <w:tcPr>
            <w:tcW w:w="1053" w:type="dxa"/>
            <w:vAlign w:val="center"/>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3</w:t>
            </w:r>
          </w:p>
        </w:tc>
        <w:tc>
          <w:tcPr>
            <w:tcW w:w="9134" w:type="dxa"/>
            <w:gridSpan w:val="8"/>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4</w:t>
            </w:r>
          </w:p>
        </w:tc>
      </w:tr>
      <w:tr w:rsidR="00210940" w:rsidRPr="00210940" w:rsidTr="00210940">
        <w:trPr>
          <w:cantSplit/>
          <w:trHeight w:val="480"/>
          <w:tblHeader/>
          <w:jc w:val="center"/>
        </w:trPr>
        <w:tc>
          <w:tcPr>
            <w:tcW w:w="697" w:type="dxa"/>
            <w:vMerge w:val="restart"/>
            <w:vAlign w:val="center"/>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SI</w:t>
            </w:r>
          </w:p>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No.</w:t>
            </w:r>
          </w:p>
        </w:tc>
        <w:tc>
          <w:tcPr>
            <w:tcW w:w="4322" w:type="dxa"/>
            <w:vMerge w:val="restart"/>
            <w:vAlign w:val="center"/>
          </w:tcPr>
          <w:p w:rsidR="00210940" w:rsidRPr="00210940" w:rsidRDefault="00210940" w:rsidP="00210940">
            <w:pPr>
              <w:pStyle w:val="NoSpacing"/>
              <w:rPr>
                <w:rFonts w:ascii="Times New Roman" w:hAnsi="Times New Roman" w:cs="Times New Roman"/>
                <w:szCs w:val="22"/>
              </w:rPr>
            </w:pPr>
            <w:r w:rsidRPr="00210940">
              <w:rPr>
                <w:rFonts w:ascii="Times New Roman" w:hAnsi="Times New Roman" w:cs="Times New Roman"/>
                <w:szCs w:val="22"/>
              </w:rPr>
              <w:t>BRIEF DESCRIPTION OF GOODS</w:t>
            </w:r>
          </w:p>
        </w:tc>
        <w:tc>
          <w:tcPr>
            <w:tcW w:w="1053" w:type="dxa"/>
            <w:vMerge w:val="restart"/>
            <w:vAlign w:val="center"/>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Qty.</w:t>
            </w:r>
          </w:p>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(Nos.)</w:t>
            </w:r>
          </w:p>
        </w:tc>
        <w:tc>
          <w:tcPr>
            <w:tcW w:w="9134" w:type="dxa"/>
            <w:gridSpan w:val="8"/>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Comprehensive Maintenance Contract price for Each Unit year wise*.</w:t>
            </w:r>
          </w:p>
        </w:tc>
      </w:tr>
      <w:tr w:rsidR="00210940" w:rsidRPr="00210940" w:rsidTr="00210940">
        <w:trPr>
          <w:cantSplit/>
          <w:trHeight w:val="480"/>
          <w:tblHeader/>
          <w:jc w:val="center"/>
        </w:trPr>
        <w:tc>
          <w:tcPr>
            <w:tcW w:w="697" w:type="dxa"/>
            <w:vMerge/>
            <w:vAlign w:val="center"/>
          </w:tcPr>
          <w:p w:rsidR="00210940" w:rsidRPr="00210940" w:rsidRDefault="00210940" w:rsidP="00210940">
            <w:pPr>
              <w:pStyle w:val="NoSpacing"/>
              <w:jc w:val="center"/>
              <w:rPr>
                <w:rFonts w:ascii="Times New Roman" w:hAnsi="Times New Roman" w:cs="Times New Roman"/>
                <w:szCs w:val="22"/>
              </w:rPr>
            </w:pPr>
          </w:p>
        </w:tc>
        <w:tc>
          <w:tcPr>
            <w:tcW w:w="4322" w:type="dxa"/>
            <w:vMerge/>
            <w:vAlign w:val="center"/>
          </w:tcPr>
          <w:p w:rsidR="00210940" w:rsidRPr="00210940" w:rsidRDefault="00210940" w:rsidP="00210940">
            <w:pPr>
              <w:pStyle w:val="NoSpacing"/>
              <w:rPr>
                <w:rFonts w:ascii="Times New Roman" w:hAnsi="Times New Roman" w:cs="Times New Roman"/>
                <w:szCs w:val="22"/>
              </w:rPr>
            </w:pPr>
          </w:p>
        </w:tc>
        <w:tc>
          <w:tcPr>
            <w:tcW w:w="1053" w:type="dxa"/>
            <w:vMerge/>
            <w:vAlign w:val="center"/>
          </w:tcPr>
          <w:p w:rsidR="00210940" w:rsidRPr="00210940" w:rsidRDefault="00210940" w:rsidP="00210940">
            <w:pPr>
              <w:pStyle w:val="NoSpacing"/>
              <w:jc w:val="center"/>
              <w:rPr>
                <w:rFonts w:ascii="Times New Roman" w:hAnsi="Times New Roman" w:cs="Times New Roman"/>
                <w:szCs w:val="22"/>
              </w:rPr>
            </w:pPr>
          </w:p>
        </w:tc>
        <w:tc>
          <w:tcPr>
            <w:tcW w:w="1035" w:type="dxa"/>
            <w:vAlign w:val="center"/>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1</w:t>
            </w:r>
            <w:r w:rsidRPr="00210940">
              <w:rPr>
                <w:rFonts w:ascii="Times New Roman" w:hAnsi="Times New Roman" w:cs="Times New Roman"/>
                <w:szCs w:val="22"/>
                <w:vertAlign w:val="superscript"/>
              </w:rPr>
              <w:t>st year</w:t>
            </w:r>
          </w:p>
        </w:tc>
        <w:tc>
          <w:tcPr>
            <w:tcW w:w="1179" w:type="dxa"/>
            <w:vAlign w:val="center"/>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2</w:t>
            </w:r>
            <w:r w:rsidRPr="00210940">
              <w:rPr>
                <w:rFonts w:ascii="Times New Roman" w:hAnsi="Times New Roman" w:cs="Times New Roman"/>
                <w:szCs w:val="22"/>
                <w:vertAlign w:val="superscript"/>
              </w:rPr>
              <w:t>nd year</w:t>
            </w:r>
          </w:p>
        </w:tc>
        <w:tc>
          <w:tcPr>
            <w:tcW w:w="1179" w:type="dxa"/>
            <w:vAlign w:val="center"/>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3</w:t>
            </w:r>
            <w:r w:rsidRPr="00210940">
              <w:rPr>
                <w:rFonts w:ascii="Times New Roman" w:hAnsi="Times New Roman" w:cs="Times New Roman"/>
                <w:szCs w:val="22"/>
                <w:vertAlign w:val="superscript"/>
              </w:rPr>
              <w:t>rd year</w:t>
            </w:r>
          </w:p>
        </w:tc>
        <w:tc>
          <w:tcPr>
            <w:tcW w:w="1054" w:type="dxa"/>
            <w:vAlign w:val="center"/>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4</w:t>
            </w:r>
            <w:r w:rsidRPr="00210940">
              <w:rPr>
                <w:rFonts w:ascii="Times New Roman" w:hAnsi="Times New Roman" w:cs="Times New Roman"/>
                <w:szCs w:val="22"/>
                <w:vertAlign w:val="superscript"/>
              </w:rPr>
              <w:t>thyear</w:t>
            </w:r>
          </w:p>
        </w:tc>
        <w:tc>
          <w:tcPr>
            <w:tcW w:w="1116" w:type="dxa"/>
            <w:vAlign w:val="center"/>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5</w:t>
            </w:r>
            <w:r w:rsidRPr="00210940">
              <w:rPr>
                <w:rFonts w:ascii="Times New Roman" w:hAnsi="Times New Roman" w:cs="Times New Roman"/>
                <w:szCs w:val="22"/>
                <w:vertAlign w:val="superscript"/>
              </w:rPr>
              <w:t>th year</w:t>
            </w:r>
          </w:p>
        </w:tc>
        <w:tc>
          <w:tcPr>
            <w:tcW w:w="1134" w:type="dxa"/>
            <w:vAlign w:val="center"/>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6</w:t>
            </w:r>
            <w:r w:rsidRPr="00210940">
              <w:rPr>
                <w:rFonts w:ascii="Times New Roman" w:hAnsi="Times New Roman" w:cs="Times New Roman"/>
                <w:szCs w:val="22"/>
                <w:vertAlign w:val="superscript"/>
              </w:rPr>
              <w:t>th</w:t>
            </w:r>
            <w:r w:rsidRPr="00210940">
              <w:rPr>
                <w:rFonts w:ascii="Times New Roman" w:hAnsi="Times New Roman" w:cs="Times New Roman"/>
                <w:szCs w:val="22"/>
              </w:rPr>
              <w:t xml:space="preserve"> year</w:t>
            </w:r>
          </w:p>
        </w:tc>
        <w:tc>
          <w:tcPr>
            <w:tcW w:w="1220" w:type="dxa"/>
            <w:vAlign w:val="center"/>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7</w:t>
            </w:r>
            <w:r w:rsidRPr="00210940">
              <w:rPr>
                <w:rFonts w:ascii="Times New Roman" w:hAnsi="Times New Roman" w:cs="Times New Roman"/>
                <w:szCs w:val="22"/>
                <w:vertAlign w:val="superscript"/>
              </w:rPr>
              <w:t>th</w:t>
            </w:r>
            <w:r w:rsidRPr="00210940">
              <w:rPr>
                <w:rFonts w:ascii="Times New Roman" w:hAnsi="Times New Roman" w:cs="Times New Roman"/>
                <w:szCs w:val="22"/>
              </w:rPr>
              <w:t xml:space="preserve"> year</w:t>
            </w:r>
          </w:p>
        </w:tc>
        <w:tc>
          <w:tcPr>
            <w:tcW w:w="1217" w:type="dxa"/>
            <w:vAlign w:val="center"/>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8</w:t>
            </w:r>
            <w:r w:rsidRPr="00210940">
              <w:rPr>
                <w:rFonts w:ascii="Times New Roman" w:hAnsi="Times New Roman" w:cs="Times New Roman"/>
                <w:szCs w:val="22"/>
                <w:vertAlign w:val="superscript"/>
              </w:rPr>
              <w:t>th</w:t>
            </w:r>
            <w:r w:rsidRPr="00210940">
              <w:rPr>
                <w:rFonts w:ascii="Times New Roman" w:hAnsi="Times New Roman" w:cs="Times New Roman"/>
                <w:szCs w:val="22"/>
              </w:rPr>
              <w:t xml:space="preserve"> year</w:t>
            </w:r>
          </w:p>
        </w:tc>
      </w:tr>
      <w:tr w:rsidR="00210940" w:rsidRPr="00210940" w:rsidTr="00210940">
        <w:trPr>
          <w:cantSplit/>
          <w:trHeight w:val="224"/>
          <w:tblHeader/>
          <w:jc w:val="center"/>
        </w:trPr>
        <w:tc>
          <w:tcPr>
            <w:tcW w:w="697" w:type="dxa"/>
            <w:vMerge/>
          </w:tcPr>
          <w:p w:rsidR="00210940" w:rsidRPr="00210940" w:rsidRDefault="00210940" w:rsidP="00210940">
            <w:pPr>
              <w:pStyle w:val="NoSpacing"/>
              <w:jc w:val="center"/>
              <w:rPr>
                <w:rFonts w:ascii="Times New Roman" w:hAnsi="Times New Roman" w:cs="Times New Roman"/>
                <w:szCs w:val="22"/>
              </w:rPr>
            </w:pPr>
          </w:p>
        </w:tc>
        <w:tc>
          <w:tcPr>
            <w:tcW w:w="4322" w:type="dxa"/>
            <w:vMerge/>
          </w:tcPr>
          <w:p w:rsidR="00210940" w:rsidRPr="00210940" w:rsidRDefault="00210940" w:rsidP="00210940">
            <w:pPr>
              <w:pStyle w:val="NoSpacing"/>
              <w:rPr>
                <w:rFonts w:ascii="Times New Roman" w:hAnsi="Times New Roman" w:cs="Times New Roman"/>
                <w:szCs w:val="22"/>
              </w:rPr>
            </w:pPr>
          </w:p>
        </w:tc>
        <w:tc>
          <w:tcPr>
            <w:tcW w:w="1053" w:type="dxa"/>
            <w:vMerge/>
          </w:tcPr>
          <w:p w:rsidR="00210940" w:rsidRPr="00210940" w:rsidRDefault="00210940" w:rsidP="00210940">
            <w:pPr>
              <w:pStyle w:val="NoSpacing"/>
              <w:jc w:val="center"/>
              <w:rPr>
                <w:rFonts w:ascii="Times New Roman" w:hAnsi="Times New Roman" w:cs="Times New Roman"/>
                <w:szCs w:val="22"/>
              </w:rPr>
            </w:pPr>
          </w:p>
        </w:tc>
        <w:tc>
          <w:tcPr>
            <w:tcW w:w="1035" w:type="dxa"/>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a</w:t>
            </w:r>
          </w:p>
        </w:tc>
        <w:tc>
          <w:tcPr>
            <w:tcW w:w="1179" w:type="dxa"/>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b</w:t>
            </w:r>
          </w:p>
        </w:tc>
        <w:tc>
          <w:tcPr>
            <w:tcW w:w="1179" w:type="dxa"/>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c</w:t>
            </w:r>
          </w:p>
        </w:tc>
        <w:tc>
          <w:tcPr>
            <w:tcW w:w="1054" w:type="dxa"/>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d</w:t>
            </w:r>
          </w:p>
        </w:tc>
        <w:tc>
          <w:tcPr>
            <w:tcW w:w="1116" w:type="dxa"/>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e</w:t>
            </w:r>
          </w:p>
        </w:tc>
        <w:tc>
          <w:tcPr>
            <w:tcW w:w="1134" w:type="dxa"/>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f</w:t>
            </w:r>
          </w:p>
        </w:tc>
        <w:tc>
          <w:tcPr>
            <w:tcW w:w="1220" w:type="dxa"/>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g</w:t>
            </w:r>
          </w:p>
        </w:tc>
        <w:tc>
          <w:tcPr>
            <w:tcW w:w="1217" w:type="dxa"/>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h</w:t>
            </w: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4322"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Intercom System</w:t>
            </w:r>
          </w:p>
        </w:tc>
        <w:tc>
          <w:tcPr>
            <w:tcW w:w="1053"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2</w:t>
            </w:r>
          </w:p>
        </w:tc>
        <w:tc>
          <w:tcPr>
            <w:tcW w:w="4322"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Anthropometry Related Equipments</w:t>
            </w:r>
          </w:p>
        </w:tc>
        <w:tc>
          <w:tcPr>
            <w:tcW w:w="1053"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3</w:t>
            </w:r>
          </w:p>
        </w:tc>
        <w:tc>
          <w:tcPr>
            <w:tcW w:w="4322"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Ophthalmoscope</w:t>
            </w:r>
          </w:p>
        </w:tc>
        <w:tc>
          <w:tcPr>
            <w:tcW w:w="1053"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4</w:t>
            </w:r>
          </w:p>
        </w:tc>
        <w:tc>
          <w:tcPr>
            <w:tcW w:w="4322"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Dental Chair (Pediatric)</w:t>
            </w:r>
          </w:p>
        </w:tc>
        <w:tc>
          <w:tcPr>
            <w:tcW w:w="1053"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5</w:t>
            </w:r>
          </w:p>
        </w:tc>
        <w:tc>
          <w:tcPr>
            <w:tcW w:w="4322"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Radio Visuo Graphic</w:t>
            </w:r>
          </w:p>
        </w:tc>
        <w:tc>
          <w:tcPr>
            <w:tcW w:w="1053"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6</w:t>
            </w:r>
          </w:p>
        </w:tc>
        <w:tc>
          <w:tcPr>
            <w:tcW w:w="4322"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 xml:space="preserve">Specified Dental Equipments                     Autocalve , Instruments for maunal cleaning of teeth, ultrasonic scalers &amp; polishing kit, light cure gun, extraction forceps, restorative (filling)instrument, impersion trays for RPD and CDS, Root canal instruments set (mannual), additional dental materials &amp; instruments and consumables </w:t>
            </w:r>
          </w:p>
        </w:tc>
        <w:tc>
          <w:tcPr>
            <w:tcW w:w="1053"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7</w:t>
            </w:r>
          </w:p>
        </w:tc>
        <w:tc>
          <w:tcPr>
            <w:tcW w:w="4322"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Dental X-Ray</w:t>
            </w:r>
          </w:p>
        </w:tc>
        <w:tc>
          <w:tcPr>
            <w:tcW w:w="1053"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8</w:t>
            </w:r>
          </w:p>
        </w:tc>
        <w:tc>
          <w:tcPr>
            <w:tcW w:w="4322"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Intra Oral Camera</w:t>
            </w:r>
          </w:p>
        </w:tc>
        <w:tc>
          <w:tcPr>
            <w:tcW w:w="1053"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9</w:t>
            </w:r>
          </w:p>
        </w:tc>
        <w:tc>
          <w:tcPr>
            <w:tcW w:w="4322"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ECG Machine and Leads</w:t>
            </w:r>
          </w:p>
        </w:tc>
        <w:tc>
          <w:tcPr>
            <w:tcW w:w="1053"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10</w:t>
            </w:r>
          </w:p>
        </w:tc>
        <w:tc>
          <w:tcPr>
            <w:tcW w:w="4322"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Air Conditioner</w:t>
            </w:r>
          </w:p>
        </w:tc>
        <w:tc>
          <w:tcPr>
            <w:tcW w:w="1053"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11</w:t>
            </w:r>
          </w:p>
        </w:tc>
        <w:tc>
          <w:tcPr>
            <w:tcW w:w="4322"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 xml:space="preserve">Echo Machine with Neonatal &amp;Pediatric Probe               </w:t>
            </w:r>
          </w:p>
        </w:tc>
        <w:tc>
          <w:tcPr>
            <w:tcW w:w="1053"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12</w:t>
            </w:r>
          </w:p>
        </w:tc>
        <w:tc>
          <w:tcPr>
            <w:tcW w:w="4322"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Automated Blood Cell Counter</w:t>
            </w:r>
          </w:p>
        </w:tc>
        <w:tc>
          <w:tcPr>
            <w:tcW w:w="1053"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13</w:t>
            </w:r>
          </w:p>
        </w:tc>
        <w:tc>
          <w:tcPr>
            <w:tcW w:w="4322"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Microscope</w:t>
            </w:r>
          </w:p>
        </w:tc>
        <w:tc>
          <w:tcPr>
            <w:tcW w:w="1053"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14</w:t>
            </w:r>
          </w:p>
        </w:tc>
        <w:tc>
          <w:tcPr>
            <w:tcW w:w="4322"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Semi Automated Analyser</w:t>
            </w:r>
          </w:p>
        </w:tc>
        <w:tc>
          <w:tcPr>
            <w:tcW w:w="1053"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15</w:t>
            </w:r>
          </w:p>
        </w:tc>
        <w:tc>
          <w:tcPr>
            <w:tcW w:w="4322"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Digital Heamoglobinometer</w:t>
            </w:r>
          </w:p>
        </w:tc>
        <w:tc>
          <w:tcPr>
            <w:tcW w:w="1053"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16</w:t>
            </w:r>
          </w:p>
        </w:tc>
        <w:tc>
          <w:tcPr>
            <w:tcW w:w="4322"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Air Conditioner / 1 ton</w:t>
            </w:r>
          </w:p>
        </w:tc>
        <w:tc>
          <w:tcPr>
            <w:tcW w:w="1053"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17</w:t>
            </w:r>
          </w:p>
        </w:tc>
        <w:tc>
          <w:tcPr>
            <w:tcW w:w="4322"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Elisa Reader &amp; Washer</w:t>
            </w:r>
          </w:p>
        </w:tc>
        <w:tc>
          <w:tcPr>
            <w:tcW w:w="1053"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18</w:t>
            </w:r>
          </w:p>
        </w:tc>
        <w:tc>
          <w:tcPr>
            <w:tcW w:w="4322"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Hemoblobin HPLC System</w:t>
            </w:r>
          </w:p>
        </w:tc>
        <w:tc>
          <w:tcPr>
            <w:tcW w:w="1053"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19</w:t>
            </w:r>
          </w:p>
        </w:tc>
        <w:tc>
          <w:tcPr>
            <w:tcW w:w="4322"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Flurometer</w:t>
            </w:r>
          </w:p>
        </w:tc>
        <w:tc>
          <w:tcPr>
            <w:tcW w:w="1053"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20</w:t>
            </w:r>
          </w:p>
        </w:tc>
        <w:tc>
          <w:tcPr>
            <w:tcW w:w="4322"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HbElectrphoresis Machine</w:t>
            </w:r>
          </w:p>
        </w:tc>
        <w:tc>
          <w:tcPr>
            <w:tcW w:w="1053"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lastRenderedPageBreak/>
              <w:t>21</w:t>
            </w:r>
          </w:p>
        </w:tc>
        <w:tc>
          <w:tcPr>
            <w:tcW w:w="4322"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RET cam or any other Camera to take photographs of the fundus of the new-born</w:t>
            </w:r>
          </w:p>
        </w:tc>
        <w:tc>
          <w:tcPr>
            <w:tcW w:w="1053"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22</w:t>
            </w:r>
          </w:p>
        </w:tc>
        <w:tc>
          <w:tcPr>
            <w:tcW w:w="4322"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Hand held slit lamp</w:t>
            </w:r>
          </w:p>
        </w:tc>
        <w:tc>
          <w:tcPr>
            <w:tcW w:w="1053"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23</w:t>
            </w:r>
          </w:p>
        </w:tc>
        <w:tc>
          <w:tcPr>
            <w:tcW w:w="4322"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OAE screener</w:t>
            </w:r>
          </w:p>
        </w:tc>
        <w:tc>
          <w:tcPr>
            <w:tcW w:w="1053"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24</w:t>
            </w:r>
          </w:p>
        </w:tc>
        <w:tc>
          <w:tcPr>
            <w:tcW w:w="4322"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ABR screener</w:t>
            </w:r>
          </w:p>
        </w:tc>
        <w:tc>
          <w:tcPr>
            <w:tcW w:w="1053"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p>
        </w:tc>
        <w:tc>
          <w:tcPr>
            <w:tcW w:w="4322" w:type="dxa"/>
            <w:vAlign w:val="center"/>
          </w:tcPr>
          <w:p w:rsidR="00210940" w:rsidRPr="00210940" w:rsidRDefault="00210940" w:rsidP="00210940">
            <w:pPr>
              <w:pStyle w:val="NoSpacing"/>
              <w:rPr>
                <w:rFonts w:ascii="Times New Roman" w:hAnsi="Times New Roman" w:cs="Times New Roman"/>
                <w:bCs/>
                <w:color w:val="000000"/>
                <w:szCs w:val="22"/>
              </w:rPr>
            </w:pPr>
            <w:r w:rsidRPr="00210940">
              <w:rPr>
                <w:rFonts w:ascii="Times New Roman" w:hAnsi="Times New Roman" w:cs="Times New Roman"/>
                <w:bCs/>
                <w:color w:val="000000"/>
                <w:szCs w:val="22"/>
              </w:rPr>
              <w:t>Audiometer</w:t>
            </w:r>
          </w:p>
        </w:tc>
        <w:tc>
          <w:tcPr>
            <w:tcW w:w="1053" w:type="dxa"/>
            <w:vAlign w:val="center"/>
          </w:tcPr>
          <w:p w:rsidR="00210940" w:rsidRPr="00210940" w:rsidRDefault="00210940" w:rsidP="00210940">
            <w:pPr>
              <w:pStyle w:val="NoSpacing"/>
              <w:jc w:val="center"/>
              <w:rPr>
                <w:rFonts w:ascii="Times New Roman" w:hAnsi="Times New Roman" w:cs="Times New Roman"/>
                <w:bCs/>
                <w:color w:val="000000"/>
                <w:szCs w:val="22"/>
              </w:rPr>
            </w:pP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25</w:t>
            </w:r>
          </w:p>
        </w:tc>
        <w:tc>
          <w:tcPr>
            <w:tcW w:w="4322"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1. Screener Pediatric Audiometer</w:t>
            </w:r>
          </w:p>
        </w:tc>
        <w:tc>
          <w:tcPr>
            <w:tcW w:w="1053"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r w:rsidRPr="00210940">
              <w:rPr>
                <w:rFonts w:ascii="Times New Roman" w:hAnsi="Times New Roman" w:cs="Times New Roman"/>
                <w:szCs w:val="22"/>
              </w:rPr>
              <w:t>7</w:t>
            </w: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26</w:t>
            </w:r>
          </w:p>
        </w:tc>
        <w:tc>
          <w:tcPr>
            <w:tcW w:w="4322" w:type="dxa"/>
            <w:vAlign w:val="bottom"/>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2. PURE TONE AUDIOMETER WITH BONE CONDUCTOR:DIAGNOSTIC</w:t>
            </w:r>
          </w:p>
        </w:tc>
        <w:tc>
          <w:tcPr>
            <w:tcW w:w="1053"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27</w:t>
            </w:r>
          </w:p>
        </w:tc>
        <w:tc>
          <w:tcPr>
            <w:tcW w:w="4322"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Portable Tympanometry Instrument</w:t>
            </w:r>
          </w:p>
        </w:tc>
        <w:tc>
          <w:tcPr>
            <w:tcW w:w="1053"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28</w:t>
            </w:r>
          </w:p>
        </w:tc>
        <w:tc>
          <w:tcPr>
            <w:tcW w:w="4322"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BERA with ASSR with both insert phone and head phone</w:t>
            </w:r>
          </w:p>
        </w:tc>
        <w:tc>
          <w:tcPr>
            <w:tcW w:w="1053"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29</w:t>
            </w:r>
          </w:p>
        </w:tc>
        <w:tc>
          <w:tcPr>
            <w:tcW w:w="4322" w:type="dxa"/>
            <w:vAlign w:val="center"/>
          </w:tcPr>
          <w:p w:rsidR="00210940" w:rsidRPr="00210940" w:rsidRDefault="00210940" w:rsidP="00210940">
            <w:pPr>
              <w:pStyle w:val="NoSpacing"/>
              <w:rPr>
                <w:rFonts w:ascii="Times New Roman" w:hAnsi="Times New Roman" w:cs="Times New Roman"/>
                <w:color w:val="000000"/>
                <w:szCs w:val="22"/>
              </w:rPr>
            </w:pPr>
            <w:r w:rsidRPr="00210940">
              <w:rPr>
                <w:rFonts w:ascii="Times New Roman" w:hAnsi="Times New Roman" w:cs="Times New Roman"/>
                <w:color w:val="000000"/>
                <w:szCs w:val="22"/>
              </w:rPr>
              <w:t>Otoscope</w:t>
            </w:r>
          </w:p>
        </w:tc>
        <w:tc>
          <w:tcPr>
            <w:tcW w:w="1053"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31</w:t>
            </w:r>
          </w:p>
        </w:tc>
        <w:tc>
          <w:tcPr>
            <w:tcW w:w="4322" w:type="dxa"/>
            <w:vAlign w:val="center"/>
          </w:tcPr>
          <w:p w:rsidR="00210940" w:rsidRPr="00210940" w:rsidRDefault="00210940" w:rsidP="00210940">
            <w:pPr>
              <w:pStyle w:val="NoSpacing"/>
              <w:rPr>
                <w:rFonts w:ascii="Times New Roman" w:hAnsi="Times New Roman" w:cs="Times New Roman"/>
                <w:szCs w:val="22"/>
              </w:rPr>
            </w:pPr>
            <w:r w:rsidRPr="00210940">
              <w:rPr>
                <w:rFonts w:ascii="Times New Roman" w:hAnsi="Times New Roman" w:cs="Times New Roman"/>
                <w:szCs w:val="22"/>
              </w:rPr>
              <w:t>Ultrasound cum Echo Machine (Model I)</w:t>
            </w:r>
          </w:p>
        </w:tc>
        <w:tc>
          <w:tcPr>
            <w:tcW w:w="1053"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210940">
        <w:trPr>
          <w:trHeight w:val="247"/>
          <w:jc w:val="center"/>
        </w:trPr>
        <w:tc>
          <w:tcPr>
            <w:tcW w:w="697"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32</w:t>
            </w:r>
          </w:p>
        </w:tc>
        <w:tc>
          <w:tcPr>
            <w:tcW w:w="4322" w:type="dxa"/>
            <w:vAlign w:val="center"/>
          </w:tcPr>
          <w:p w:rsidR="00210940" w:rsidRPr="00210940" w:rsidRDefault="00210940" w:rsidP="00210940">
            <w:pPr>
              <w:pStyle w:val="NoSpacing"/>
              <w:rPr>
                <w:rFonts w:ascii="Times New Roman" w:hAnsi="Times New Roman" w:cs="Times New Roman"/>
                <w:szCs w:val="22"/>
              </w:rPr>
            </w:pPr>
            <w:r w:rsidRPr="00210940">
              <w:rPr>
                <w:rFonts w:ascii="Times New Roman" w:hAnsi="Times New Roman" w:cs="Times New Roman"/>
                <w:szCs w:val="22"/>
              </w:rPr>
              <w:t>Tympanometry (Model I)</w:t>
            </w:r>
          </w:p>
        </w:tc>
        <w:tc>
          <w:tcPr>
            <w:tcW w:w="1053" w:type="dxa"/>
            <w:vAlign w:val="center"/>
          </w:tcPr>
          <w:p w:rsidR="00210940" w:rsidRPr="00210940" w:rsidRDefault="00210940" w:rsidP="00210940">
            <w:pPr>
              <w:pStyle w:val="NoSpacing"/>
              <w:jc w:val="center"/>
              <w:rPr>
                <w:rFonts w:ascii="Times New Roman" w:hAnsi="Times New Roman" w:cs="Times New Roman"/>
                <w:color w:val="000000"/>
                <w:szCs w:val="22"/>
              </w:rPr>
            </w:pPr>
            <w:r w:rsidRPr="00210940">
              <w:rPr>
                <w:rFonts w:ascii="Times New Roman" w:hAnsi="Times New Roman" w:cs="Times New Roman"/>
                <w:color w:val="000000"/>
                <w:szCs w:val="22"/>
              </w:rPr>
              <w:t>1</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95"/>
          <w:jc w:val="center"/>
        </w:trPr>
        <w:tc>
          <w:tcPr>
            <w:tcW w:w="697" w:type="dxa"/>
            <w:vAlign w:val="center"/>
          </w:tcPr>
          <w:p w:rsidR="00210940" w:rsidRPr="00210940" w:rsidRDefault="00210940" w:rsidP="00210940">
            <w:pPr>
              <w:pStyle w:val="NoSpacing"/>
              <w:jc w:val="center"/>
              <w:rPr>
                <w:rFonts w:ascii="Times New Roman" w:hAnsi="Times New Roman" w:cs="Times New Roman"/>
                <w:szCs w:val="22"/>
              </w:rPr>
            </w:pPr>
          </w:p>
        </w:tc>
        <w:tc>
          <w:tcPr>
            <w:tcW w:w="5375" w:type="dxa"/>
            <w:gridSpan w:val="2"/>
            <w:vAlign w:val="center"/>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GST:________________</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r w:rsidR="00210940" w:rsidRPr="00210940" w:rsidTr="00CE7C61">
        <w:trPr>
          <w:trHeight w:val="95"/>
          <w:jc w:val="center"/>
        </w:trPr>
        <w:tc>
          <w:tcPr>
            <w:tcW w:w="697" w:type="dxa"/>
            <w:vAlign w:val="center"/>
          </w:tcPr>
          <w:p w:rsidR="00210940" w:rsidRPr="00210940" w:rsidRDefault="00210940" w:rsidP="00210940">
            <w:pPr>
              <w:pStyle w:val="NoSpacing"/>
              <w:jc w:val="center"/>
              <w:rPr>
                <w:rFonts w:ascii="Times New Roman" w:hAnsi="Times New Roman" w:cs="Times New Roman"/>
                <w:szCs w:val="22"/>
              </w:rPr>
            </w:pPr>
          </w:p>
        </w:tc>
        <w:tc>
          <w:tcPr>
            <w:tcW w:w="5375" w:type="dxa"/>
            <w:gridSpan w:val="2"/>
            <w:vAlign w:val="center"/>
          </w:tcPr>
          <w:p w:rsidR="00210940" w:rsidRPr="00210940" w:rsidRDefault="00210940" w:rsidP="00210940">
            <w:pPr>
              <w:pStyle w:val="NoSpacing"/>
              <w:jc w:val="center"/>
              <w:rPr>
                <w:rFonts w:ascii="Times New Roman" w:hAnsi="Times New Roman" w:cs="Times New Roman"/>
                <w:szCs w:val="22"/>
              </w:rPr>
            </w:pPr>
            <w:r w:rsidRPr="00210940">
              <w:rPr>
                <w:rFonts w:ascii="Times New Roman" w:hAnsi="Times New Roman" w:cs="Times New Roman"/>
                <w:szCs w:val="22"/>
              </w:rPr>
              <w:t>Total Rs:</w:t>
            </w:r>
          </w:p>
        </w:tc>
        <w:tc>
          <w:tcPr>
            <w:tcW w:w="1035"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179" w:type="dxa"/>
          </w:tcPr>
          <w:p w:rsidR="00210940" w:rsidRPr="00210940" w:rsidRDefault="00210940" w:rsidP="00210940">
            <w:pPr>
              <w:pStyle w:val="NoSpacing"/>
              <w:rPr>
                <w:rFonts w:ascii="Times New Roman" w:hAnsi="Times New Roman" w:cs="Times New Roman"/>
                <w:szCs w:val="22"/>
              </w:rPr>
            </w:pPr>
          </w:p>
        </w:tc>
        <w:tc>
          <w:tcPr>
            <w:tcW w:w="1054" w:type="dxa"/>
            <w:vAlign w:val="center"/>
          </w:tcPr>
          <w:p w:rsidR="00210940" w:rsidRPr="00210940" w:rsidRDefault="00210940" w:rsidP="00210940">
            <w:pPr>
              <w:pStyle w:val="NoSpacing"/>
              <w:rPr>
                <w:rFonts w:ascii="Times New Roman" w:hAnsi="Times New Roman" w:cs="Times New Roman"/>
                <w:szCs w:val="22"/>
              </w:rPr>
            </w:pPr>
          </w:p>
        </w:tc>
        <w:tc>
          <w:tcPr>
            <w:tcW w:w="1116" w:type="dxa"/>
          </w:tcPr>
          <w:p w:rsidR="00210940" w:rsidRPr="00210940" w:rsidRDefault="00210940" w:rsidP="00210940">
            <w:pPr>
              <w:pStyle w:val="NoSpacing"/>
              <w:rPr>
                <w:rFonts w:ascii="Times New Roman" w:hAnsi="Times New Roman" w:cs="Times New Roman"/>
                <w:szCs w:val="22"/>
              </w:rPr>
            </w:pPr>
          </w:p>
        </w:tc>
        <w:tc>
          <w:tcPr>
            <w:tcW w:w="1134" w:type="dxa"/>
          </w:tcPr>
          <w:p w:rsidR="00210940" w:rsidRPr="00210940" w:rsidRDefault="00210940" w:rsidP="00210940">
            <w:pPr>
              <w:pStyle w:val="NoSpacing"/>
              <w:rPr>
                <w:rFonts w:ascii="Times New Roman" w:hAnsi="Times New Roman" w:cs="Times New Roman"/>
                <w:szCs w:val="22"/>
              </w:rPr>
            </w:pPr>
          </w:p>
        </w:tc>
        <w:tc>
          <w:tcPr>
            <w:tcW w:w="1220" w:type="dxa"/>
          </w:tcPr>
          <w:p w:rsidR="00210940" w:rsidRPr="00210940" w:rsidRDefault="00210940" w:rsidP="00210940">
            <w:pPr>
              <w:pStyle w:val="NoSpacing"/>
              <w:rPr>
                <w:rFonts w:ascii="Times New Roman" w:hAnsi="Times New Roman" w:cs="Times New Roman"/>
                <w:szCs w:val="22"/>
              </w:rPr>
            </w:pPr>
          </w:p>
        </w:tc>
        <w:tc>
          <w:tcPr>
            <w:tcW w:w="1217" w:type="dxa"/>
          </w:tcPr>
          <w:p w:rsidR="00210940" w:rsidRPr="00210940" w:rsidRDefault="00210940" w:rsidP="00210940">
            <w:pPr>
              <w:pStyle w:val="NoSpacing"/>
              <w:rPr>
                <w:rFonts w:ascii="Times New Roman" w:hAnsi="Times New Roman" w:cs="Times New Roman"/>
                <w:szCs w:val="22"/>
              </w:rPr>
            </w:pPr>
          </w:p>
        </w:tc>
      </w:tr>
    </w:tbl>
    <w:p w:rsidR="009F308A" w:rsidRPr="00984230" w:rsidRDefault="009F308A" w:rsidP="009F308A"/>
    <w:p w:rsidR="009F308A" w:rsidRPr="0027231C" w:rsidRDefault="009F308A" w:rsidP="009F308A">
      <w:pPr>
        <w:pStyle w:val="Caption"/>
        <w:spacing w:before="0" w:after="0"/>
        <w:rPr>
          <w:rFonts w:cs="Times New Roman"/>
          <w:sz w:val="22"/>
          <w:szCs w:val="22"/>
        </w:rPr>
      </w:pPr>
      <w:r w:rsidRPr="0027231C">
        <w:rPr>
          <w:rFonts w:cs="Times New Roman"/>
          <w:sz w:val="22"/>
          <w:szCs w:val="22"/>
        </w:rPr>
        <w:t xml:space="preserve">* After completion of </w:t>
      </w:r>
      <w:r>
        <w:rPr>
          <w:rFonts w:cs="Times New Roman"/>
          <w:sz w:val="22"/>
          <w:szCs w:val="22"/>
        </w:rPr>
        <w:t>1 year</w:t>
      </w:r>
      <w:r w:rsidRPr="0027231C">
        <w:rPr>
          <w:rFonts w:cs="Times New Roman"/>
          <w:sz w:val="22"/>
          <w:szCs w:val="22"/>
        </w:rPr>
        <w:t xml:space="preserve"> Warranty period for respective equipment as mentioned in the warranty clause</w:t>
      </w:r>
    </w:p>
    <w:p w:rsidR="009F308A" w:rsidRPr="0027231C" w:rsidRDefault="009F308A" w:rsidP="009F308A">
      <w:pPr>
        <w:rPr>
          <w:rFonts w:cs="Times New Roman"/>
          <w:b/>
          <w:szCs w:val="22"/>
        </w:rPr>
      </w:pPr>
      <w:r w:rsidRPr="0027231C">
        <w:rPr>
          <w:rFonts w:cs="Times New Roman"/>
          <w:b/>
          <w:szCs w:val="22"/>
        </w:rPr>
        <w:t>NOTE:-</w:t>
      </w:r>
    </w:p>
    <w:p w:rsidR="009F308A" w:rsidRPr="0027231C" w:rsidRDefault="009F308A" w:rsidP="009F308A">
      <w:pPr>
        <w:pStyle w:val="List2"/>
        <w:rPr>
          <w:rFonts w:cs="Times New Roman"/>
          <w:sz w:val="22"/>
          <w:szCs w:val="22"/>
        </w:rPr>
      </w:pPr>
      <w:r w:rsidRPr="0027231C">
        <w:rPr>
          <w:rFonts w:cs="Times New Roman"/>
          <w:sz w:val="22"/>
          <w:szCs w:val="22"/>
        </w:rPr>
        <w:t xml:space="preserve"> 1. In case of discrepancy between unit price and total prices, THE UNIT PRICE shall prevail.</w:t>
      </w:r>
    </w:p>
    <w:p w:rsidR="009F308A" w:rsidRPr="0027231C" w:rsidRDefault="009F308A" w:rsidP="009F308A">
      <w:pPr>
        <w:pStyle w:val="List2"/>
        <w:tabs>
          <w:tab w:val="center" w:pos="1620"/>
          <w:tab w:val="center" w:pos="4590"/>
        </w:tabs>
        <w:ind w:left="810"/>
        <w:rPr>
          <w:rFonts w:cs="Times New Roman"/>
          <w:sz w:val="22"/>
          <w:szCs w:val="22"/>
        </w:rPr>
      </w:pPr>
      <w:r w:rsidRPr="0027231C">
        <w:rPr>
          <w:rFonts w:cs="Times New Roman"/>
          <w:sz w:val="22"/>
          <w:szCs w:val="22"/>
        </w:rPr>
        <w:t xml:space="preserve">2. The cost of CAMC which includes preventive maintenance including testing &amp; calibration as per technical/ service /operational manual, labour and spares, after satisfactory completion of Warranty period may be quoted for next </w:t>
      </w:r>
      <w:r>
        <w:rPr>
          <w:rFonts w:cs="Times New Roman"/>
          <w:sz w:val="22"/>
          <w:szCs w:val="22"/>
        </w:rPr>
        <w:t>8</w:t>
      </w:r>
      <w:r w:rsidRPr="0027231C">
        <w:rPr>
          <w:rFonts w:cs="Times New Roman"/>
          <w:sz w:val="22"/>
          <w:szCs w:val="22"/>
        </w:rPr>
        <w:t xml:space="preserve"> years on yearly basis for complete equipment and Turnkey.</w:t>
      </w:r>
    </w:p>
    <w:p w:rsidR="009F308A" w:rsidRPr="0027231C" w:rsidRDefault="009F308A" w:rsidP="009F308A">
      <w:pPr>
        <w:pStyle w:val="List2"/>
        <w:tabs>
          <w:tab w:val="num" w:pos="7110"/>
        </w:tabs>
        <w:ind w:left="900" w:hanging="810"/>
        <w:jc w:val="both"/>
        <w:rPr>
          <w:rFonts w:cs="Times New Roman"/>
          <w:sz w:val="22"/>
          <w:szCs w:val="22"/>
        </w:rPr>
      </w:pPr>
      <w:r w:rsidRPr="0027231C">
        <w:rPr>
          <w:rFonts w:cs="Times New Roman"/>
          <w:sz w:val="22"/>
          <w:szCs w:val="22"/>
        </w:rPr>
        <w:t xml:space="preserve">     3. The cost of CAMC may be quoted along with taxes applicable on the date of Tender Opening. The taxes to be paid extra, to be specifically stated. In the absence of any such stipulation the price will be taken inclusive of such taxes and no claim for the same will be entertained later.   </w:t>
      </w:r>
    </w:p>
    <w:p w:rsidR="009F308A" w:rsidRPr="0027231C" w:rsidRDefault="009F308A" w:rsidP="009F308A">
      <w:pPr>
        <w:pStyle w:val="List2"/>
        <w:tabs>
          <w:tab w:val="center" w:pos="810"/>
          <w:tab w:val="num" w:pos="7110"/>
        </w:tabs>
        <w:rPr>
          <w:rFonts w:cs="Times New Roman"/>
          <w:sz w:val="22"/>
          <w:szCs w:val="22"/>
        </w:rPr>
      </w:pPr>
      <w:r w:rsidRPr="0027231C">
        <w:rPr>
          <w:rFonts w:cs="Times New Roman"/>
          <w:sz w:val="22"/>
          <w:szCs w:val="22"/>
        </w:rPr>
        <w:t xml:space="preserve"> 4. Successful tenderer shall enter into an agreement. </w:t>
      </w:r>
    </w:p>
    <w:p w:rsidR="009F308A" w:rsidRPr="0027231C" w:rsidRDefault="009F308A" w:rsidP="009F308A">
      <w:pPr>
        <w:pStyle w:val="List2"/>
        <w:tabs>
          <w:tab w:val="num" w:pos="7110"/>
        </w:tabs>
        <w:ind w:left="0" w:firstLine="0"/>
        <w:rPr>
          <w:rFonts w:cs="Times New Roman"/>
          <w:sz w:val="22"/>
          <w:szCs w:val="22"/>
        </w:rPr>
      </w:pPr>
      <w:r w:rsidRPr="0027231C">
        <w:rPr>
          <w:rFonts w:cs="Times New Roman"/>
          <w:sz w:val="22"/>
          <w:szCs w:val="22"/>
        </w:rPr>
        <w:t xml:space="preserve">       5. The payment of CAMC will be made as per clause GCC clause 21.1.</w:t>
      </w:r>
    </w:p>
    <w:p w:rsidR="009F308A" w:rsidRPr="0027231C" w:rsidRDefault="009F308A" w:rsidP="009F308A">
      <w:pPr>
        <w:pStyle w:val="List2"/>
        <w:tabs>
          <w:tab w:val="center" w:pos="1620"/>
        </w:tabs>
        <w:ind w:left="0" w:firstLine="0"/>
        <w:rPr>
          <w:rFonts w:cs="Times New Roman"/>
          <w:sz w:val="22"/>
          <w:szCs w:val="22"/>
        </w:rPr>
      </w:pPr>
      <w:r w:rsidRPr="0027231C">
        <w:rPr>
          <w:rFonts w:cs="Times New Roman"/>
          <w:sz w:val="22"/>
          <w:szCs w:val="22"/>
        </w:rPr>
        <w:t xml:space="preserve">       6. The uptime warranty will be 95 % on 24 (hrs) X 7 (days) X 365 (days) basis or as stated in Technical Specification of the TE document.</w:t>
      </w:r>
    </w:p>
    <w:p w:rsidR="009F308A" w:rsidRPr="0027231C" w:rsidRDefault="009F308A" w:rsidP="009F308A">
      <w:pPr>
        <w:pStyle w:val="List2"/>
        <w:rPr>
          <w:rFonts w:cs="Times New Roman"/>
          <w:sz w:val="22"/>
          <w:szCs w:val="22"/>
        </w:rPr>
      </w:pPr>
      <w:r w:rsidRPr="0027231C">
        <w:rPr>
          <w:rFonts w:cs="Times New Roman"/>
          <w:sz w:val="22"/>
          <w:szCs w:val="22"/>
        </w:rPr>
        <w:t xml:space="preserve"> 7.  All software updates should be provided free of cost during CAMC period.</w:t>
      </w:r>
    </w:p>
    <w:p w:rsidR="009F308A" w:rsidRPr="0027231C" w:rsidRDefault="009F308A" w:rsidP="009F308A">
      <w:pPr>
        <w:pStyle w:val="List2"/>
        <w:tabs>
          <w:tab w:val="center" w:pos="1980"/>
        </w:tabs>
        <w:rPr>
          <w:rFonts w:cs="Times New Roman"/>
          <w:sz w:val="22"/>
          <w:szCs w:val="22"/>
        </w:rPr>
      </w:pPr>
      <w:r w:rsidRPr="0027231C">
        <w:rPr>
          <w:rFonts w:cs="Times New Roman"/>
          <w:sz w:val="22"/>
          <w:szCs w:val="22"/>
        </w:rPr>
        <w:t xml:space="preserve"> 8. The stipulations in Technical Specification will supersede above provisions.</w:t>
      </w:r>
    </w:p>
    <w:p w:rsidR="009F308A" w:rsidRPr="0027231C" w:rsidRDefault="009F308A" w:rsidP="009F308A">
      <w:pPr>
        <w:pStyle w:val="List2"/>
        <w:tabs>
          <w:tab w:val="center" w:pos="1980"/>
        </w:tabs>
        <w:ind w:left="810" w:hanging="450"/>
        <w:rPr>
          <w:rFonts w:cs="Times New Roman"/>
          <w:sz w:val="22"/>
          <w:szCs w:val="22"/>
        </w:rPr>
      </w:pPr>
      <w:r w:rsidRPr="0027231C">
        <w:rPr>
          <w:rFonts w:cs="Times New Roman"/>
          <w:sz w:val="22"/>
          <w:szCs w:val="22"/>
        </w:rPr>
        <w:t xml:space="preserve"> 9. The supplier shall keep sufficient stock of spares required during Comprehensive Annual Maintenance Contract period. In case the spares are required to be   imported, it would be the responsibility of the supplier to import and get them custom cleared and pay all necessary duties. </w:t>
      </w:r>
    </w:p>
    <w:p w:rsidR="009F308A" w:rsidRPr="0027231C" w:rsidRDefault="009F308A" w:rsidP="009F308A">
      <w:pPr>
        <w:pStyle w:val="List2"/>
        <w:tabs>
          <w:tab w:val="center" w:pos="1980"/>
        </w:tabs>
        <w:ind w:left="810" w:hanging="450"/>
        <w:rPr>
          <w:rFonts w:cs="Times New Roman"/>
          <w:sz w:val="22"/>
          <w:szCs w:val="22"/>
        </w:rPr>
      </w:pPr>
    </w:p>
    <w:p w:rsidR="009F308A" w:rsidRPr="0027231C" w:rsidRDefault="009F308A" w:rsidP="009F308A">
      <w:pPr>
        <w:tabs>
          <w:tab w:val="left" w:pos="10506"/>
        </w:tabs>
        <w:rPr>
          <w:rFonts w:cs="Times New Roman"/>
          <w:szCs w:val="22"/>
        </w:rPr>
      </w:pPr>
      <w:r w:rsidRPr="0027231C">
        <w:rPr>
          <w:rFonts w:cs="Times New Roman"/>
          <w:b/>
          <w:bCs/>
          <w:szCs w:val="22"/>
        </w:rPr>
        <w:t>Name_</w:t>
      </w:r>
      <w:r w:rsidRPr="0027231C">
        <w:rPr>
          <w:rFonts w:cs="Times New Roman"/>
          <w:szCs w:val="22"/>
        </w:rPr>
        <w:t xml:space="preserve">_______________________ </w:t>
      </w:r>
    </w:p>
    <w:p w:rsidR="009F308A" w:rsidRPr="0027231C" w:rsidRDefault="00565F6D" w:rsidP="009F308A">
      <w:pPr>
        <w:pStyle w:val="List"/>
        <w:jc w:val="center"/>
        <w:rPr>
          <w:rFonts w:cs="Times New Roman"/>
          <w:b/>
          <w:sz w:val="22"/>
          <w:szCs w:val="22"/>
        </w:rPr>
      </w:pPr>
      <w:r>
        <w:rPr>
          <w:rFonts w:cs="Times New Roman"/>
          <w:b/>
          <w:sz w:val="22"/>
          <w:szCs w:val="22"/>
        </w:rPr>
        <w:t xml:space="preserve">                                                                                                                     </w:t>
      </w:r>
      <w:r w:rsidR="009F308A" w:rsidRPr="0027231C">
        <w:rPr>
          <w:rFonts w:cs="Times New Roman"/>
          <w:b/>
          <w:sz w:val="22"/>
          <w:szCs w:val="22"/>
        </w:rPr>
        <w:t>Business Address________________________</w:t>
      </w:r>
    </w:p>
    <w:p w:rsidR="009F308A" w:rsidRPr="0027231C" w:rsidRDefault="009F308A" w:rsidP="009F308A">
      <w:pPr>
        <w:pStyle w:val="List"/>
        <w:tabs>
          <w:tab w:val="right" w:pos="15360"/>
        </w:tabs>
        <w:jc w:val="both"/>
        <w:rPr>
          <w:rFonts w:cs="Times New Roman"/>
          <w:b/>
          <w:sz w:val="22"/>
          <w:szCs w:val="22"/>
        </w:rPr>
      </w:pPr>
      <w:r w:rsidRPr="0027231C">
        <w:rPr>
          <w:rFonts w:cs="Times New Roman"/>
          <w:b/>
          <w:sz w:val="22"/>
          <w:szCs w:val="22"/>
        </w:rPr>
        <w:t>Plac</w:t>
      </w:r>
      <w:r>
        <w:rPr>
          <w:rFonts w:cs="Times New Roman"/>
          <w:b/>
          <w:sz w:val="22"/>
          <w:szCs w:val="22"/>
        </w:rPr>
        <w:t xml:space="preserve">e: ___________________________                                                                             </w:t>
      </w:r>
      <w:r w:rsidRPr="0027231C">
        <w:rPr>
          <w:rFonts w:cs="Times New Roman"/>
          <w:b/>
          <w:sz w:val="22"/>
          <w:szCs w:val="22"/>
        </w:rPr>
        <w:t>Signature of Tenderer________________________</w:t>
      </w:r>
    </w:p>
    <w:p w:rsidR="009F308A" w:rsidRPr="0027231C" w:rsidRDefault="009F308A" w:rsidP="009F308A">
      <w:pPr>
        <w:pStyle w:val="List"/>
        <w:tabs>
          <w:tab w:val="right" w:pos="15360"/>
        </w:tabs>
        <w:jc w:val="both"/>
        <w:rPr>
          <w:rFonts w:cs="Times New Roman"/>
          <w:sz w:val="22"/>
          <w:szCs w:val="22"/>
        </w:rPr>
      </w:pPr>
      <w:r w:rsidRPr="0027231C">
        <w:rPr>
          <w:rFonts w:cs="Times New Roman"/>
          <w:b/>
          <w:sz w:val="22"/>
          <w:szCs w:val="22"/>
        </w:rPr>
        <w:t>Date: _________________________                                                                                    Seal of the Tenderer________________________</w:t>
      </w:r>
    </w:p>
    <w:p w:rsidR="004737B1" w:rsidRDefault="004737B1" w:rsidP="00FF0F98">
      <w:pPr>
        <w:pStyle w:val="List"/>
        <w:tabs>
          <w:tab w:val="right" w:pos="15360"/>
        </w:tabs>
        <w:rPr>
          <w:rFonts w:cs="Times New Roman"/>
          <w:b/>
          <w:sz w:val="22"/>
          <w:szCs w:val="22"/>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B96C12" w:rsidRDefault="004737B1" w:rsidP="00B96C12">
      <w:pPr>
        <w:spacing w:after="0" w:line="240" w:lineRule="auto"/>
        <w:jc w:val="both"/>
        <w:rPr>
          <w:rFonts w:ascii="Times New Roman" w:eastAsia="Times New Roman" w:hAnsi="Times New Roman" w:cs="Times New Roman"/>
          <w:b/>
          <w:bCs/>
          <w:color w:val="000000"/>
          <w:sz w:val="24"/>
          <w:szCs w:val="24"/>
        </w:rPr>
      </w:pPr>
      <w:r w:rsidRPr="004737B1">
        <w:rPr>
          <w:rFonts w:ascii="Times New Roman" w:eastAsia="Times New Roman" w:hAnsi="Times New Roman" w:cs="Times New Roman"/>
          <w:b/>
          <w:bCs/>
          <w:color w:val="000000"/>
          <w:sz w:val="24"/>
          <w:szCs w:val="24"/>
        </w:rPr>
        <w:t>All other terms and conditions in the original tender remain unchanged.</w:t>
      </w:r>
    </w:p>
    <w:p w:rsidR="00B96C12" w:rsidRDefault="00B96C12" w:rsidP="00B96C12">
      <w:pPr>
        <w:spacing w:after="0" w:line="240" w:lineRule="auto"/>
        <w:jc w:val="both"/>
        <w:rPr>
          <w:rFonts w:ascii="Times New Roman" w:eastAsia="Times New Roman" w:hAnsi="Times New Roman" w:cs="Times New Roman"/>
          <w:b/>
          <w:bCs/>
          <w:color w:val="000000"/>
          <w:sz w:val="24"/>
          <w:szCs w:val="24"/>
        </w:rPr>
      </w:pPr>
    </w:p>
    <w:p w:rsidR="00226302" w:rsidRPr="00B96C12" w:rsidRDefault="00B96C12" w:rsidP="00B96C12">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en-GB"/>
        </w:rPr>
        <w:t xml:space="preserve">Dt. </w:t>
      </w:r>
      <w:r w:rsidR="004737B1">
        <w:rPr>
          <w:rFonts w:ascii="Times New Roman" w:eastAsia="Times New Roman" w:hAnsi="Times New Roman" w:cs="Times New Roman"/>
          <w:b/>
          <w:bCs/>
          <w:color w:val="000000"/>
          <w:sz w:val="24"/>
          <w:szCs w:val="24"/>
          <w:lang w:val="en-GB"/>
        </w:rPr>
        <w:t>09</w:t>
      </w:r>
      <w:r w:rsidR="004737B1" w:rsidRPr="004737B1">
        <w:rPr>
          <w:rFonts w:ascii="Times New Roman" w:eastAsia="Times New Roman" w:hAnsi="Times New Roman" w:cs="Times New Roman"/>
          <w:b/>
          <w:bCs/>
          <w:color w:val="000000"/>
          <w:sz w:val="24"/>
          <w:szCs w:val="24"/>
          <w:lang w:val="en-GB"/>
        </w:rPr>
        <w:t>-04.2018                                                                                                                                                   Joint General Manager (Materials)</w:t>
      </w:r>
    </w:p>
    <w:sectPr w:rsidR="00226302" w:rsidRPr="00B96C12" w:rsidSect="00B96C12">
      <w:pgSz w:w="16838" w:h="11906" w:orient="landscape"/>
      <w:pgMar w:top="709"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5316"/>
    <w:multiLevelType w:val="hybridMultilevel"/>
    <w:tmpl w:val="7660A2D2"/>
    <w:lvl w:ilvl="0" w:tplc="64964E98">
      <w:start w:val="1"/>
      <w:numFmt w:val="upperLetter"/>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1E4832"/>
    <w:multiLevelType w:val="hybridMultilevel"/>
    <w:tmpl w:val="061A775E"/>
    <w:lvl w:ilvl="0" w:tplc="735E6AEA">
      <w:start w:val="1"/>
      <w:numFmt w:val="upperLetter"/>
      <w:lvlText w:val="%1)"/>
      <w:lvlJc w:val="left"/>
      <w:pPr>
        <w:ind w:left="715" w:hanging="600"/>
      </w:pPr>
      <w:rPr>
        <w:rFonts w:hint="default"/>
      </w:rPr>
    </w:lvl>
    <w:lvl w:ilvl="1" w:tplc="40090019" w:tentative="1">
      <w:start w:val="1"/>
      <w:numFmt w:val="lowerLetter"/>
      <w:lvlText w:val="%2."/>
      <w:lvlJc w:val="left"/>
      <w:pPr>
        <w:ind w:left="1195" w:hanging="360"/>
      </w:pPr>
    </w:lvl>
    <w:lvl w:ilvl="2" w:tplc="4009001B" w:tentative="1">
      <w:start w:val="1"/>
      <w:numFmt w:val="lowerRoman"/>
      <w:lvlText w:val="%3."/>
      <w:lvlJc w:val="right"/>
      <w:pPr>
        <w:ind w:left="1915" w:hanging="180"/>
      </w:pPr>
    </w:lvl>
    <w:lvl w:ilvl="3" w:tplc="4009000F" w:tentative="1">
      <w:start w:val="1"/>
      <w:numFmt w:val="decimal"/>
      <w:lvlText w:val="%4."/>
      <w:lvlJc w:val="left"/>
      <w:pPr>
        <w:ind w:left="2635" w:hanging="360"/>
      </w:pPr>
    </w:lvl>
    <w:lvl w:ilvl="4" w:tplc="40090019" w:tentative="1">
      <w:start w:val="1"/>
      <w:numFmt w:val="lowerLetter"/>
      <w:lvlText w:val="%5."/>
      <w:lvlJc w:val="left"/>
      <w:pPr>
        <w:ind w:left="3355" w:hanging="360"/>
      </w:pPr>
    </w:lvl>
    <w:lvl w:ilvl="5" w:tplc="4009001B" w:tentative="1">
      <w:start w:val="1"/>
      <w:numFmt w:val="lowerRoman"/>
      <w:lvlText w:val="%6."/>
      <w:lvlJc w:val="right"/>
      <w:pPr>
        <w:ind w:left="4075" w:hanging="180"/>
      </w:pPr>
    </w:lvl>
    <w:lvl w:ilvl="6" w:tplc="4009000F" w:tentative="1">
      <w:start w:val="1"/>
      <w:numFmt w:val="decimal"/>
      <w:lvlText w:val="%7."/>
      <w:lvlJc w:val="left"/>
      <w:pPr>
        <w:ind w:left="4795" w:hanging="360"/>
      </w:pPr>
    </w:lvl>
    <w:lvl w:ilvl="7" w:tplc="40090019" w:tentative="1">
      <w:start w:val="1"/>
      <w:numFmt w:val="lowerLetter"/>
      <w:lvlText w:val="%8."/>
      <w:lvlJc w:val="left"/>
      <w:pPr>
        <w:ind w:left="5515" w:hanging="360"/>
      </w:pPr>
    </w:lvl>
    <w:lvl w:ilvl="8" w:tplc="4009001B" w:tentative="1">
      <w:start w:val="1"/>
      <w:numFmt w:val="lowerRoman"/>
      <w:lvlText w:val="%9."/>
      <w:lvlJc w:val="right"/>
      <w:pPr>
        <w:ind w:left="6235" w:hanging="180"/>
      </w:pPr>
    </w:lvl>
  </w:abstractNum>
  <w:abstractNum w:abstractNumId="2">
    <w:nsid w:val="10A94D75"/>
    <w:multiLevelType w:val="hybridMultilevel"/>
    <w:tmpl w:val="A19081F4"/>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A385E68"/>
    <w:multiLevelType w:val="hybridMultilevel"/>
    <w:tmpl w:val="BDC0FED2"/>
    <w:lvl w:ilvl="0" w:tplc="4009000B">
      <w:start w:val="1"/>
      <w:numFmt w:val="bullet"/>
      <w:lvlText w:val=""/>
      <w:lvlJc w:val="left"/>
      <w:pPr>
        <w:ind w:left="720" w:hanging="360"/>
      </w:pPr>
      <w:rPr>
        <w:rFonts w:ascii="Wingdings" w:hAnsi="Wingdings" w:hint="default"/>
      </w:rPr>
    </w:lvl>
    <w:lvl w:ilvl="1" w:tplc="752A4C82">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7BD06BC"/>
    <w:multiLevelType w:val="hybridMultilevel"/>
    <w:tmpl w:val="2C900F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2"/>
  </w:compat>
  <w:rsids>
    <w:rsidRoot w:val="00CB1468"/>
    <w:rsid w:val="0003141A"/>
    <w:rsid w:val="000428AA"/>
    <w:rsid w:val="0006133C"/>
    <w:rsid w:val="000E3388"/>
    <w:rsid w:val="00101D83"/>
    <w:rsid w:val="00165324"/>
    <w:rsid w:val="00167292"/>
    <w:rsid w:val="00210940"/>
    <w:rsid w:val="00217860"/>
    <w:rsid w:val="00226302"/>
    <w:rsid w:val="002E1EA0"/>
    <w:rsid w:val="00354C9A"/>
    <w:rsid w:val="00405438"/>
    <w:rsid w:val="004123DF"/>
    <w:rsid w:val="004737B1"/>
    <w:rsid w:val="004965C8"/>
    <w:rsid w:val="004A6F63"/>
    <w:rsid w:val="004D45F7"/>
    <w:rsid w:val="004F7367"/>
    <w:rsid w:val="00565F6D"/>
    <w:rsid w:val="00576FD6"/>
    <w:rsid w:val="006638F5"/>
    <w:rsid w:val="00663C2A"/>
    <w:rsid w:val="006A7804"/>
    <w:rsid w:val="00721985"/>
    <w:rsid w:val="00751500"/>
    <w:rsid w:val="00804A4D"/>
    <w:rsid w:val="008E3983"/>
    <w:rsid w:val="009B0332"/>
    <w:rsid w:val="009F308A"/>
    <w:rsid w:val="00A313BE"/>
    <w:rsid w:val="00AD3E3D"/>
    <w:rsid w:val="00B24869"/>
    <w:rsid w:val="00B91E7F"/>
    <w:rsid w:val="00B96C12"/>
    <w:rsid w:val="00BD0C66"/>
    <w:rsid w:val="00CB1468"/>
    <w:rsid w:val="00D84C4F"/>
    <w:rsid w:val="00D86F58"/>
    <w:rsid w:val="00D9766E"/>
    <w:rsid w:val="00DA40F0"/>
    <w:rsid w:val="00DE0A56"/>
    <w:rsid w:val="00E84B6D"/>
    <w:rsid w:val="00F37AC8"/>
    <w:rsid w:val="00F85D63"/>
    <w:rsid w:val="00FC2F46"/>
    <w:rsid w:val="00FF0F98"/>
    <w:rsid w:val="00FF1D6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468"/>
    <w:rPr>
      <w:rFonts w:eastAsiaTheme="minorEastAsia" w:cs="Mangal"/>
      <w:lang w:eastAsia="en-IN"/>
    </w:rPr>
  </w:style>
  <w:style w:type="paragraph" w:styleId="Heading1">
    <w:name w:val="heading 1"/>
    <w:aliases w:val="Document Header1"/>
    <w:basedOn w:val="Normal"/>
    <w:next w:val="Normal"/>
    <w:link w:val="Heading1Char"/>
    <w:qFormat/>
    <w:rsid w:val="009F308A"/>
    <w:pPr>
      <w:spacing w:line="240" w:lineRule="auto"/>
      <w:jc w:val="center"/>
      <w:outlineLvl w:val="0"/>
    </w:pPr>
    <w:rPr>
      <w:rFonts w:ascii="Times New Roman" w:eastAsia="Times New Roman" w:hAnsi="Times New Roman" w:cs="Times New Roman"/>
      <w:b/>
      <w:kern w:val="28"/>
      <w:sz w:val="40"/>
      <w:lang w:val="en-US" w:eastAsia="en-US" w:bidi="ar-SA"/>
    </w:rPr>
  </w:style>
  <w:style w:type="paragraph" w:styleId="Heading2">
    <w:name w:val="heading 2"/>
    <w:basedOn w:val="Normal"/>
    <w:next w:val="Normal"/>
    <w:link w:val="Heading2Char"/>
    <w:unhideWhenUsed/>
    <w:qFormat/>
    <w:rsid w:val="00CB1468"/>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qFormat/>
    <w:rsid w:val="009F308A"/>
    <w:pPr>
      <w:keepNext/>
      <w:tabs>
        <w:tab w:val="num" w:pos="720"/>
      </w:tabs>
      <w:spacing w:after="0" w:line="240" w:lineRule="auto"/>
      <w:jc w:val="center"/>
      <w:outlineLvl w:val="2"/>
    </w:pPr>
    <w:rPr>
      <w:rFonts w:ascii="Book Antiqua" w:eastAsia="Times New Roman" w:hAnsi="Book Antiqua"/>
      <w:b/>
      <w:sz w:val="32"/>
      <w:szCs w:val="32"/>
      <w:lang w:val="en-GB" w:eastAsia="en-GB"/>
    </w:rPr>
  </w:style>
  <w:style w:type="paragraph" w:styleId="Heading4">
    <w:name w:val="heading 4"/>
    <w:basedOn w:val="Normal"/>
    <w:next w:val="Normal"/>
    <w:link w:val="Heading4Char"/>
    <w:uiPriority w:val="9"/>
    <w:qFormat/>
    <w:rsid w:val="009F308A"/>
    <w:pPr>
      <w:keepNext/>
      <w:spacing w:before="240" w:after="60" w:line="240" w:lineRule="auto"/>
      <w:outlineLvl w:val="3"/>
    </w:pPr>
    <w:rPr>
      <w:rFonts w:ascii="Times New Roman" w:eastAsia="Times New Roman" w:hAnsi="Times New Roman" w:cs="Times New Roman"/>
      <w:b/>
      <w:bCs/>
      <w:sz w:val="28"/>
      <w:szCs w:val="28"/>
      <w:lang w:val="en-GB" w:eastAsia="en-GB"/>
    </w:rPr>
  </w:style>
  <w:style w:type="paragraph" w:styleId="Heading5">
    <w:name w:val="heading 5"/>
    <w:basedOn w:val="Normal"/>
    <w:next w:val="Normal"/>
    <w:link w:val="Heading5Char"/>
    <w:qFormat/>
    <w:rsid w:val="009F308A"/>
    <w:pPr>
      <w:spacing w:before="240" w:after="60" w:line="240" w:lineRule="auto"/>
      <w:outlineLvl w:val="4"/>
    </w:pPr>
    <w:rPr>
      <w:rFonts w:ascii="Times New Roman" w:eastAsia="Times New Roman" w:hAnsi="Times New Roman"/>
      <w:b/>
      <w:bCs/>
      <w:i/>
      <w:iCs/>
      <w:sz w:val="26"/>
      <w:szCs w:val="26"/>
      <w:lang w:val="en-GB" w:eastAsia="en-GB"/>
    </w:rPr>
  </w:style>
  <w:style w:type="paragraph" w:styleId="Heading6">
    <w:name w:val="heading 6"/>
    <w:basedOn w:val="Normal"/>
    <w:next w:val="Normal"/>
    <w:link w:val="Heading6Char"/>
    <w:qFormat/>
    <w:rsid w:val="004965C8"/>
    <w:pPr>
      <w:keepNext/>
      <w:spacing w:after="0" w:line="240" w:lineRule="auto"/>
      <w:ind w:left="-108"/>
      <w:jc w:val="center"/>
      <w:outlineLvl w:val="5"/>
    </w:pPr>
    <w:rPr>
      <w:rFonts w:ascii="Book Antiqua" w:eastAsia="Times New Roman" w:hAnsi="Book Antiqua"/>
      <w:b/>
      <w:sz w:val="24"/>
      <w:szCs w:val="24"/>
      <w:lang w:val="en-GB" w:eastAsia="en-GB"/>
    </w:rPr>
  </w:style>
  <w:style w:type="paragraph" w:styleId="Heading7">
    <w:name w:val="heading 7"/>
    <w:basedOn w:val="Normal"/>
    <w:next w:val="Normal"/>
    <w:link w:val="Heading7Char"/>
    <w:qFormat/>
    <w:rsid w:val="004965C8"/>
    <w:pPr>
      <w:keepNext/>
      <w:tabs>
        <w:tab w:val="left" w:pos="2172"/>
      </w:tabs>
      <w:spacing w:after="0" w:line="240" w:lineRule="auto"/>
      <w:ind w:right="-108"/>
      <w:jc w:val="center"/>
      <w:outlineLvl w:val="6"/>
    </w:pPr>
    <w:rPr>
      <w:rFonts w:ascii="Book Antiqua" w:eastAsia="Times New Roman" w:hAnsi="Book Antiqua"/>
      <w:b/>
      <w:sz w:val="24"/>
      <w:szCs w:val="24"/>
      <w:lang w:val="en-GB" w:eastAsia="en-GB"/>
    </w:rPr>
  </w:style>
  <w:style w:type="paragraph" w:styleId="Heading8">
    <w:name w:val="heading 8"/>
    <w:basedOn w:val="Normal"/>
    <w:next w:val="Normal"/>
    <w:link w:val="Heading8Char"/>
    <w:qFormat/>
    <w:rsid w:val="009F308A"/>
    <w:pPr>
      <w:keepNext/>
      <w:framePr w:hSpace="180" w:wrap="around" w:vAnchor="text" w:hAnchor="page" w:xAlign="center" w:y="157"/>
      <w:spacing w:after="0" w:line="240" w:lineRule="auto"/>
      <w:ind w:right="-120"/>
      <w:jc w:val="center"/>
      <w:outlineLvl w:val="7"/>
    </w:pPr>
    <w:rPr>
      <w:rFonts w:ascii="Book Antiqua" w:eastAsia="Times New Roman" w:hAnsi="Book Antiqua"/>
      <w:b/>
      <w:bCs/>
      <w:sz w:val="24"/>
      <w:szCs w:val="24"/>
      <w:lang w:val="en-GB" w:eastAsia="en-GB"/>
    </w:rPr>
  </w:style>
  <w:style w:type="paragraph" w:styleId="Heading9">
    <w:name w:val="heading 9"/>
    <w:basedOn w:val="Normal"/>
    <w:next w:val="Normal"/>
    <w:link w:val="Heading9Char"/>
    <w:qFormat/>
    <w:rsid w:val="009F308A"/>
    <w:pPr>
      <w:spacing w:before="240" w:after="60" w:line="240" w:lineRule="auto"/>
      <w:outlineLvl w:val="8"/>
    </w:pPr>
    <w:rPr>
      <w:rFonts w:ascii="Arial" w:eastAsia="Times New Roman" w:hAnsi="Arial"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9F308A"/>
    <w:rPr>
      <w:rFonts w:ascii="Times New Roman" w:eastAsia="Times New Roman" w:hAnsi="Times New Roman" w:cs="Times New Roman"/>
      <w:b/>
      <w:kern w:val="28"/>
      <w:sz w:val="40"/>
      <w:lang w:val="en-US" w:bidi="ar-SA"/>
    </w:rPr>
  </w:style>
  <w:style w:type="character" w:customStyle="1" w:styleId="Heading2Char">
    <w:name w:val="Heading 2 Char"/>
    <w:basedOn w:val="DefaultParagraphFont"/>
    <w:link w:val="Heading2"/>
    <w:rsid w:val="00CB1468"/>
    <w:rPr>
      <w:rFonts w:asciiTheme="majorHAnsi" w:eastAsiaTheme="majorEastAsia" w:hAnsiTheme="majorHAnsi" w:cstheme="majorBidi"/>
      <w:b/>
      <w:bCs/>
      <w:color w:val="4F81BD" w:themeColor="accent1"/>
      <w:sz w:val="26"/>
      <w:szCs w:val="23"/>
      <w:lang w:eastAsia="en-IN"/>
    </w:rPr>
  </w:style>
  <w:style w:type="character" w:customStyle="1" w:styleId="Heading3Char">
    <w:name w:val="Heading 3 Char"/>
    <w:basedOn w:val="DefaultParagraphFont"/>
    <w:link w:val="Heading3"/>
    <w:uiPriority w:val="9"/>
    <w:rsid w:val="009F308A"/>
    <w:rPr>
      <w:rFonts w:ascii="Book Antiqua" w:eastAsia="Times New Roman" w:hAnsi="Book Antiqua" w:cs="Mangal"/>
      <w:b/>
      <w:sz w:val="32"/>
      <w:szCs w:val="32"/>
      <w:lang w:val="en-GB" w:eastAsia="en-GB"/>
    </w:rPr>
  </w:style>
  <w:style w:type="character" w:customStyle="1" w:styleId="Heading4Char">
    <w:name w:val="Heading 4 Char"/>
    <w:basedOn w:val="DefaultParagraphFont"/>
    <w:link w:val="Heading4"/>
    <w:uiPriority w:val="9"/>
    <w:rsid w:val="009F308A"/>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rsid w:val="009F308A"/>
    <w:rPr>
      <w:rFonts w:ascii="Times New Roman" w:eastAsia="Times New Roman" w:hAnsi="Times New Roman" w:cs="Mangal"/>
      <w:b/>
      <w:bCs/>
      <w:i/>
      <w:iCs/>
      <w:sz w:val="26"/>
      <w:szCs w:val="26"/>
      <w:lang w:val="en-GB" w:eastAsia="en-GB"/>
    </w:rPr>
  </w:style>
  <w:style w:type="character" w:customStyle="1" w:styleId="Heading6Char">
    <w:name w:val="Heading 6 Char"/>
    <w:basedOn w:val="DefaultParagraphFont"/>
    <w:link w:val="Heading6"/>
    <w:rsid w:val="004965C8"/>
    <w:rPr>
      <w:rFonts w:ascii="Book Antiqua" w:eastAsia="Times New Roman" w:hAnsi="Book Antiqua" w:cs="Mangal"/>
      <w:b/>
      <w:sz w:val="24"/>
      <w:szCs w:val="24"/>
      <w:lang w:val="en-GB" w:eastAsia="en-GB"/>
    </w:rPr>
  </w:style>
  <w:style w:type="character" w:customStyle="1" w:styleId="Heading7Char">
    <w:name w:val="Heading 7 Char"/>
    <w:basedOn w:val="DefaultParagraphFont"/>
    <w:link w:val="Heading7"/>
    <w:rsid w:val="004965C8"/>
    <w:rPr>
      <w:rFonts w:ascii="Book Antiqua" w:eastAsia="Times New Roman" w:hAnsi="Book Antiqua" w:cs="Mangal"/>
      <w:b/>
      <w:sz w:val="24"/>
      <w:szCs w:val="24"/>
      <w:lang w:val="en-GB" w:eastAsia="en-GB"/>
    </w:rPr>
  </w:style>
  <w:style w:type="character" w:customStyle="1" w:styleId="Heading8Char">
    <w:name w:val="Heading 8 Char"/>
    <w:basedOn w:val="DefaultParagraphFont"/>
    <w:link w:val="Heading8"/>
    <w:rsid w:val="009F308A"/>
    <w:rPr>
      <w:rFonts w:ascii="Book Antiqua" w:eastAsia="Times New Roman" w:hAnsi="Book Antiqua" w:cs="Mangal"/>
      <w:b/>
      <w:bCs/>
      <w:sz w:val="24"/>
      <w:szCs w:val="24"/>
      <w:lang w:val="en-GB" w:eastAsia="en-GB"/>
    </w:rPr>
  </w:style>
  <w:style w:type="character" w:customStyle="1" w:styleId="Heading9Char">
    <w:name w:val="Heading 9 Char"/>
    <w:basedOn w:val="DefaultParagraphFont"/>
    <w:link w:val="Heading9"/>
    <w:rsid w:val="009F308A"/>
    <w:rPr>
      <w:rFonts w:ascii="Arial" w:eastAsia="Times New Roman" w:hAnsi="Arial" w:cs="Arial"/>
      <w:szCs w:val="22"/>
      <w:lang w:val="en-GB" w:eastAsia="en-GB"/>
    </w:rPr>
  </w:style>
  <w:style w:type="paragraph" w:styleId="ListParagraph">
    <w:name w:val="List Paragraph"/>
    <w:basedOn w:val="Normal"/>
    <w:uiPriority w:val="34"/>
    <w:qFormat/>
    <w:rsid w:val="00B91E7F"/>
    <w:pPr>
      <w:ind w:left="720"/>
      <w:contextualSpacing/>
    </w:pPr>
    <w:rPr>
      <w:rFonts w:ascii="Calibri" w:eastAsia="Calibri" w:hAnsi="Calibri"/>
      <w:szCs w:val="22"/>
      <w:lang w:eastAsia="en-US" w:bidi="ar-SA"/>
    </w:rPr>
  </w:style>
  <w:style w:type="paragraph" w:styleId="BodyText">
    <w:name w:val="Body Text"/>
    <w:basedOn w:val="Normal"/>
    <w:link w:val="BodyTextChar"/>
    <w:rsid w:val="00DE0A56"/>
    <w:pPr>
      <w:spacing w:after="0" w:line="240" w:lineRule="auto"/>
      <w:jc w:val="center"/>
    </w:pPr>
    <w:rPr>
      <w:rFonts w:ascii="Arial" w:eastAsia="Times New Roman" w:hAnsi="Arial" w:cs="Arial"/>
      <w:b/>
      <w:bCs/>
      <w:sz w:val="32"/>
      <w:szCs w:val="24"/>
      <w:u w:val="single"/>
      <w:lang w:val="en-US" w:eastAsia="en-US" w:bidi="ar-SA"/>
    </w:rPr>
  </w:style>
  <w:style w:type="character" w:customStyle="1" w:styleId="BodyTextChar">
    <w:name w:val="Body Text Char"/>
    <w:basedOn w:val="DefaultParagraphFont"/>
    <w:link w:val="BodyText"/>
    <w:rsid w:val="00DE0A56"/>
    <w:rPr>
      <w:rFonts w:ascii="Arial" w:eastAsia="Times New Roman" w:hAnsi="Arial" w:cs="Arial"/>
      <w:b/>
      <w:bCs/>
      <w:sz w:val="32"/>
      <w:szCs w:val="24"/>
      <w:u w:val="single"/>
      <w:lang w:val="en-US" w:bidi="ar-SA"/>
    </w:rPr>
  </w:style>
  <w:style w:type="paragraph" w:styleId="Header">
    <w:name w:val="header"/>
    <w:basedOn w:val="Normal"/>
    <w:link w:val="HeaderChar"/>
    <w:uiPriority w:val="99"/>
    <w:unhideWhenUsed/>
    <w:rsid w:val="00DA40F0"/>
    <w:pPr>
      <w:tabs>
        <w:tab w:val="center" w:pos="4320"/>
        <w:tab w:val="right" w:pos="8640"/>
      </w:tabs>
      <w:spacing w:after="0" w:line="240" w:lineRule="auto"/>
    </w:pPr>
    <w:rPr>
      <w:rFonts w:ascii="Times New Roman" w:eastAsia="Times New Roman" w:hAnsi="Times New Roman" w:cs="Times New Roman"/>
      <w:sz w:val="24"/>
      <w:szCs w:val="24"/>
      <w:lang w:val="en-US" w:eastAsia="en-US" w:bidi="ar-SA"/>
    </w:rPr>
  </w:style>
  <w:style w:type="character" w:customStyle="1" w:styleId="HeaderChar">
    <w:name w:val="Header Char"/>
    <w:basedOn w:val="DefaultParagraphFont"/>
    <w:link w:val="Header"/>
    <w:uiPriority w:val="99"/>
    <w:rsid w:val="00DA40F0"/>
    <w:rPr>
      <w:rFonts w:ascii="Times New Roman" w:eastAsia="Times New Roman" w:hAnsi="Times New Roman" w:cs="Times New Roman"/>
      <w:sz w:val="24"/>
      <w:szCs w:val="24"/>
      <w:lang w:val="en-US" w:bidi="ar-SA"/>
    </w:rPr>
  </w:style>
  <w:style w:type="paragraph" w:styleId="NoSpacing">
    <w:name w:val="No Spacing"/>
    <w:link w:val="NoSpacingChar"/>
    <w:uiPriority w:val="1"/>
    <w:qFormat/>
    <w:rsid w:val="00405438"/>
    <w:pPr>
      <w:spacing w:after="0" w:line="240" w:lineRule="auto"/>
    </w:pPr>
    <w:rPr>
      <w:rFonts w:eastAsiaTheme="minorEastAsia" w:cs="Mangal"/>
      <w:lang w:eastAsia="en-IN"/>
    </w:rPr>
  </w:style>
  <w:style w:type="character" w:customStyle="1" w:styleId="NoSpacingChar">
    <w:name w:val="No Spacing Char"/>
    <w:basedOn w:val="DefaultParagraphFont"/>
    <w:link w:val="NoSpacing"/>
    <w:uiPriority w:val="1"/>
    <w:locked/>
    <w:rsid w:val="004965C8"/>
    <w:rPr>
      <w:rFonts w:eastAsiaTheme="minorEastAsia" w:cs="Mangal"/>
      <w:lang w:eastAsia="en-IN"/>
    </w:rPr>
  </w:style>
  <w:style w:type="paragraph" w:customStyle="1" w:styleId="Default">
    <w:name w:val="Default"/>
    <w:rsid w:val="004965C8"/>
    <w:pPr>
      <w:autoSpaceDE w:val="0"/>
      <w:autoSpaceDN w:val="0"/>
      <w:adjustRightInd w:val="0"/>
      <w:spacing w:after="0" w:line="240" w:lineRule="auto"/>
    </w:pPr>
    <w:rPr>
      <w:rFonts w:ascii="Times New Roman" w:hAnsi="Times New Roman" w:cs="Times New Roman"/>
      <w:color w:val="000000"/>
      <w:sz w:val="24"/>
      <w:szCs w:val="24"/>
    </w:rPr>
  </w:style>
  <w:style w:type="paragraph" w:styleId="List">
    <w:name w:val="List"/>
    <w:basedOn w:val="Normal"/>
    <w:rsid w:val="004965C8"/>
    <w:pPr>
      <w:spacing w:after="0" w:line="240" w:lineRule="auto"/>
      <w:ind w:left="360" w:hanging="360"/>
    </w:pPr>
    <w:rPr>
      <w:rFonts w:ascii="Times New Roman" w:eastAsia="Times New Roman" w:hAnsi="Times New Roman"/>
      <w:sz w:val="24"/>
      <w:szCs w:val="24"/>
      <w:lang w:val="en-GB" w:eastAsia="en-GB"/>
    </w:rPr>
  </w:style>
  <w:style w:type="paragraph" w:styleId="List2">
    <w:name w:val="List 2"/>
    <w:basedOn w:val="Normal"/>
    <w:rsid w:val="004965C8"/>
    <w:pPr>
      <w:spacing w:after="0" w:line="240" w:lineRule="auto"/>
      <w:ind w:left="720" w:hanging="360"/>
    </w:pPr>
    <w:rPr>
      <w:rFonts w:ascii="Times New Roman" w:eastAsia="Times New Roman" w:hAnsi="Times New Roman"/>
      <w:sz w:val="24"/>
      <w:szCs w:val="24"/>
      <w:lang w:val="en-GB" w:eastAsia="en-GB"/>
    </w:rPr>
  </w:style>
  <w:style w:type="paragraph" w:styleId="Caption">
    <w:name w:val="caption"/>
    <w:basedOn w:val="Normal"/>
    <w:next w:val="Normal"/>
    <w:qFormat/>
    <w:rsid w:val="004965C8"/>
    <w:pPr>
      <w:spacing w:before="120" w:after="120" w:line="240" w:lineRule="auto"/>
    </w:pPr>
    <w:rPr>
      <w:rFonts w:ascii="Times New Roman" w:eastAsia="Times New Roman" w:hAnsi="Times New Roman"/>
      <w:b/>
      <w:bCs/>
      <w:sz w:val="20"/>
      <w:lang w:val="en-GB" w:eastAsia="en-GB"/>
    </w:rPr>
  </w:style>
  <w:style w:type="paragraph" w:styleId="Title">
    <w:name w:val="Title"/>
    <w:basedOn w:val="Normal"/>
    <w:link w:val="TitleChar"/>
    <w:qFormat/>
    <w:rsid w:val="009F308A"/>
    <w:pPr>
      <w:spacing w:after="0" w:line="240" w:lineRule="auto"/>
      <w:jc w:val="center"/>
    </w:pPr>
    <w:rPr>
      <w:rFonts w:ascii="Times New Roman" w:eastAsia="Times New Roman" w:hAnsi="Times New Roman"/>
      <w:b/>
      <w:sz w:val="20"/>
      <w:lang w:val="en-US" w:eastAsia="en-US" w:bidi="ar-SA"/>
    </w:rPr>
  </w:style>
  <w:style w:type="character" w:customStyle="1" w:styleId="TitleChar">
    <w:name w:val="Title Char"/>
    <w:basedOn w:val="DefaultParagraphFont"/>
    <w:link w:val="Title"/>
    <w:rsid w:val="009F308A"/>
    <w:rPr>
      <w:rFonts w:ascii="Times New Roman" w:eastAsia="Times New Roman" w:hAnsi="Times New Roman" w:cs="Mangal"/>
      <w:b/>
      <w:sz w:val="20"/>
      <w:lang w:val="en-US" w:bidi="ar-SA"/>
    </w:rPr>
  </w:style>
  <w:style w:type="paragraph" w:styleId="Footer">
    <w:name w:val="footer"/>
    <w:basedOn w:val="Normal"/>
    <w:link w:val="FooterChar"/>
    <w:uiPriority w:val="99"/>
    <w:rsid w:val="009F308A"/>
    <w:pPr>
      <w:widowControl w:val="0"/>
      <w:tabs>
        <w:tab w:val="center" w:pos="4320"/>
        <w:tab w:val="right" w:pos="8640"/>
      </w:tabs>
      <w:spacing w:before="200" w:after="0" w:line="280" w:lineRule="auto"/>
      <w:ind w:left="920"/>
      <w:jc w:val="both"/>
    </w:pPr>
    <w:rPr>
      <w:rFonts w:ascii="Times New Roman" w:eastAsia="Times New Roman" w:hAnsi="Times New Roman" w:cs="Times New Roman"/>
      <w:snapToGrid w:val="0"/>
      <w:sz w:val="20"/>
      <w:lang w:val="en-GB" w:eastAsia="en-US" w:bidi="ar-SA"/>
    </w:rPr>
  </w:style>
  <w:style w:type="character" w:customStyle="1" w:styleId="FooterChar">
    <w:name w:val="Footer Char"/>
    <w:basedOn w:val="DefaultParagraphFont"/>
    <w:link w:val="Footer"/>
    <w:uiPriority w:val="99"/>
    <w:rsid w:val="009F308A"/>
    <w:rPr>
      <w:rFonts w:ascii="Times New Roman" w:eastAsia="Times New Roman" w:hAnsi="Times New Roman" w:cs="Times New Roman"/>
      <w:snapToGrid w:val="0"/>
      <w:sz w:val="20"/>
      <w:lang w:val="en-GB" w:bidi="ar-SA"/>
    </w:rPr>
  </w:style>
  <w:style w:type="character" w:styleId="PageNumber">
    <w:name w:val="page number"/>
    <w:basedOn w:val="DefaultParagraphFont"/>
    <w:uiPriority w:val="99"/>
    <w:rsid w:val="009F308A"/>
  </w:style>
  <w:style w:type="paragraph" w:styleId="BodyTextIndent3">
    <w:name w:val="Body Text Indent 3"/>
    <w:basedOn w:val="Normal"/>
    <w:link w:val="BodyTextIndent3Char"/>
    <w:rsid w:val="009F308A"/>
    <w:pPr>
      <w:widowControl w:val="0"/>
      <w:tabs>
        <w:tab w:val="left" w:pos="900"/>
      </w:tabs>
      <w:spacing w:before="240" w:after="0" w:line="360" w:lineRule="auto"/>
      <w:ind w:left="920" w:hanging="920"/>
      <w:jc w:val="both"/>
    </w:pPr>
    <w:rPr>
      <w:rFonts w:ascii="Times New Roman" w:eastAsia="Times New Roman" w:hAnsi="Times New Roman" w:cs="Times New Roman"/>
      <w:noProof/>
      <w:snapToGrid w:val="0"/>
      <w:sz w:val="24"/>
      <w:lang w:val="en-GB" w:eastAsia="en-US" w:bidi="ar-SA"/>
    </w:rPr>
  </w:style>
  <w:style w:type="character" w:customStyle="1" w:styleId="BodyTextIndent3Char">
    <w:name w:val="Body Text Indent 3 Char"/>
    <w:basedOn w:val="DefaultParagraphFont"/>
    <w:link w:val="BodyTextIndent3"/>
    <w:rsid w:val="009F308A"/>
    <w:rPr>
      <w:rFonts w:ascii="Times New Roman" w:eastAsia="Times New Roman" w:hAnsi="Times New Roman" w:cs="Times New Roman"/>
      <w:noProof/>
      <w:snapToGrid w:val="0"/>
      <w:sz w:val="24"/>
      <w:lang w:val="en-GB" w:bidi="ar-SA"/>
    </w:rPr>
  </w:style>
  <w:style w:type="paragraph" w:styleId="BodyText2">
    <w:name w:val="Body Text 2"/>
    <w:basedOn w:val="Normal"/>
    <w:link w:val="BodyText2Char"/>
    <w:rsid w:val="009F308A"/>
    <w:pPr>
      <w:widowControl w:val="0"/>
      <w:spacing w:before="240" w:after="0" w:line="360" w:lineRule="auto"/>
      <w:jc w:val="both"/>
    </w:pPr>
    <w:rPr>
      <w:rFonts w:ascii="Times New Roman" w:eastAsia="Times New Roman" w:hAnsi="Times New Roman" w:cs="Times New Roman"/>
      <w:noProof/>
      <w:snapToGrid w:val="0"/>
      <w:sz w:val="18"/>
      <w:lang w:val="en-GB" w:eastAsia="en-US" w:bidi="ar-SA"/>
    </w:rPr>
  </w:style>
  <w:style w:type="character" w:customStyle="1" w:styleId="BodyText2Char">
    <w:name w:val="Body Text 2 Char"/>
    <w:basedOn w:val="DefaultParagraphFont"/>
    <w:link w:val="BodyText2"/>
    <w:rsid w:val="009F308A"/>
    <w:rPr>
      <w:rFonts w:ascii="Times New Roman" w:eastAsia="Times New Roman" w:hAnsi="Times New Roman" w:cs="Times New Roman"/>
      <w:noProof/>
      <w:snapToGrid w:val="0"/>
      <w:sz w:val="18"/>
      <w:lang w:val="en-GB" w:bidi="ar-SA"/>
    </w:rPr>
  </w:style>
  <w:style w:type="paragraph" w:customStyle="1" w:styleId="NormalTimesRoman">
    <w:name w:val="Normal +Times+ Roman"/>
    <w:basedOn w:val="Normal"/>
    <w:rsid w:val="009F308A"/>
    <w:pPr>
      <w:spacing w:after="0" w:line="240" w:lineRule="auto"/>
      <w:ind w:left="750" w:right="49" w:hanging="750"/>
      <w:jc w:val="center"/>
    </w:pPr>
    <w:rPr>
      <w:rFonts w:ascii="Courier New" w:eastAsia="Times New Roman" w:hAnsi="Courier New" w:cs="Times New Roman"/>
      <w:b/>
      <w:bCs/>
      <w:sz w:val="24"/>
      <w:szCs w:val="24"/>
      <w:lang w:val="en-US" w:eastAsia="en-US" w:bidi="ar-SA"/>
    </w:rPr>
  </w:style>
  <w:style w:type="character" w:styleId="Hyperlink">
    <w:name w:val="Hyperlink"/>
    <w:uiPriority w:val="99"/>
    <w:rsid w:val="009F308A"/>
    <w:rPr>
      <w:color w:val="0000FF"/>
      <w:u w:val="single"/>
    </w:rPr>
  </w:style>
  <w:style w:type="character" w:customStyle="1" w:styleId="FootnoteTextChar">
    <w:name w:val="Footnote Text Char"/>
    <w:basedOn w:val="DefaultParagraphFont"/>
    <w:link w:val="FootnoteText"/>
    <w:semiHidden/>
    <w:rsid w:val="009F308A"/>
    <w:rPr>
      <w:rFonts w:ascii="Times New Roman" w:eastAsia="Times New Roman" w:hAnsi="Times New Roman" w:cs="Mangal"/>
      <w:sz w:val="20"/>
      <w:lang w:val="en-GB" w:eastAsia="en-GB"/>
    </w:rPr>
  </w:style>
  <w:style w:type="paragraph" w:styleId="FootnoteText">
    <w:name w:val="footnote text"/>
    <w:basedOn w:val="Normal"/>
    <w:link w:val="FootnoteTextChar"/>
    <w:semiHidden/>
    <w:rsid w:val="009F308A"/>
    <w:pPr>
      <w:spacing w:after="0" w:line="240" w:lineRule="auto"/>
    </w:pPr>
    <w:rPr>
      <w:rFonts w:ascii="Times New Roman" w:eastAsia="Times New Roman" w:hAnsi="Times New Roman"/>
      <w:sz w:val="20"/>
      <w:lang w:val="en-GB" w:eastAsia="en-GB"/>
    </w:rPr>
  </w:style>
  <w:style w:type="paragraph" w:styleId="BodyText3">
    <w:name w:val="Body Text 3"/>
    <w:basedOn w:val="Normal"/>
    <w:link w:val="BodyText3Char"/>
    <w:rsid w:val="009F308A"/>
    <w:pPr>
      <w:spacing w:after="120" w:line="240" w:lineRule="auto"/>
    </w:pPr>
    <w:rPr>
      <w:rFonts w:ascii="Times New Roman" w:eastAsia="Times New Roman" w:hAnsi="Times New Roman"/>
      <w:sz w:val="16"/>
      <w:szCs w:val="16"/>
      <w:lang w:val="en-GB" w:eastAsia="en-GB"/>
    </w:rPr>
  </w:style>
  <w:style w:type="character" w:customStyle="1" w:styleId="BodyText3Char">
    <w:name w:val="Body Text 3 Char"/>
    <w:basedOn w:val="DefaultParagraphFont"/>
    <w:link w:val="BodyText3"/>
    <w:rsid w:val="009F308A"/>
    <w:rPr>
      <w:rFonts w:ascii="Times New Roman" w:eastAsia="Times New Roman" w:hAnsi="Times New Roman" w:cs="Mangal"/>
      <w:sz w:val="16"/>
      <w:szCs w:val="16"/>
      <w:lang w:val="en-GB" w:eastAsia="en-GB"/>
    </w:rPr>
  </w:style>
  <w:style w:type="character" w:styleId="FollowedHyperlink">
    <w:name w:val="FollowedHyperlink"/>
    <w:rsid w:val="009F308A"/>
    <w:rPr>
      <w:color w:val="800080"/>
      <w:u w:val="single"/>
    </w:rPr>
  </w:style>
  <w:style w:type="paragraph" w:styleId="BodyTextIndent">
    <w:name w:val="Body Text Indent"/>
    <w:basedOn w:val="Normal"/>
    <w:link w:val="BodyTextIndentChar"/>
    <w:rsid w:val="009F308A"/>
    <w:pPr>
      <w:spacing w:after="0" w:line="240" w:lineRule="auto"/>
      <w:ind w:left="720"/>
      <w:jc w:val="both"/>
    </w:pPr>
    <w:rPr>
      <w:rFonts w:ascii="Book Antiqua" w:eastAsia="Times New Roman" w:hAnsi="Book Antiqua"/>
      <w:sz w:val="24"/>
      <w:szCs w:val="24"/>
      <w:lang w:val="en-GB" w:eastAsia="en-GB"/>
    </w:rPr>
  </w:style>
  <w:style w:type="character" w:customStyle="1" w:styleId="BodyTextIndentChar">
    <w:name w:val="Body Text Indent Char"/>
    <w:basedOn w:val="DefaultParagraphFont"/>
    <w:link w:val="BodyTextIndent"/>
    <w:rsid w:val="009F308A"/>
    <w:rPr>
      <w:rFonts w:ascii="Book Antiqua" w:eastAsia="Times New Roman" w:hAnsi="Book Antiqua" w:cs="Mangal"/>
      <w:sz w:val="24"/>
      <w:szCs w:val="24"/>
      <w:lang w:val="en-GB" w:eastAsia="en-GB"/>
    </w:rPr>
  </w:style>
  <w:style w:type="paragraph" w:styleId="BodyTextIndent2">
    <w:name w:val="Body Text Indent 2"/>
    <w:basedOn w:val="Normal"/>
    <w:link w:val="BodyTextIndent2Char"/>
    <w:rsid w:val="009F308A"/>
    <w:pPr>
      <w:spacing w:after="0" w:line="240" w:lineRule="auto"/>
      <w:ind w:left="1114" w:hanging="360"/>
      <w:jc w:val="both"/>
    </w:pPr>
    <w:rPr>
      <w:rFonts w:ascii="Book Antiqua" w:eastAsia="Times New Roman" w:hAnsi="Book Antiqua"/>
      <w:sz w:val="24"/>
      <w:szCs w:val="24"/>
      <w:lang w:val="en-GB" w:eastAsia="en-GB"/>
    </w:rPr>
  </w:style>
  <w:style w:type="character" w:customStyle="1" w:styleId="BodyTextIndent2Char">
    <w:name w:val="Body Text Indent 2 Char"/>
    <w:basedOn w:val="DefaultParagraphFont"/>
    <w:link w:val="BodyTextIndent2"/>
    <w:rsid w:val="009F308A"/>
    <w:rPr>
      <w:rFonts w:ascii="Book Antiqua" w:eastAsia="Times New Roman" w:hAnsi="Book Antiqua" w:cs="Mangal"/>
      <w:sz w:val="24"/>
      <w:szCs w:val="24"/>
      <w:lang w:val="en-GB" w:eastAsia="en-GB"/>
    </w:rPr>
  </w:style>
  <w:style w:type="paragraph" w:customStyle="1" w:styleId="FR1">
    <w:name w:val="FR1"/>
    <w:rsid w:val="009F308A"/>
    <w:pPr>
      <w:widowControl w:val="0"/>
      <w:spacing w:before="120" w:after="0" w:line="300" w:lineRule="auto"/>
      <w:ind w:firstLine="1660"/>
      <w:jc w:val="both"/>
    </w:pPr>
    <w:rPr>
      <w:rFonts w:ascii="Times New Roman" w:eastAsia="Times New Roman" w:hAnsi="Times New Roman" w:cs="Times New Roman"/>
      <w:b/>
      <w:snapToGrid w:val="0"/>
      <w:sz w:val="32"/>
      <w:lang w:val="en-US" w:bidi="ar-SA"/>
    </w:rPr>
  </w:style>
  <w:style w:type="paragraph" w:styleId="NormalWeb">
    <w:name w:val="Normal (Web)"/>
    <w:basedOn w:val="Normal"/>
    <w:uiPriority w:val="99"/>
    <w:rsid w:val="009F308A"/>
    <w:pPr>
      <w:spacing w:before="100" w:beforeAutospacing="1" w:after="100" w:afterAutospacing="1" w:line="240" w:lineRule="auto"/>
    </w:pPr>
    <w:rPr>
      <w:rFonts w:ascii="Times New Roman" w:eastAsia="Times New Roman" w:hAnsi="Times New Roman"/>
      <w:sz w:val="24"/>
      <w:szCs w:val="24"/>
      <w:lang w:val="en-US" w:eastAsia="en-US"/>
    </w:rPr>
  </w:style>
  <w:style w:type="paragraph" w:customStyle="1" w:styleId="ProHeading">
    <w:name w:val="Pro Heading"/>
    <w:basedOn w:val="Normal"/>
    <w:autoRedefine/>
    <w:rsid w:val="009F308A"/>
    <w:pPr>
      <w:autoSpaceDE w:val="0"/>
      <w:autoSpaceDN w:val="0"/>
      <w:adjustRightInd w:val="0"/>
      <w:spacing w:after="0" w:line="240" w:lineRule="auto"/>
      <w:ind w:left="-109" w:right="-108"/>
      <w:jc w:val="center"/>
    </w:pPr>
    <w:rPr>
      <w:rFonts w:ascii="Book Antiqua" w:eastAsia="Times New Roman" w:hAnsi="Book Antiqua" w:cs="Arial"/>
      <w:b/>
      <w:sz w:val="20"/>
      <w:szCs w:val="24"/>
      <w:lang w:val="en-GB" w:eastAsia="en-GB"/>
    </w:rPr>
  </w:style>
  <w:style w:type="character" w:styleId="Strong">
    <w:name w:val="Strong"/>
    <w:uiPriority w:val="99"/>
    <w:qFormat/>
    <w:rsid w:val="009F308A"/>
    <w:rPr>
      <w:b/>
      <w:bCs/>
    </w:rPr>
  </w:style>
  <w:style w:type="character" w:customStyle="1" w:styleId="BalloonTextChar">
    <w:name w:val="Balloon Text Char"/>
    <w:basedOn w:val="DefaultParagraphFont"/>
    <w:link w:val="BalloonText"/>
    <w:uiPriority w:val="99"/>
    <w:semiHidden/>
    <w:rsid w:val="009F308A"/>
    <w:rPr>
      <w:rFonts w:ascii="Tahoma" w:eastAsia="Times New Roman" w:hAnsi="Tahoma" w:cs="Tahoma"/>
      <w:sz w:val="16"/>
      <w:szCs w:val="16"/>
      <w:lang w:val="en-GB" w:eastAsia="en-GB"/>
    </w:rPr>
  </w:style>
  <w:style w:type="paragraph" w:styleId="BalloonText">
    <w:name w:val="Balloon Text"/>
    <w:basedOn w:val="Normal"/>
    <w:link w:val="BalloonTextChar"/>
    <w:uiPriority w:val="99"/>
    <w:semiHidden/>
    <w:rsid w:val="009F308A"/>
    <w:pPr>
      <w:spacing w:after="0" w:line="240" w:lineRule="auto"/>
    </w:pPr>
    <w:rPr>
      <w:rFonts w:ascii="Tahoma" w:eastAsia="Times New Roman" w:hAnsi="Tahoma" w:cs="Tahoma"/>
      <w:sz w:val="16"/>
      <w:szCs w:val="16"/>
      <w:lang w:val="en-GB" w:eastAsia="en-GB"/>
    </w:rPr>
  </w:style>
  <w:style w:type="paragraph" w:customStyle="1" w:styleId="-PAGE-">
    <w:name w:val="- PAGE -"/>
    <w:rsid w:val="009F308A"/>
    <w:pPr>
      <w:widowControl w:val="0"/>
      <w:adjustRightInd w:val="0"/>
      <w:spacing w:after="0" w:line="360" w:lineRule="atLeast"/>
      <w:jc w:val="both"/>
      <w:textAlignment w:val="baseline"/>
    </w:pPr>
    <w:rPr>
      <w:rFonts w:ascii="Times New Roman" w:eastAsia="Times New Roman" w:hAnsi="Times New Roman" w:cs="Times New Roman"/>
      <w:sz w:val="24"/>
      <w:szCs w:val="24"/>
      <w:lang w:val="en-US" w:bidi="ar-SA"/>
    </w:rPr>
  </w:style>
  <w:style w:type="paragraph" w:styleId="List3">
    <w:name w:val="List 3"/>
    <w:basedOn w:val="Normal"/>
    <w:rsid w:val="009F308A"/>
    <w:pPr>
      <w:spacing w:after="0" w:line="240" w:lineRule="auto"/>
      <w:ind w:left="1080" w:hanging="360"/>
    </w:pPr>
    <w:rPr>
      <w:rFonts w:ascii="Times New Roman" w:eastAsia="Times New Roman" w:hAnsi="Times New Roman"/>
      <w:sz w:val="24"/>
      <w:szCs w:val="24"/>
      <w:lang w:val="en-GB" w:eastAsia="en-GB"/>
    </w:rPr>
  </w:style>
  <w:style w:type="paragraph" w:styleId="List4">
    <w:name w:val="List 4"/>
    <w:basedOn w:val="Normal"/>
    <w:rsid w:val="009F308A"/>
    <w:pPr>
      <w:spacing w:after="0" w:line="240" w:lineRule="auto"/>
      <w:ind w:left="1440" w:hanging="360"/>
    </w:pPr>
    <w:rPr>
      <w:rFonts w:ascii="Times New Roman" w:eastAsia="Times New Roman" w:hAnsi="Times New Roman"/>
      <w:sz w:val="24"/>
      <w:szCs w:val="24"/>
      <w:lang w:val="en-GB" w:eastAsia="en-GB"/>
    </w:rPr>
  </w:style>
  <w:style w:type="paragraph" w:styleId="List5">
    <w:name w:val="List 5"/>
    <w:basedOn w:val="Normal"/>
    <w:rsid w:val="009F308A"/>
    <w:pPr>
      <w:spacing w:after="0" w:line="240" w:lineRule="auto"/>
      <w:ind w:left="1800" w:hanging="360"/>
    </w:pPr>
    <w:rPr>
      <w:rFonts w:ascii="Times New Roman" w:eastAsia="Times New Roman" w:hAnsi="Times New Roman"/>
      <w:sz w:val="24"/>
      <w:szCs w:val="24"/>
      <w:lang w:val="en-GB" w:eastAsia="en-GB"/>
    </w:rPr>
  </w:style>
  <w:style w:type="paragraph" w:styleId="MessageHeader">
    <w:name w:val="Message Header"/>
    <w:basedOn w:val="Normal"/>
    <w:link w:val="MessageHeaderChar"/>
    <w:rsid w:val="009F308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lang w:val="en-GB" w:eastAsia="en-GB"/>
    </w:rPr>
  </w:style>
  <w:style w:type="character" w:customStyle="1" w:styleId="MessageHeaderChar">
    <w:name w:val="Message Header Char"/>
    <w:basedOn w:val="DefaultParagraphFont"/>
    <w:link w:val="MessageHeader"/>
    <w:rsid w:val="009F308A"/>
    <w:rPr>
      <w:rFonts w:ascii="Arial" w:eastAsia="Times New Roman" w:hAnsi="Arial" w:cs="Arial"/>
      <w:sz w:val="24"/>
      <w:szCs w:val="24"/>
      <w:shd w:val="pct20" w:color="auto" w:fill="auto"/>
      <w:lang w:val="en-GB" w:eastAsia="en-GB"/>
    </w:rPr>
  </w:style>
  <w:style w:type="paragraph" w:styleId="ListBullet5">
    <w:name w:val="List Bullet 5"/>
    <w:basedOn w:val="Normal"/>
    <w:autoRedefine/>
    <w:rsid w:val="009F308A"/>
    <w:pPr>
      <w:tabs>
        <w:tab w:val="num" w:pos="1800"/>
      </w:tabs>
      <w:spacing w:after="0" w:line="240" w:lineRule="auto"/>
      <w:ind w:left="1800" w:hanging="360"/>
    </w:pPr>
    <w:rPr>
      <w:rFonts w:ascii="Times New Roman" w:eastAsia="Times New Roman" w:hAnsi="Times New Roman"/>
      <w:sz w:val="24"/>
      <w:szCs w:val="24"/>
      <w:lang w:val="en-GB" w:eastAsia="en-GB"/>
    </w:rPr>
  </w:style>
  <w:style w:type="paragraph" w:styleId="ListContinue">
    <w:name w:val="List Continue"/>
    <w:basedOn w:val="Normal"/>
    <w:rsid w:val="009F308A"/>
    <w:pPr>
      <w:spacing w:after="120" w:line="240" w:lineRule="auto"/>
      <w:ind w:left="360"/>
    </w:pPr>
    <w:rPr>
      <w:rFonts w:ascii="Times New Roman" w:eastAsia="Times New Roman" w:hAnsi="Times New Roman"/>
      <w:sz w:val="24"/>
      <w:szCs w:val="24"/>
      <w:lang w:val="en-GB" w:eastAsia="en-GB"/>
    </w:rPr>
  </w:style>
  <w:style w:type="paragraph" w:styleId="ListContinue2">
    <w:name w:val="List Continue 2"/>
    <w:basedOn w:val="Normal"/>
    <w:rsid w:val="009F308A"/>
    <w:pPr>
      <w:spacing w:after="120" w:line="240" w:lineRule="auto"/>
      <w:ind w:left="720"/>
    </w:pPr>
    <w:rPr>
      <w:rFonts w:ascii="Times New Roman" w:eastAsia="Times New Roman" w:hAnsi="Times New Roman"/>
      <w:sz w:val="24"/>
      <w:szCs w:val="24"/>
      <w:lang w:val="en-GB" w:eastAsia="en-GB"/>
    </w:rPr>
  </w:style>
  <w:style w:type="paragraph" w:styleId="ListContinue3">
    <w:name w:val="List Continue 3"/>
    <w:basedOn w:val="Normal"/>
    <w:rsid w:val="009F308A"/>
    <w:pPr>
      <w:spacing w:after="120" w:line="240" w:lineRule="auto"/>
      <w:ind w:left="1080"/>
    </w:pPr>
    <w:rPr>
      <w:rFonts w:ascii="Times New Roman" w:eastAsia="Times New Roman" w:hAnsi="Times New Roman"/>
      <w:sz w:val="24"/>
      <w:szCs w:val="24"/>
      <w:lang w:val="en-GB" w:eastAsia="en-GB"/>
    </w:rPr>
  </w:style>
  <w:style w:type="paragraph" w:styleId="ListContinue4">
    <w:name w:val="List Continue 4"/>
    <w:basedOn w:val="Normal"/>
    <w:rsid w:val="009F308A"/>
    <w:pPr>
      <w:spacing w:after="120" w:line="240" w:lineRule="auto"/>
      <w:ind w:left="1440"/>
    </w:pPr>
    <w:rPr>
      <w:rFonts w:ascii="Times New Roman" w:eastAsia="Times New Roman" w:hAnsi="Times New Roman"/>
      <w:sz w:val="24"/>
      <w:szCs w:val="24"/>
      <w:lang w:val="en-GB" w:eastAsia="en-GB"/>
    </w:rPr>
  </w:style>
  <w:style w:type="paragraph" w:styleId="ListContinue5">
    <w:name w:val="List Continue 5"/>
    <w:basedOn w:val="Normal"/>
    <w:rsid w:val="009F308A"/>
    <w:pPr>
      <w:spacing w:after="120" w:line="240" w:lineRule="auto"/>
      <w:ind w:left="1800"/>
    </w:pPr>
    <w:rPr>
      <w:rFonts w:ascii="Times New Roman" w:eastAsia="Times New Roman" w:hAnsi="Times New Roman"/>
      <w:sz w:val="24"/>
      <w:szCs w:val="24"/>
      <w:lang w:val="en-GB" w:eastAsia="en-GB"/>
    </w:rPr>
  </w:style>
  <w:style w:type="paragraph" w:customStyle="1" w:styleId="Byline">
    <w:name w:val="Byline"/>
    <w:basedOn w:val="BodyText"/>
    <w:rsid w:val="009F308A"/>
    <w:pPr>
      <w:widowControl w:val="0"/>
      <w:spacing w:before="240" w:line="360" w:lineRule="auto"/>
      <w:ind w:right="800"/>
    </w:pPr>
    <w:rPr>
      <w:rFonts w:ascii="Times New Roman" w:hAnsi="Times New Roman" w:cs="Times New Roman"/>
      <w:bCs w:val="0"/>
      <w:noProof/>
      <w:snapToGrid w:val="0"/>
      <w:sz w:val="24"/>
      <w:szCs w:val="20"/>
      <w:u w:val="none"/>
      <w:lang w:val="en-GB"/>
    </w:rPr>
  </w:style>
  <w:style w:type="paragraph" w:styleId="NormalIndent">
    <w:name w:val="Normal Indent"/>
    <w:basedOn w:val="Normal"/>
    <w:rsid w:val="009F308A"/>
    <w:pPr>
      <w:spacing w:after="0" w:line="240" w:lineRule="auto"/>
      <w:ind w:left="720"/>
    </w:pPr>
    <w:rPr>
      <w:rFonts w:ascii="Times New Roman" w:eastAsia="Times New Roman" w:hAnsi="Times New Roman"/>
      <w:sz w:val="24"/>
      <w:szCs w:val="24"/>
      <w:lang w:val="en-GB" w:eastAsia="en-GB"/>
    </w:rPr>
  </w:style>
  <w:style w:type="paragraph" w:customStyle="1" w:styleId="ShortReturnAddress">
    <w:name w:val="Short Return Address"/>
    <w:basedOn w:val="Normal"/>
    <w:rsid w:val="009F308A"/>
    <w:pPr>
      <w:spacing w:after="0" w:line="240" w:lineRule="auto"/>
    </w:pPr>
    <w:rPr>
      <w:rFonts w:ascii="Times New Roman" w:eastAsia="Times New Roman" w:hAnsi="Times New Roman"/>
      <w:sz w:val="24"/>
      <w:szCs w:val="24"/>
      <w:lang w:val="en-GB" w:eastAsia="en-GB"/>
    </w:rPr>
  </w:style>
  <w:style w:type="paragraph" w:styleId="Signature">
    <w:name w:val="Signature"/>
    <w:basedOn w:val="Normal"/>
    <w:link w:val="SignatureChar"/>
    <w:rsid w:val="009F308A"/>
    <w:pPr>
      <w:spacing w:after="0" w:line="240" w:lineRule="auto"/>
      <w:ind w:left="4320"/>
    </w:pPr>
    <w:rPr>
      <w:rFonts w:ascii="Times New Roman" w:eastAsia="Times New Roman" w:hAnsi="Times New Roman"/>
      <w:sz w:val="24"/>
      <w:szCs w:val="24"/>
      <w:lang w:val="en-GB" w:eastAsia="en-GB"/>
    </w:rPr>
  </w:style>
  <w:style w:type="character" w:customStyle="1" w:styleId="SignatureChar">
    <w:name w:val="Signature Char"/>
    <w:basedOn w:val="DefaultParagraphFont"/>
    <w:link w:val="Signature"/>
    <w:rsid w:val="009F308A"/>
    <w:rPr>
      <w:rFonts w:ascii="Times New Roman" w:eastAsia="Times New Roman" w:hAnsi="Times New Roman" w:cs="Mangal"/>
      <w:sz w:val="24"/>
      <w:szCs w:val="24"/>
      <w:lang w:val="en-GB" w:eastAsia="en-GB"/>
    </w:rPr>
  </w:style>
  <w:style w:type="paragraph" w:customStyle="1" w:styleId="PPLine">
    <w:name w:val="PP Line"/>
    <w:basedOn w:val="Signature"/>
    <w:rsid w:val="009F308A"/>
  </w:style>
  <w:style w:type="paragraph" w:customStyle="1" w:styleId="InsideAddressName">
    <w:name w:val="Inside Address Name"/>
    <w:basedOn w:val="Normal"/>
    <w:rsid w:val="009F308A"/>
    <w:pPr>
      <w:spacing w:after="0" w:line="240" w:lineRule="auto"/>
    </w:pPr>
    <w:rPr>
      <w:rFonts w:ascii="Times New Roman" w:eastAsia="Times New Roman" w:hAnsi="Times New Roman"/>
      <w:sz w:val="24"/>
      <w:szCs w:val="24"/>
      <w:lang w:val="en-GB" w:eastAsia="en-GB"/>
    </w:rPr>
  </w:style>
  <w:style w:type="paragraph" w:customStyle="1" w:styleId="CHAPTERTEXT">
    <w:name w:val="CHAPTER TEXT"/>
    <w:basedOn w:val="Normal"/>
    <w:rsid w:val="009F308A"/>
    <w:pPr>
      <w:spacing w:before="120" w:after="0" w:line="300" w:lineRule="auto"/>
      <w:jc w:val="both"/>
    </w:pPr>
    <w:rPr>
      <w:rFonts w:ascii="Arial" w:eastAsia="Times New Roman" w:hAnsi="Arial" w:cs="Times New Roman"/>
      <w:szCs w:val="24"/>
      <w:lang w:val="en-US" w:eastAsia="en-US" w:bidi="ar-SA"/>
    </w:rPr>
  </w:style>
  <w:style w:type="paragraph" w:customStyle="1" w:styleId="CHAPTERTITLE">
    <w:name w:val="CHAPTER TITLE"/>
    <w:basedOn w:val="Normal"/>
    <w:rsid w:val="009F308A"/>
    <w:pPr>
      <w:spacing w:before="120" w:after="120" w:line="240" w:lineRule="auto"/>
    </w:pPr>
    <w:rPr>
      <w:rFonts w:ascii="Arial Bold" w:eastAsia="Times New Roman" w:hAnsi="Arial Bold" w:cs="Times New Roman"/>
      <w:b/>
      <w:caps/>
      <w:sz w:val="24"/>
      <w:szCs w:val="24"/>
      <w:lang w:val="en-US" w:eastAsia="en-US" w:bidi="ar-SA"/>
    </w:rPr>
  </w:style>
  <w:style w:type="character" w:customStyle="1" w:styleId="a-list-item">
    <w:name w:val="a-list-item"/>
    <w:basedOn w:val="DefaultParagraphFont"/>
    <w:rsid w:val="009F308A"/>
  </w:style>
  <w:style w:type="paragraph" w:customStyle="1" w:styleId="Arial">
    <w:name w:val="Arial"/>
    <w:basedOn w:val="Normal"/>
    <w:uiPriority w:val="99"/>
    <w:rsid w:val="009F308A"/>
    <w:pPr>
      <w:spacing w:after="0" w:line="240" w:lineRule="auto"/>
    </w:pPr>
    <w:rPr>
      <w:rFonts w:ascii="Arial" w:eastAsia="Times New Roman" w:hAnsi="Arial" w:cs="Times New Roman"/>
      <w:sz w:val="24"/>
      <w:szCs w:val="24"/>
      <w:lang w:val="en-US" w:eastAsia="en-US" w:bidi="ar-SA"/>
    </w:rPr>
  </w:style>
  <w:style w:type="character" w:customStyle="1" w:styleId="apple-converted-space">
    <w:name w:val="apple-converted-space"/>
    <w:uiPriority w:val="99"/>
    <w:rsid w:val="009F308A"/>
  </w:style>
  <w:style w:type="paragraph" w:customStyle="1" w:styleId="Style">
    <w:name w:val="Style"/>
    <w:uiPriority w:val="99"/>
    <w:rsid w:val="009F308A"/>
    <w:pPr>
      <w:widowControl w:val="0"/>
      <w:suppressAutoHyphens/>
      <w:autoSpaceDE w:val="0"/>
      <w:spacing w:after="0" w:line="240" w:lineRule="auto"/>
    </w:pPr>
    <w:rPr>
      <w:rFonts w:ascii="Arial" w:eastAsia="Arial" w:hAnsi="Arial" w:cs="Arial"/>
      <w:sz w:val="24"/>
      <w:szCs w:val="24"/>
      <w:lang w:val="en-US" w:eastAsia="ar-SA" w:bidi="ar-SA"/>
    </w:rPr>
  </w:style>
  <w:style w:type="paragraph" w:customStyle="1" w:styleId="font5">
    <w:name w:val="font5"/>
    <w:basedOn w:val="Normal"/>
    <w:rsid w:val="009F308A"/>
    <w:pPr>
      <w:spacing w:before="100" w:beforeAutospacing="1" w:after="100" w:afterAutospacing="1" w:line="240" w:lineRule="auto"/>
    </w:pPr>
    <w:rPr>
      <w:rFonts w:ascii="Trebuchet MS" w:eastAsia="Times New Roman" w:hAnsi="Trebuchet MS" w:cs="Times New Roman"/>
      <w:color w:val="000000"/>
      <w:sz w:val="20"/>
    </w:rPr>
  </w:style>
  <w:style w:type="paragraph" w:customStyle="1" w:styleId="font6">
    <w:name w:val="font6"/>
    <w:basedOn w:val="Normal"/>
    <w:rsid w:val="009F308A"/>
    <w:pPr>
      <w:spacing w:before="100" w:beforeAutospacing="1" w:after="100" w:afterAutospacing="1" w:line="240" w:lineRule="auto"/>
    </w:pPr>
    <w:rPr>
      <w:rFonts w:ascii="Trebuchet MS" w:eastAsia="Times New Roman" w:hAnsi="Trebuchet MS" w:cs="Times New Roman"/>
      <w:b/>
      <w:bCs/>
      <w:color w:val="000000"/>
      <w:sz w:val="20"/>
    </w:rPr>
  </w:style>
  <w:style w:type="paragraph" w:customStyle="1" w:styleId="font7">
    <w:name w:val="font7"/>
    <w:basedOn w:val="Normal"/>
    <w:rsid w:val="009F308A"/>
    <w:pPr>
      <w:spacing w:before="100" w:beforeAutospacing="1" w:after="100" w:afterAutospacing="1" w:line="240" w:lineRule="auto"/>
    </w:pPr>
    <w:rPr>
      <w:rFonts w:ascii="Trebuchet MS" w:eastAsia="Times New Roman" w:hAnsi="Trebuchet MS" w:cs="Times New Roman"/>
      <w:sz w:val="20"/>
    </w:rPr>
  </w:style>
  <w:style w:type="paragraph" w:customStyle="1" w:styleId="font8">
    <w:name w:val="font8"/>
    <w:basedOn w:val="Normal"/>
    <w:rsid w:val="009F308A"/>
    <w:pPr>
      <w:spacing w:before="100" w:beforeAutospacing="1" w:after="100" w:afterAutospacing="1" w:line="240" w:lineRule="auto"/>
    </w:pPr>
    <w:rPr>
      <w:rFonts w:ascii="Trebuchet MS" w:eastAsia="Times New Roman" w:hAnsi="Trebuchet MS" w:cs="Times New Roman"/>
      <w:b/>
      <w:bCs/>
      <w:sz w:val="20"/>
    </w:rPr>
  </w:style>
  <w:style w:type="paragraph" w:customStyle="1" w:styleId="xl67">
    <w:name w:val="xl67"/>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68">
    <w:name w:val="xl68"/>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b/>
      <w:bCs/>
      <w:sz w:val="20"/>
    </w:rPr>
  </w:style>
  <w:style w:type="paragraph" w:customStyle="1" w:styleId="xl69">
    <w:name w:val="xl69"/>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70">
    <w:name w:val="xl70"/>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71">
    <w:name w:val="xl71"/>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b/>
      <w:bCs/>
      <w:color w:val="000000"/>
      <w:sz w:val="20"/>
    </w:rPr>
  </w:style>
  <w:style w:type="paragraph" w:customStyle="1" w:styleId="xl72">
    <w:name w:val="xl72"/>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b/>
      <w:bCs/>
      <w:color w:val="000000"/>
      <w:sz w:val="20"/>
    </w:rPr>
  </w:style>
  <w:style w:type="paragraph" w:customStyle="1" w:styleId="xl73">
    <w:name w:val="xl73"/>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b/>
      <w:bCs/>
      <w:color w:val="000000"/>
      <w:sz w:val="20"/>
    </w:rPr>
  </w:style>
  <w:style w:type="paragraph" w:customStyle="1" w:styleId="xl74">
    <w:name w:val="xl74"/>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75">
    <w:name w:val="xl75"/>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76">
    <w:name w:val="xl76"/>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77">
    <w:name w:val="xl77"/>
    <w:basedOn w:val="Normal"/>
    <w:rsid w:val="009F30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78">
    <w:name w:val="xl78"/>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79">
    <w:name w:val="xl79"/>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80">
    <w:name w:val="xl80"/>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81">
    <w:name w:val="xl81"/>
    <w:basedOn w:val="Normal"/>
    <w:rsid w:val="009F30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82">
    <w:name w:val="xl82"/>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83">
    <w:name w:val="xl83"/>
    <w:basedOn w:val="Normal"/>
    <w:rsid w:val="009F30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84">
    <w:name w:val="xl84"/>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85">
    <w:name w:val="xl85"/>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86">
    <w:name w:val="xl86"/>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b/>
      <w:bCs/>
      <w:sz w:val="20"/>
    </w:rPr>
  </w:style>
  <w:style w:type="paragraph" w:customStyle="1" w:styleId="xl87">
    <w:name w:val="xl87"/>
    <w:basedOn w:val="Normal"/>
    <w:rsid w:val="009F308A"/>
    <w:pP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88">
    <w:name w:val="xl88"/>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sz w:val="20"/>
    </w:rPr>
  </w:style>
  <w:style w:type="paragraph" w:customStyle="1" w:styleId="xl89">
    <w:name w:val="xl89"/>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rebuchet MS" w:eastAsia="Times New Roman" w:hAnsi="Trebuchet MS" w:cs="Times New Roman"/>
      <w:color w:val="000000"/>
      <w:sz w:val="20"/>
    </w:rPr>
  </w:style>
  <w:style w:type="paragraph" w:customStyle="1" w:styleId="xl90">
    <w:name w:val="xl90"/>
    <w:basedOn w:val="Normal"/>
    <w:rsid w:val="009F308A"/>
    <w:pPr>
      <w:spacing w:before="100" w:beforeAutospacing="1" w:after="100" w:afterAutospacing="1" w:line="240" w:lineRule="auto"/>
      <w:jc w:val="both"/>
      <w:textAlignment w:val="center"/>
    </w:pPr>
    <w:rPr>
      <w:rFonts w:ascii="Trebuchet MS" w:eastAsia="Times New Roman" w:hAnsi="Trebuchet MS" w:cs="Times New Roman"/>
      <w:sz w:val="20"/>
    </w:rPr>
  </w:style>
  <w:style w:type="paragraph" w:customStyle="1" w:styleId="xl91">
    <w:name w:val="xl91"/>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color w:val="000000"/>
      <w:sz w:val="20"/>
    </w:rPr>
  </w:style>
  <w:style w:type="paragraph" w:customStyle="1" w:styleId="xl92">
    <w:name w:val="xl92"/>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rebuchet MS" w:eastAsia="Times New Roman" w:hAnsi="Trebuchet MS" w:cs="Times New Roman"/>
      <w:sz w:val="20"/>
    </w:rPr>
  </w:style>
  <w:style w:type="paragraph" w:customStyle="1" w:styleId="xl93">
    <w:name w:val="xl93"/>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b/>
      <w:bCs/>
      <w:sz w:val="20"/>
    </w:rPr>
  </w:style>
  <w:style w:type="paragraph" w:customStyle="1" w:styleId="xl94">
    <w:name w:val="xl94"/>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sz w:val="20"/>
    </w:rPr>
  </w:style>
  <w:style w:type="paragraph" w:customStyle="1" w:styleId="xl95">
    <w:name w:val="xl95"/>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b/>
      <w:bCs/>
      <w:sz w:val="20"/>
      <w:u w:val="single"/>
    </w:rPr>
  </w:style>
  <w:style w:type="paragraph" w:customStyle="1" w:styleId="xl96">
    <w:name w:val="xl96"/>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sz w:val="20"/>
    </w:rPr>
  </w:style>
  <w:style w:type="paragraph" w:customStyle="1" w:styleId="xl97">
    <w:name w:val="xl97"/>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98">
    <w:name w:val="xl98"/>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99">
    <w:name w:val="xl99"/>
    <w:basedOn w:val="Normal"/>
    <w:rsid w:val="009F308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rebuchet MS" w:eastAsia="Times New Roman" w:hAnsi="Trebuchet MS" w:cs="Times New Roman"/>
      <w:b/>
      <w:bCs/>
      <w:sz w:val="20"/>
      <w:u w:val="single"/>
    </w:rPr>
  </w:style>
  <w:style w:type="paragraph" w:customStyle="1" w:styleId="xl100">
    <w:name w:val="xl100"/>
    <w:basedOn w:val="Normal"/>
    <w:rsid w:val="009F308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b/>
      <w:bCs/>
      <w:sz w:val="20"/>
      <w:u w:val="single"/>
    </w:rPr>
  </w:style>
  <w:style w:type="paragraph" w:customStyle="1" w:styleId="xl101">
    <w:name w:val="xl101"/>
    <w:basedOn w:val="Normal"/>
    <w:rsid w:val="009F308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rebuchet MS" w:eastAsia="Times New Roman" w:hAnsi="Trebuchet MS" w:cs="Times New Roman"/>
      <w:b/>
      <w:bCs/>
      <w:color w:val="000000"/>
      <w:sz w:val="20"/>
    </w:rPr>
  </w:style>
  <w:style w:type="paragraph" w:customStyle="1" w:styleId="xl102">
    <w:name w:val="xl102"/>
    <w:basedOn w:val="Normal"/>
    <w:rsid w:val="009F308A"/>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rebuchet MS" w:eastAsia="Times New Roman" w:hAnsi="Trebuchet MS" w:cs="Times New Roman"/>
      <w:b/>
      <w:bCs/>
      <w:color w:val="000000"/>
      <w:sz w:val="20"/>
    </w:rPr>
  </w:style>
  <w:style w:type="paragraph" w:customStyle="1" w:styleId="xl103">
    <w:name w:val="xl103"/>
    <w:basedOn w:val="Normal"/>
    <w:rsid w:val="009F308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rebuchet MS" w:eastAsia="Times New Roman" w:hAnsi="Trebuchet MS" w:cs="Times New Roman"/>
      <w:b/>
      <w:bCs/>
      <w:color w:val="000000"/>
      <w:sz w:val="20"/>
    </w:rPr>
  </w:style>
  <w:style w:type="paragraph" w:customStyle="1" w:styleId="xl104">
    <w:name w:val="xl104"/>
    <w:basedOn w:val="Normal"/>
    <w:rsid w:val="009F308A"/>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rebuchet MS" w:eastAsia="Times New Roman" w:hAnsi="Trebuchet MS" w:cs="Times New Roman"/>
      <w:b/>
      <w:bCs/>
      <w:color w:val="000000"/>
      <w:sz w:val="20"/>
    </w:rPr>
  </w:style>
  <w:style w:type="paragraph" w:customStyle="1" w:styleId="xl105">
    <w:name w:val="xl105"/>
    <w:basedOn w:val="Normal"/>
    <w:rsid w:val="009F308A"/>
    <w:pPr>
      <w:pBdr>
        <w:top w:val="single" w:sz="4" w:space="0" w:color="auto"/>
        <w:bottom w:val="single" w:sz="4" w:space="0" w:color="auto"/>
      </w:pBdr>
      <w:spacing w:before="100" w:beforeAutospacing="1" w:after="100" w:afterAutospacing="1" w:line="240" w:lineRule="auto"/>
      <w:jc w:val="both"/>
      <w:textAlignment w:val="center"/>
    </w:pPr>
    <w:rPr>
      <w:rFonts w:ascii="Trebuchet MS" w:eastAsia="Times New Roman" w:hAnsi="Trebuchet MS" w:cs="Times New Roman"/>
      <w:b/>
      <w:bCs/>
      <w:color w:val="000000"/>
      <w:sz w:val="20"/>
    </w:rPr>
  </w:style>
  <w:style w:type="paragraph" w:customStyle="1" w:styleId="xl106">
    <w:name w:val="xl106"/>
    <w:basedOn w:val="Normal"/>
    <w:rsid w:val="009F308A"/>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b/>
      <w:bCs/>
      <w:color w:val="000000"/>
      <w:sz w:val="20"/>
    </w:rPr>
  </w:style>
  <w:style w:type="paragraph" w:customStyle="1" w:styleId="TableParagraph">
    <w:name w:val="Table Paragraph"/>
    <w:basedOn w:val="Normal"/>
    <w:uiPriority w:val="1"/>
    <w:qFormat/>
    <w:rsid w:val="009F308A"/>
    <w:pPr>
      <w:widowControl w:val="0"/>
      <w:autoSpaceDE w:val="0"/>
      <w:autoSpaceDN w:val="0"/>
      <w:spacing w:after="0" w:line="281" w:lineRule="exact"/>
      <w:ind w:left="107"/>
    </w:pPr>
    <w:rPr>
      <w:rFonts w:ascii="Cambria" w:eastAsia="Cambria" w:hAnsi="Cambria" w:cs="Cambria"/>
      <w:szCs w:val="22"/>
      <w:lang w:val="en-US" w:eastAsia="en-US" w:bidi="ar-SA"/>
    </w:rPr>
  </w:style>
  <w:style w:type="character" w:styleId="FootnoteReference">
    <w:name w:val="footnote reference"/>
    <w:semiHidden/>
    <w:rsid w:val="00210940"/>
    <w:rPr>
      <w:vertAlign w:val="superscript"/>
    </w:rPr>
  </w:style>
  <w:style w:type="table" w:styleId="TableGrid">
    <w:name w:val="Table Grid"/>
    <w:basedOn w:val="TableNormal"/>
    <w:uiPriority w:val="99"/>
    <w:rsid w:val="00210940"/>
    <w:pPr>
      <w:spacing w:after="0" w:line="240" w:lineRule="auto"/>
    </w:pPr>
    <w:rPr>
      <w:rFonts w:ascii="Times New Roman" w:eastAsia="Times New Roman" w:hAnsi="Times New Roman" w:cs="Times New Roman"/>
      <w:sz w:val="20"/>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468"/>
    <w:rPr>
      <w:rFonts w:eastAsiaTheme="minorEastAsia" w:cs="Mangal"/>
      <w:lang w:eastAsia="en-IN"/>
    </w:rPr>
  </w:style>
  <w:style w:type="paragraph" w:styleId="Heading2">
    <w:name w:val="heading 2"/>
    <w:basedOn w:val="Normal"/>
    <w:next w:val="Normal"/>
    <w:link w:val="Heading1Char"/>
    <w:uiPriority w:val="9"/>
    <w:unhideWhenUsed/>
    <w:qFormat/>
    <w:rsid w:val="00CB1468"/>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2 Char"/>
    <w:basedOn w:val="DefaultParagraphFont"/>
    <w:link w:val="Heading2"/>
    <w:uiPriority w:val="9"/>
    <w:rsid w:val="00CB1468"/>
    <w:rPr>
      <w:rFonts w:asciiTheme="majorHAnsi" w:eastAsiaTheme="majorEastAsia" w:hAnsiTheme="majorHAnsi" w:cstheme="majorBidi"/>
      <w:b/>
      <w:bCs/>
      <w:color w:val="4F81BD" w:themeColor="accent1"/>
      <w:sz w:val="26"/>
      <w:szCs w:val="23"/>
      <w:lang w:eastAsia="en-IN"/>
    </w:rPr>
  </w:style>
  <w:style w:type="paragraph" w:styleId="Heading2Char">
    <w:name w:val="List Paragraph"/>
    <w:basedOn w:val="Normal"/>
    <w:uiPriority w:val="34"/>
    <w:qFormat/>
    <w:rsid w:val="00B91E7F"/>
    <w:pPr>
      <w:ind w:left="720"/>
      <w:contextualSpacing/>
    </w:pPr>
    <w:rPr>
      <w:rFonts w:ascii="Calibri" w:eastAsia="Calibri" w:hAnsi="Calibri"/>
      <w:szCs w:val="22"/>
      <w:lang w:eastAsia="en-US" w:bidi="ar-SA"/>
    </w:rPr>
  </w:style>
  <w:style w:type="paragraph" w:styleId="Heading3Char">
    <w:name w:val="Body Text"/>
    <w:basedOn w:val="Normal"/>
    <w:link w:val="Heading4Char"/>
    <w:rsid w:val="00DE0A56"/>
    <w:pPr>
      <w:spacing w:after="0" w:line="240" w:lineRule="auto"/>
      <w:jc w:val="center"/>
    </w:pPr>
    <w:rPr>
      <w:rFonts w:ascii="Arial" w:eastAsia="Times New Roman" w:hAnsi="Arial" w:cs="Arial"/>
      <w:b/>
      <w:bCs/>
      <w:sz w:val="32"/>
      <w:szCs w:val="24"/>
      <w:u w:val="single"/>
      <w:lang w:val="en-US" w:eastAsia="en-US" w:bidi="ar-SA"/>
    </w:rPr>
  </w:style>
  <w:style w:type="character" w:customStyle="1" w:styleId="Heading4Char">
    <w:name w:val="Body Text Char"/>
    <w:basedOn w:val="DefaultParagraphFont"/>
    <w:link w:val="Heading3Char"/>
    <w:rsid w:val="00DE0A56"/>
    <w:rPr>
      <w:rFonts w:ascii="Arial" w:eastAsia="Times New Roman" w:hAnsi="Arial" w:cs="Arial"/>
      <w:b/>
      <w:bCs/>
      <w:sz w:val="32"/>
      <w:szCs w:val="24"/>
      <w:u w:val="single"/>
      <w:lang w:val="en-US" w:bidi="ar-SA"/>
    </w:rPr>
  </w:style>
  <w:style w:type="paragraph" w:styleId="Heading5Char">
    <w:name w:val="header"/>
    <w:basedOn w:val="Normal"/>
    <w:link w:val="Heading6Char"/>
    <w:unhideWhenUsed/>
    <w:rsid w:val="00DA40F0"/>
    <w:pPr>
      <w:tabs>
        <w:tab w:val="center" w:pos="4320"/>
        <w:tab w:val="right" w:pos="8640"/>
      </w:tabs>
      <w:spacing w:after="0" w:line="240" w:lineRule="auto"/>
    </w:pPr>
    <w:rPr>
      <w:rFonts w:ascii="Times New Roman" w:eastAsia="Times New Roman" w:hAnsi="Times New Roman" w:cs="Times New Roman"/>
      <w:sz w:val="24"/>
      <w:szCs w:val="24"/>
      <w:lang w:val="en-US" w:eastAsia="en-US" w:bidi="ar-SA"/>
    </w:rPr>
  </w:style>
  <w:style w:type="character" w:customStyle="1" w:styleId="Heading6Char">
    <w:name w:val="Header Char"/>
    <w:basedOn w:val="DefaultParagraphFont"/>
    <w:link w:val="Heading5Char"/>
    <w:rsid w:val="00DA40F0"/>
    <w:rPr>
      <w:rFonts w:ascii="Times New Roman" w:eastAsia="Times New Roman" w:hAnsi="Times New Roman" w:cs="Times New Roman"/>
      <w:sz w:val="24"/>
      <w:szCs w:val="24"/>
      <w:lang w:val="en-US" w:bidi="ar-SA"/>
    </w:rPr>
  </w:style>
  <w:style w:type="paragraph" w:styleId="Heading7Char">
    <w:name w:val="No Spacing"/>
    <w:uiPriority w:val="1"/>
    <w:qFormat/>
    <w:rsid w:val="00405438"/>
    <w:pPr>
      <w:spacing w:after="0" w:line="240" w:lineRule="auto"/>
    </w:pPr>
    <w:rPr>
      <w:rFonts w:eastAsiaTheme="minorEastAsia" w:cs="Mangal"/>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76342">
      <w:bodyDiv w:val="1"/>
      <w:marLeft w:val="0"/>
      <w:marRight w:val="0"/>
      <w:marTop w:val="0"/>
      <w:marBottom w:val="0"/>
      <w:divBdr>
        <w:top w:val="none" w:sz="0" w:space="0" w:color="auto"/>
        <w:left w:val="none" w:sz="0" w:space="0" w:color="auto"/>
        <w:bottom w:val="none" w:sz="0" w:space="0" w:color="auto"/>
        <w:right w:val="none" w:sz="0" w:space="0" w:color="auto"/>
      </w:divBdr>
    </w:div>
    <w:div w:id="95271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3430</Words>
  <Characters>19554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Prasad</dc:creator>
  <cp:lastModifiedBy>Prasad</cp:lastModifiedBy>
  <cp:revision>4</cp:revision>
  <cp:lastPrinted>2017-03-06T09:06:00Z</cp:lastPrinted>
  <dcterms:created xsi:type="dcterms:W3CDTF">2018-04-10T06:12:00Z</dcterms:created>
  <dcterms:modified xsi:type="dcterms:W3CDTF">2018-04-10T06:39:00Z</dcterms:modified>
</cp:coreProperties>
</file>